
<file path=[Content_Types].xml><?xml version="1.0" encoding="utf-8"?>
<Types xmlns="http://schemas.openxmlformats.org/package/2006/content-types">
  <Default Extension="xml" ContentType="application/xml"/>
  <Default Extension="jpeg" ContentType="image/jpeg"/>
  <Default Extension="bin" ContentType="application/vnd.openxmlformats-officedocument.oleObject"/>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D1A71C9" w14:textId="77777777" w:rsidR="001F3721" w:rsidRDefault="001F3721"/>
    <w:p w14:paraId="7A8C1A50" w14:textId="77777777" w:rsidR="00500A11" w:rsidRDefault="00500A11"/>
    <w:p w14:paraId="41989633" w14:textId="77777777" w:rsidR="0000679F" w:rsidRDefault="0000679F"/>
    <w:p w14:paraId="15C6E91D" w14:textId="77777777" w:rsidR="0000679F" w:rsidRDefault="0000679F"/>
    <w:p w14:paraId="310412A5" w14:textId="770E141A" w:rsidR="00C66D0E" w:rsidRDefault="00C66D0E" w:rsidP="00C66D0E">
      <w:pPr>
        <w:pStyle w:val="01Text"/>
        <w:spacing w:before="300" w:after="180" w:line="180" w:lineRule="atLeast"/>
        <w:jc w:val="center"/>
        <w:rPr>
          <w:b/>
          <w:noProof w:val="0"/>
          <w:sz w:val="48"/>
          <w:szCs w:val="48"/>
        </w:rPr>
      </w:pPr>
      <w:r w:rsidRPr="00C66D0E">
        <w:rPr>
          <w:b/>
          <w:noProof w:val="0"/>
          <w:sz w:val="48"/>
          <w:szCs w:val="48"/>
        </w:rPr>
        <w:t>D4.3</w:t>
      </w:r>
    </w:p>
    <w:p w14:paraId="72261B8F" w14:textId="77777777" w:rsidR="00C66D0E" w:rsidRPr="00C66D0E" w:rsidRDefault="00C66D0E" w:rsidP="00C66D0E">
      <w:pPr>
        <w:pStyle w:val="01Text"/>
        <w:spacing w:before="300" w:after="180" w:line="180" w:lineRule="atLeast"/>
        <w:jc w:val="center"/>
        <w:rPr>
          <w:b/>
          <w:noProof w:val="0"/>
          <w:sz w:val="48"/>
          <w:szCs w:val="48"/>
        </w:rPr>
      </w:pPr>
    </w:p>
    <w:p w14:paraId="53BB2BEE" w14:textId="044C1D56" w:rsidR="00C66D0E" w:rsidRPr="00C66D0E" w:rsidRDefault="00C66D0E" w:rsidP="00C66D0E">
      <w:pPr>
        <w:pStyle w:val="01Text"/>
        <w:spacing w:before="300" w:after="180" w:line="180" w:lineRule="atLeast"/>
        <w:jc w:val="center"/>
        <w:rPr>
          <w:b/>
          <w:noProof w:val="0"/>
          <w:sz w:val="48"/>
          <w:szCs w:val="48"/>
        </w:rPr>
      </w:pPr>
      <w:r w:rsidRPr="00C66D0E">
        <w:rPr>
          <w:b/>
          <w:noProof w:val="0"/>
          <w:sz w:val="48"/>
          <w:szCs w:val="48"/>
        </w:rPr>
        <w:t xml:space="preserve">Case studies on </w:t>
      </w:r>
      <w:r w:rsidRPr="00C66D0E">
        <w:rPr>
          <w:b/>
          <w:noProof w:val="0"/>
          <w:sz w:val="48"/>
          <w:szCs w:val="48"/>
        </w:rPr>
        <w:t xml:space="preserve">6 </w:t>
      </w:r>
      <w:r w:rsidRPr="00C66D0E">
        <w:rPr>
          <w:b/>
          <w:noProof w:val="0"/>
          <w:sz w:val="48"/>
          <w:szCs w:val="48"/>
        </w:rPr>
        <w:t>pilot actions with public procurers using Topten specifications</w:t>
      </w:r>
    </w:p>
    <w:p w14:paraId="0AE9B510" w14:textId="77777777" w:rsidR="0000679F" w:rsidRDefault="0000679F"/>
    <w:p w14:paraId="42D3CAC7" w14:textId="77777777" w:rsidR="0000679F" w:rsidRDefault="0000679F"/>
    <w:p w14:paraId="52171553" w14:textId="77777777" w:rsidR="0000679F" w:rsidRDefault="0000679F"/>
    <w:p w14:paraId="1EB23E7F" w14:textId="77777777" w:rsidR="0000679F" w:rsidRDefault="0000679F"/>
    <w:p w14:paraId="64F430A9" w14:textId="77777777" w:rsidR="00C66D0E" w:rsidRDefault="00C66D0E"/>
    <w:p w14:paraId="06FBAA5A" w14:textId="77777777" w:rsidR="00C66D0E" w:rsidRDefault="00C66D0E"/>
    <w:p w14:paraId="7FC2E1D5" w14:textId="77777777" w:rsidR="00C66D0E" w:rsidRDefault="00C66D0E"/>
    <w:p w14:paraId="725EAFD9" w14:textId="77777777" w:rsidR="00C66D0E" w:rsidRDefault="00C66D0E"/>
    <w:p w14:paraId="358D0142" w14:textId="77777777" w:rsidR="00C66D0E" w:rsidRDefault="00C66D0E"/>
    <w:p w14:paraId="7D760A54" w14:textId="77777777" w:rsidR="00C66D0E" w:rsidRDefault="00C66D0E"/>
    <w:p w14:paraId="3477320D" w14:textId="77777777" w:rsidR="00C66D0E" w:rsidRDefault="00C66D0E"/>
    <w:p w14:paraId="5BC7E82D" w14:textId="77777777" w:rsidR="00C66D0E" w:rsidRDefault="00C66D0E"/>
    <w:p w14:paraId="1F22DCD1" w14:textId="77777777" w:rsidR="00C66D0E" w:rsidRDefault="00C66D0E"/>
    <w:p w14:paraId="177E08EF" w14:textId="77777777" w:rsidR="00C66D0E" w:rsidRDefault="00C66D0E"/>
    <w:p w14:paraId="5929657B" w14:textId="77777777" w:rsidR="00C66D0E" w:rsidRDefault="00C66D0E"/>
    <w:p w14:paraId="2427036A" w14:textId="77777777" w:rsidR="00C66D0E" w:rsidRDefault="00C66D0E"/>
    <w:p w14:paraId="07BACA49" w14:textId="77777777" w:rsidR="00C66D0E" w:rsidRDefault="00C66D0E"/>
    <w:p w14:paraId="23EEFEA8" w14:textId="77777777" w:rsidR="00C66D0E" w:rsidRDefault="00C66D0E"/>
    <w:p w14:paraId="22AC25FC" w14:textId="545C7634" w:rsidR="00C66D0E" w:rsidRPr="00B0024D" w:rsidRDefault="00B0024D">
      <w:pPr>
        <w:rPr>
          <w:b/>
        </w:rPr>
      </w:pPr>
      <w:r w:rsidRPr="00B0024D">
        <w:rPr>
          <w:b/>
        </w:rPr>
        <w:t>February 2014</w:t>
      </w:r>
    </w:p>
    <w:p w14:paraId="36950D31" w14:textId="77777777" w:rsidR="00C66D0E" w:rsidRDefault="00C66D0E"/>
    <w:p w14:paraId="4E8BF5A0" w14:textId="701484DF" w:rsidR="00B0024D" w:rsidRDefault="00B0024D"/>
    <w:p w14:paraId="0581B3DF" w14:textId="5E3A5459" w:rsidR="00C66D0E" w:rsidRDefault="00B0024D">
      <w:r>
        <w:rPr>
          <w:noProof/>
          <w:lang w:val="fr-FR"/>
        </w:rPr>
        <w:drawing>
          <wp:inline distT="0" distB="0" distL="0" distR="0" wp14:anchorId="7EC2C58D" wp14:editId="1121AFA8">
            <wp:extent cx="2372360" cy="1363092"/>
            <wp:effectExtent l="0" t="0" r="0" b="889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LEI_logo_print.jpg"/>
                    <pic:cNvPicPr/>
                  </pic:nvPicPr>
                  <pic:blipFill>
                    <a:blip r:embed="rId8">
                      <a:extLst>
                        <a:ext uri="{28A0092B-C50C-407E-A947-70E740481C1C}">
                          <a14:useLocalDpi xmlns:a14="http://schemas.microsoft.com/office/drawing/2010/main" val="0"/>
                        </a:ext>
                      </a:extLst>
                    </a:blip>
                    <a:stretch>
                      <a:fillRect/>
                    </a:stretch>
                  </pic:blipFill>
                  <pic:spPr>
                    <a:xfrm>
                      <a:off x="0" y="0"/>
                      <a:ext cx="2372602" cy="1363231"/>
                    </a:xfrm>
                    <a:prstGeom prst="rect">
                      <a:avLst/>
                    </a:prstGeom>
                  </pic:spPr>
                </pic:pic>
              </a:graphicData>
            </a:graphic>
          </wp:inline>
        </w:drawing>
      </w:r>
    </w:p>
    <w:p w14:paraId="5F237512" w14:textId="77777777" w:rsidR="0000679F" w:rsidRDefault="0000679F"/>
    <w:p w14:paraId="2C9129A6" w14:textId="77777777" w:rsidR="00482F0B" w:rsidRPr="004F564A" w:rsidRDefault="00482F0B" w:rsidP="00482F0B">
      <w:pPr>
        <w:pStyle w:val="01Text"/>
        <w:spacing w:after="180" w:line="180" w:lineRule="atLeast"/>
        <w:rPr>
          <w:b/>
          <w:noProof w:val="0"/>
        </w:rPr>
      </w:pPr>
      <w:r w:rsidRPr="004F564A">
        <w:rPr>
          <w:b/>
          <w:noProof w:val="0"/>
        </w:rPr>
        <w:lastRenderedPageBreak/>
        <w:t>The Project in brief</w:t>
      </w:r>
    </w:p>
    <w:p w14:paraId="57F79181" w14:textId="77777777" w:rsidR="00482F0B" w:rsidRPr="004F564A" w:rsidRDefault="00482F0B" w:rsidP="00482F0B">
      <w:pPr>
        <w:pStyle w:val="01Text"/>
        <w:spacing w:before="300" w:after="180" w:line="180" w:lineRule="atLeast"/>
        <w:rPr>
          <w:noProof w:val="0"/>
        </w:rPr>
      </w:pPr>
      <w:r w:rsidRPr="004F564A">
        <w:rPr>
          <w:noProof w:val="0"/>
        </w:rPr>
        <w:t>Topten is part of the international Euro-Topten Max initiative supported by the Europ</w:t>
      </w:r>
      <w:r w:rsidRPr="004F564A">
        <w:rPr>
          <w:noProof w:val="0"/>
        </w:rPr>
        <w:t>e</w:t>
      </w:r>
      <w:r w:rsidRPr="004F564A">
        <w:rPr>
          <w:noProof w:val="0"/>
        </w:rPr>
        <w:t xml:space="preserve">an programme Intelligent Energy Europe and several national institutions (energy agencies, WWF, consumer associations, research institutes). On global level, Topten is coordinated by TIG, the Topten International Group. This association promotes to the Topten Charter, TIG statutes and Rules of Procedure (www.topten.eu). </w:t>
      </w:r>
    </w:p>
    <w:p w14:paraId="1601979E" w14:textId="4C972244" w:rsidR="00482F0B" w:rsidRDefault="00482F0B" w:rsidP="00482F0B">
      <w:pPr>
        <w:pStyle w:val="01Text"/>
        <w:spacing w:before="300" w:after="180" w:line="180" w:lineRule="atLeast"/>
        <w:rPr>
          <w:noProof w:val="0"/>
        </w:rPr>
      </w:pPr>
      <w:r w:rsidRPr="004F564A">
        <w:rPr>
          <w:noProof w:val="0"/>
        </w:rPr>
        <w:t xml:space="preserve">Topten is a service that supports the market for energy efficient products. It aims at making energy efficient products the first choice for consumers and professional buyers, by offering them a user-friendly tool for product comparison and selection. The key element is an online information platform for consumers and professional buyers presenting the most energy efficient appliances currently available in various product categories, including household appliances, office equipment, consumer electronics, lighting and cars. Information on energy consumption and performance of products as well as several other characteristics (i.e. brand, model, prize) is provided. Product data is based on labels and standardized declarations as well as tests from professional testing institutions. The service is independent of manufacturers and retailers. </w:t>
      </w:r>
    </w:p>
    <w:p w14:paraId="5D0A6FA1" w14:textId="109D2867" w:rsidR="00482F0B" w:rsidRPr="00482F0B" w:rsidRDefault="00482F0B" w:rsidP="00482F0B">
      <w:pPr>
        <w:pStyle w:val="01Text"/>
        <w:spacing w:before="300" w:after="180" w:line="180" w:lineRule="atLeast"/>
        <w:rPr>
          <w:b/>
          <w:noProof w:val="0"/>
        </w:rPr>
      </w:pPr>
      <w:r w:rsidRPr="00482F0B">
        <w:rPr>
          <w:b/>
          <w:noProof w:val="0"/>
        </w:rPr>
        <w:t>Case studies on pilot actions with public procurers using Topten specifications</w:t>
      </w:r>
    </w:p>
    <w:p w14:paraId="562240AB" w14:textId="250501AB" w:rsidR="00482F0B" w:rsidRDefault="00482F0B" w:rsidP="00482F0B">
      <w:pPr>
        <w:pStyle w:val="01Text"/>
        <w:spacing w:before="300" w:after="180" w:line="180" w:lineRule="atLeast"/>
        <w:rPr>
          <w:noProof w:val="0"/>
        </w:rPr>
      </w:pPr>
      <w:r w:rsidRPr="00482F0B">
        <w:rPr>
          <w:noProof w:val="0"/>
        </w:rPr>
        <w:t xml:space="preserve">The work programme planned for 6 case studies on pilot actions in which public procurers would use the Topten selection criteria in a tendering process. However, it was complex to identify procurers and to fit into already planned procurement operations. Therefore, ICLEI and partners undertook many activities to publicise the Topten project and the Topten selection criteria. Partners have then identified cooperation they were working on, and good practices that had already taken place in terms of tendering of highly energy efficient products, and of which the criteria was at least partially of a Topten standard. ICLEI with the help of the national partners, managed to identify and develop six Topten case studies to replace the pilot actions (on-line at </w:t>
      </w:r>
      <w:hyperlink r:id="rId9" w:history="1">
        <w:r w:rsidRPr="00482F0B">
          <w:rPr>
            <w:noProof w:val="0"/>
          </w:rPr>
          <w:t>http://www.topten.eu/professional.html</w:t>
        </w:r>
      </w:hyperlink>
      <w:r w:rsidRPr="00482F0B">
        <w:rPr>
          <w:noProof w:val="0"/>
        </w:rPr>
        <w:t xml:space="preserve">). </w:t>
      </w:r>
      <w:r>
        <w:rPr>
          <w:noProof w:val="0"/>
        </w:rPr>
        <w:t>These are presented in the following pages.</w:t>
      </w:r>
    </w:p>
    <w:p w14:paraId="4C1DCEB8" w14:textId="77777777" w:rsidR="00482F0B" w:rsidRDefault="00482F0B" w:rsidP="00482F0B">
      <w:pPr>
        <w:pStyle w:val="01Text"/>
        <w:spacing w:before="300" w:after="180" w:line="180" w:lineRule="atLeast"/>
        <w:rPr>
          <w:noProof w:val="0"/>
        </w:rPr>
      </w:pPr>
    </w:p>
    <w:p w14:paraId="2E903B44" w14:textId="6E3E720C" w:rsidR="00482F0B" w:rsidRDefault="00482F0B">
      <w:pPr>
        <w:rPr>
          <w:rFonts w:ascii="Arial" w:eastAsia="Times New Roman" w:hAnsi="Arial" w:cs="Times New Roman"/>
          <w:sz w:val="22"/>
          <w:szCs w:val="20"/>
          <w:lang w:eastAsia="de-DE"/>
        </w:rPr>
      </w:pPr>
      <w:r>
        <w:br w:type="page"/>
      </w:r>
    </w:p>
    <w:p w14:paraId="474A89D3" w14:textId="77777777" w:rsidR="00482F0B" w:rsidRPr="004F564A" w:rsidRDefault="00482F0B" w:rsidP="00482F0B">
      <w:pPr>
        <w:pStyle w:val="01Text"/>
        <w:spacing w:before="300" w:after="180" w:line="180" w:lineRule="atLeast"/>
        <w:rPr>
          <w:b/>
          <w:noProof w:val="0"/>
        </w:rPr>
      </w:pPr>
      <w:r w:rsidRPr="004F564A">
        <w:rPr>
          <w:b/>
          <w:noProof w:val="0"/>
        </w:rPr>
        <w:t>Consortium</w:t>
      </w:r>
    </w:p>
    <w:p w14:paraId="11963A6C" w14:textId="77777777" w:rsidR="00482F0B" w:rsidRPr="004F564A" w:rsidRDefault="00482F0B" w:rsidP="00482F0B">
      <w:pPr>
        <w:pStyle w:val="01Text"/>
        <w:spacing w:after="0"/>
        <w:jc w:val="left"/>
        <w:rPr>
          <w:noProof w:val="0"/>
          <w:snapToGrid w:val="0"/>
          <w:lang w:eastAsia="en-US"/>
        </w:rPr>
      </w:pPr>
      <w:r w:rsidRPr="00421ED9">
        <w:rPr>
          <w:noProof w:val="0"/>
          <w:snapToGrid w:val="0"/>
          <w:szCs w:val="24"/>
          <w:lang w:val="fr-FR" w:eastAsia="en-US"/>
        </w:rPr>
        <w:t xml:space="preserve">The </w:t>
      </w:r>
      <w:proofErr w:type="spellStart"/>
      <w:r w:rsidRPr="00421ED9">
        <w:rPr>
          <w:noProof w:val="0"/>
          <w:snapToGrid w:val="0"/>
          <w:szCs w:val="24"/>
          <w:lang w:val="fr-FR" w:eastAsia="en-US"/>
        </w:rPr>
        <w:t>project</w:t>
      </w:r>
      <w:proofErr w:type="spellEnd"/>
      <w:r w:rsidRPr="00421ED9">
        <w:rPr>
          <w:noProof w:val="0"/>
          <w:snapToGrid w:val="0"/>
          <w:szCs w:val="24"/>
          <w:lang w:val="fr-FR" w:eastAsia="en-US"/>
        </w:rPr>
        <w:t xml:space="preserve"> </w:t>
      </w:r>
      <w:proofErr w:type="spellStart"/>
      <w:r w:rsidRPr="00421ED9">
        <w:rPr>
          <w:noProof w:val="0"/>
          <w:snapToGrid w:val="0"/>
          <w:szCs w:val="24"/>
          <w:lang w:val="fr-FR" w:eastAsia="en-US"/>
        </w:rPr>
        <w:t>is</w:t>
      </w:r>
      <w:proofErr w:type="spellEnd"/>
      <w:r w:rsidRPr="00421ED9">
        <w:rPr>
          <w:noProof w:val="0"/>
          <w:snapToGrid w:val="0"/>
          <w:szCs w:val="24"/>
          <w:lang w:val="fr-FR" w:eastAsia="en-US"/>
        </w:rPr>
        <w:t xml:space="preserve"> </w:t>
      </w:r>
      <w:proofErr w:type="spellStart"/>
      <w:r w:rsidRPr="00421ED9">
        <w:rPr>
          <w:noProof w:val="0"/>
          <w:snapToGrid w:val="0"/>
          <w:szCs w:val="24"/>
          <w:lang w:val="fr-FR" w:eastAsia="en-US"/>
        </w:rPr>
        <w:t>co-ordinated</w:t>
      </w:r>
      <w:proofErr w:type="spellEnd"/>
      <w:r w:rsidRPr="00421ED9">
        <w:rPr>
          <w:noProof w:val="0"/>
          <w:snapToGrid w:val="0"/>
          <w:szCs w:val="24"/>
          <w:lang w:val="fr-FR" w:eastAsia="en-US"/>
        </w:rPr>
        <w:t xml:space="preserve"> by the </w:t>
      </w:r>
      <w:r w:rsidRPr="00421ED9">
        <w:rPr>
          <w:noProof w:val="0"/>
          <w:szCs w:val="24"/>
          <w:lang w:val="fr-FR"/>
        </w:rPr>
        <w:t>Agence de l’Environnement et de la Maitrise de l’Energie (ADEME)</w:t>
      </w:r>
      <w:r w:rsidRPr="00421ED9">
        <w:rPr>
          <w:noProof w:val="0"/>
          <w:snapToGrid w:val="0"/>
          <w:szCs w:val="24"/>
          <w:lang w:val="fr-FR" w:eastAsia="en-US"/>
        </w:rPr>
        <w:t xml:space="preserve">. </w:t>
      </w:r>
      <w:r w:rsidRPr="004F564A">
        <w:rPr>
          <w:noProof w:val="0"/>
          <w:snapToGrid w:val="0"/>
          <w:lang w:eastAsia="en-US"/>
        </w:rPr>
        <w:t xml:space="preserve">The other 19 project partners are: </w:t>
      </w:r>
      <w:r w:rsidRPr="004F564A">
        <w:rPr>
          <w:noProof w:val="0"/>
          <w:snapToGrid w:val="0"/>
          <w:lang w:eastAsia="en-US"/>
        </w:rPr>
        <w:br/>
      </w:r>
    </w:p>
    <w:tbl>
      <w:tblPr>
        <w:tblW w:w="0" w:type="auto"/>
        <w:tblCellSpacing w:w="15" w:type="dxa"/>
        <w:shd w:val="clear" w:color="auto" w:fill="FFFFFF"/>
        <w:tblCellMar>
          <w:top w:w="105" w:type="dxa"/>
          <w:left w:w="30" w:type="dxa"/>
          <w:bottom w:w="30" w:type="dxa"/>
          <w:right w:w="30" w:type="dxa"/>
        </w:tblCellMar>
        <w:tblLook w:val="04A0" w:firstRow="1" w:lastRow="0" w:firstColumn="1" w:lastColumn="0" w:noHBand="0" w:noVBand="1"/>
      </w:tblPr>
      <w:tblGrid>
        <w:gridCol w:w="465"/>
        <w:gridCol w:w="1722"/>
        <w:gridCol w:w="6574"/>
      </w:tblGrid>
      <w:tr w:rsidR="00482F0B" w:rsidRPr="00A65F90" w14:paraId="1DB7B670" w14:textId="77777777" w:rsidTr="00482F0B">
        <w:trPr>
          <w:tblCellSpacing w:w="15" w:type="dxa"/>
        </w:trPr>
        <w:tc>
          <w:tcPr>
            <w:tcW w:w="0" w:type="auto"/>
            <w:shd w:val="clear" w:color="auto" w:fill="FFFFFF"/>
            <w:tcMar>
              <w:top w:w="0" w:type="dxa"/>
              <w:left w:w="30" w:type="dxa"/>
              <w:bottom w:w="30" w:type="dxa"/>
              <w:right w:w="30" w:type="dxa"/>
            </w:tcMar>
          </w:tcPr>
          <w:p w14:paraId="4B4C01BF" w14:textId="77777777" w:rsidR="00482F0B" w:rsidRPr="00AD2507" w:rsidRDefault="00482F0B" w:rsidP="00482F0B">
            <w:pPr>
              <w:spacing w:line="280" w:lineRule="atLeast"/>
              <w:rPr>
                <w:rFonts w:cs="Arial"/>
                <w:color w:val="000000"/>
                <w:sz w:val="16"/>
                <w:szCs w:val="16"/>
                <w:lang w:eastAsia="de-AT"/>
              </w:rPr>
            </w:pPr>
            <w:r>
              <w:rPr>
                <w:rFonts w:cs="Arial"/>
                <w:color w:val="000000"/>
                <w:sz w:val="16"/>
                <w:szCs w:val="16"/>
                <w:lang w:val="fr-FR"/>
              </w:rPr>
              <w:drawing>
                <wp:inline distT="0" distB="0" distL="0" distR="0" wp14:anchorId="5A5DD243" wp14:editId="5C5848A1">
                  <wp:extent cx="220345" cy="144145"/>
                  <wp:effectExtent l="0" t="0" r="8255" b="8255"/>
                  <wp:docPr id="18" name="Grafik 18" descr="http://www.topten.eu/uploads/images/upload/flag-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8" descr="http://www.topten.eu/uploads/images/upload/flag-a.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0345" cy="144145"/>
                          </a:xfrm>
                          <a:prstGeom prst="rect">
                            <a:avLst/>
                          </a:prstGeom>
                          <a:noFill/>
                          <a:ln>
                            <a:noFill/>
                          </a:ln>
                        </pic:spPr>
                      </pic:pic>
                    </a:graphicData>
                  </a:graphic>
                </wp:inline>
              </w:drawing>
            </w:r>
          </w:p>
        </w:tc>
        <w:tc>
          <w:tcPr>
            <w:tcW w:w="1692" w:type="dxa"/>
            <w:shd w:val="clear" w:color="auto" w:fill="FFFFFF"/>
            <w:tcMar>
              <w:top w:w="0" w:type="dxa"/>
              <w:left w:w="30" w:type="dxa"/>
              <w:bottom w:w="30" w:type="dxa"/>
              <w:right w:w="30" w:type="dxa"/>
            </w:tcMar>
          </w:tcPr>
          <w:p w14:paraId="3DEBE549" w14:textId="77777777" w:rsidR="00482F0B" w:rsidRPr="00AD2507" w:rsidRDefault="00482F0B" w:rsidP="00482F0B">
            <w:pPr>
              <w:spacing w:line="280" w:lineRule="atLeast"/>
              <w:rPr>
                <w:rFonts w:cs="Arial"/>
                <w:color w:val="000000"/>
                <w:sz w:val="16"/>
                <w:szCs w:val="16"/>
                <w:lang w:eastAsia="de-AT"/>
              </w:rPr>
            </w:pPr>
            <w:r w:rsidRPr="00AD2507">
              <w:rPr>
                <w:rFonts w:cs="Arial"/>
                <w:color w:val="000000"/>
                <w:sz w:val="16"/>
                <w:szCs w:val="16"/>
                <w:lang w:eastAsia="de-AT"/>
              </w:rPr>
              <w:t>Austria</w:t>
            </w:r>
          </w:p>
        </w:tc>
        <w:tc>
          <w:tcPr>
            <w:tcW w:w="6529" w:type="dxa"/>
            <w:shd w:val="clear" w:color="auto" w:fill="FFFFFF"/>
            <w:tcMar>
              <w:top w:w="0" w:type="dxa"/>
              <w:left w:w="30" w:type="dxa"/>
              <w:bottom w:w="30" w:type="dxa"/>
              <w:right w:w="30" w:type="dxa"/>
            </w:tcMar>
          </w:tcPr>
          <w:p w14:paraId="1DC806C0" w14:textId="77777777" w:rsidR="00482F0B" w:rsidRPr="00AD2507" w:rsidRDefault="00482F0B" w:rsidP="00482F0B">
            <w:pPr>
              <w:spacing w:line="280" w:lineRule="atLeast"/>
              <w:rPr>
                <w:rFonts w:cs="Arial"/>
                <w:color w:val="000000"/>
                <w:sz w:val="16"/>
                <w:szCs w:val="16"/>
                <w:lang w:eastAsia="de-AT"/>
              </w:rPr>
            </w:pPr>
            <w:r w:rsidRPr="00AD2507">
              <w:rPr>
                <w:rFonts w:cs="Arial"/>
                <w:color w:val="000000"/>
                <w:sz w:val="16"/>
                <w:szCs w:val="16"/>
                <w:lang w:eastAsia="de-AT"/>
              </w:rPr>
              <w:t>Austrian Energy Agency (AEA), Vienna,</w:t>
            </w:r>
            <w:r w:rsidRPr="00A65F90">
              <w:rPr>
                <w:rFonts w:cs="Arial"/>
                <w:color w:val="000000"/>
                <w:sz w:val="16"/>
                <w:szCs w:val="16"/>
                <w:lang w:eastAsia="de-AT"/>
              </w:rPr>
              <w:t> </w:t>
            </w:r>
            <w:hyperlink r:id="rId11" w:history="1">
              <w:r w:rsidRPr="00A65F90">
                <w:rPr>
                  <w:rStyle w:val="Lienhypertexte"/>
                  <w:rFonts w:cs="Arial"/>
                  <w:sz w:val="16"/>
                  <w:szCs w:val="16"/>
                  <w:lang w:eastAsia="de-AT"/>
                </w:rPr>
                <w:t>www.topprodukte.at</w:t>
              </w:r>
            </w:hyperlink>
          </w:p>
        </w:tc>
      </w:tr>
      <w:tr w:rsidR="00482F0B" w:rsidRPr="00FD1CE8" w14:paraId="7D56F2F4" w14:textId="77777777" w:rsidTr="00482F0B">
        <w:trPr>
          <w:tblCellSpacing w:w="15" w:type="dxa"/>
        </w:trPr>
        <w:tc>
          <w:tcPr>
            <w:tcW w:w="0" w:type="auto"/>
            <w:shd w:val="clear" w:color="auto" w:fill="FFFFFF"/>
            <w:tcMar>
              <w:top w:w="0" w:type="dxa"/>
              <w:left w:w="30" w:type="dxa"/>
              <w:bottom w:w="30" w:type="dxa"/>
              <w:right w:w="30" w:type="dxa"/>
            </w:tcMar>
          </w:tcPr>
          <w:p w14:paraId="2BDEB37E" w14:textId="77777777" w:rsidR="00482F0B" w:rsidRPr="00AD2507" w:rsidRDefault="00482F0B" w:rsidP="00482F0B">
            <w:pPr>
              <w:spacing w:line="280" w:lineRule="atLeast"/>
              <w:rPr>
                <w:rFonts w:cs="Arial"/>
                <w:color w:val="000000"/>
                <w:sz w:val="16"/>
                <w:szCs w:val="16"/>
                <w:lang w:eastAsia="de-AT"/>
              </w:rPr>
            </w:pPr>
            <w:r>
              <w:rPr>
                <w:rFonts w:cs="Arial"/>
                <w:color w:val="000000"/>
                <w:sz w:val="16"/>
                <w:szCs w:val="16"/>
                <w:lang w:val="fr-FR"/>
              </w:rPr>
              <w:drawing>
                <wp:inline distT="0" distB="0" distL="0" distR="0" wp14:anchorId="41E71EBB" wp14:editId="5A92C865">
                  <wp:extent cx="220345" cy="135255"/>
                  <wp:effectExtent l="0" t="0" r="8255" b="0"/>
                  <wp:docPr id="19" name="Grafik 17" descr="http://www.topten.eu/uploads/images/upload/flag-b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7" descr="http://www.topten.eu/uploads/images/upload/flag-be.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0345" cy="135255"/>
                          </a:xfrm>
                          <a:prstGeom prst="rect">
                            <a:avLst/>
                          </a:prstGeom>
                          <a:noFill/>
                          <a:ln>
                            <a:noFill/>
                          </a:ln>
                        </pic:spPr>
                      </pic:pic>
                    </a:graphicData>
                  </a:graphic>
                </wp:inline>
              </w:drawing>
            </w:r>
          </w:p>
        </w:tc>
        <w:tc>
          <w:tcPr>
            <w:tcW w:w="1692" w:type="dxa"/>
            <w:shd w:val="clear" w:color="auto" w:fill="FFFFFF"/>
            <w:tcMar>
              <w:top w:w="0" w:type="dxa"/>
              <w:left w:w="30" w:type="dxa"/>
              <w:bottom w:w="30" w:type="dxa"/>
              <w:right w:w="30" w:type="dxa"/>
            </w:tcMar>
          </w:tcPr>
          <w:p w14:paraId="1998A338" w14:textId="77777777" w:rsidR="00482F0B" w:rsidRPr="00AD2507" w:rsidRDefault="00482F0B" w:rsidP="00482F0B">
            <w:pPr>
              <w:spacing w:line="280" w:lineRule="atLeast"/>
              <w:rPr>
                <w:rFonts w:cs="Arial"/>
                <w:color w:val="000000"/>
                <w:sz w:val="16"/>
                <w:szCs w:val="16"/>
                <w:lang w:eastAsia="de-AT"/>
              </w:rPr>
            </w:pPr>
            <w:r w:rsidRPr="00AD2507">
              <w:rPr>
                <w:rFonts w:cs="Arial"/>
                <w:color w:val="000000"/>
                <w:sz w:val="16"/>
                <w:szCs w:val="16"/>
                <w:lang w:eastAsia="de-AT"/>
              </w:rPr>
              <w:t>Belgium</w:t>
            </w:r>
          </w:p>
        </w:tc>
        <w:tc>
          <w:tcPr>
            <w:tcW w:w="6529" w:type="dxa"/>
            <w:shd w:val="clear" w:color="auto" w:fill="FFFFFF"/>
            <w:tcMar>
              <w:top w:w="0" w:type="dxa"/>
              <w:left w:w="30" w:type="dxa"/>
              <w:bottom w:w="30" w:type="dxa"/>
              <w:right w:w="30" w:type="dxa"/>
            </w:tcMar>
          </w:tcPr>
          <w:p w14:paraId="0FBA68E6" w14:textId="77777777" w:rsidR="00482F0B" w:rsidRPr="00AB4776" w:rsidRDefault="00482F0B" w:rsidP="00482F0B">
            <w:pPr>
              <w:spacing w:line="280" w:lineRule="atLeast"/>
              <w:rPr>
                <w:rFonts w:cs="Arial"/>
                <w:color w:val="000000"/>
                <w:sz w:val="16"/>
                <w:szCs w:val="16"/>
                <w:lang w:val="de-AT" w:eastAsia="de-AT"/>
              </w:rPr>
            </w:pPr>
            <w:r w:rsidRPr="00AB4776">
              <w:rPr>
                <w:rFonts w:cs="Arial"/>
                <w:color w:val="000000"/>
                <w:sz w:val="16"/>
                <w:szCs w:val="16"/>
                <w:lang w:val="de-AT" w:eastAsia="de-AT"/>
              </w:rPr>
              <w:t xml:space="preserve">Bond Beter </w:t>
            </w:r>
            <w:proofErr w:type="spellStart"/>
            <w:r w:rsidRPr="00AB4776">
              <w:rPr>
                <w:rFonts w:cs="Arial"/>
                <w:color w:val="000000"/>
                <w:sz w:val="16"/>
                <w:szCs w:val="16"/>
                <w:lang w:val="de-AT" w:eastAsia="de-AT"/>
              </w:rPr>
              <w:t>Leefmilieu</w:t>
            </w:r>
            <w:proofErr w:type="spellEnd"/>
            <w:r w:rsidRPr="00AB4776">
              <w:rPr>
                <w:rFonts w:cs="Arial"/>
                <w:color w:val="000000"/>
                <w:sz w:val="16"/>
                <w:szCs w:val="16"/>
                <w:lang w:val="de-AT" w:eastAsia="de-AT"/>
              </w:rPr>
              <w:t> </w:t>
            </w:r>
            <w:r>
              <w:rPr>
                <w:rFonts w:cs="Times New Roman"/>
                <w:sz w:val="22"/>
                <w:lang w:eastAsia="de-DE"/>
              </w:rPr>
              <w:fldChar w:fldCharType="begin"/>
            </w:r>
            <w:r>
              <w:instrText xml:space="preserve"> </w:instrText>
            </w:r>
            <w:r w:rsidR="00B0024D">
              <w:instrText>HYPERLINK</w:instrText>
            </w:r>
            <w:r>
              <w:instrText xml:space="preserve"> "http://www.bondbeterleefmilieu.be/" \t "_blank" </w:instrText>
            </w:r>
            <w:r>
              <w:rPr>
                <w:rFonts w:cs="Times New Roman"/>
                <w:sz w:val="22"/>
                <w:lang w:eastAsia="de-DE"/>
              </w:rPr>
            </w:r>
            <w:r>
              <w:rPr>
                <w:rFonts w:cs="Times New Roman"/>
                <w:sz w:val="22"/>
                <w:lang w:eastAsia="de-DE"/>
              </w:rPr>
              <w:fldChar w:fldCharType="separate"/>
            </w:r>
            <w:r w:rsidRPr="00AB4776">
              <w:rPr>
                <w:rStyle w:val="Lienhypertexte"/>
                <w:rFonts w:cs="Arial"/>
                <w:sz w:val="16"/>
                <w:szCs w:val="16"/>
                <w:lang w:val="de-AT" w:eastAsia="de-AT"/>
              </w:rPr>
              <w:t>BBL</w:t>
            </w:r>
            <w:r>
              <w:rPr>
                <w:rStyle w:val="Lienhypertexte"/>
                <w:rFonts w:cs="Arial"/>
                <w:sz w:val="16"/>
                <w:szCs w:val="16"/>
                <w:lang w:val="de-AT" w:eastAsia="de-AT"/>
              </w:rPr>
              <w:fldChar w:fldCharType="end"/>
            </w:r>
            <w:r w:rsidRPr="00AB4776">
              <w:rPr>
                <w:rFonts w:cs="Arial"/>
                <w:color w:val="000000"/>
                <w:sz w:val="16"/>
                <w:szCs w:val="16"/>
                <w:lang w:val="de-AT" w:eastAsia="de-AT"/>
              </w:rPr>
              <w:t xml:space="preserve">, </w:t>
            </w:r>
            <w:proofErr w:type="spellStart"/>
            <w:r w:rsidRPr="00AB4776">
              <w:rPr>
                <w:rFonts w:cs="Arial"/>
                <w:color w:val="000000"/>
                <w:sz w:val="16"/>
                <w:szCs w:val="16"/>
                <w:lang w:val="de-AT" w:eastAsia="de-AT"/>
              </w:rPr>
              <w:t>Brussels</w:t>
            </w:r>
            <w:proofErr w:type="spellEnd"/>
            <w:r w:rsidRPr="00AB4776">
              <w:rPr>
                <w:rFonts w:cs="Arial"/>
                <w:color w:val="000000"/>
                <w:sz w:val="16"/>
                <w:szCs w:val="16"/>
                <w:lang w:val="de-AT" w:eastAsia="de-AT"/>
              </w:rPr>
              <w:t>, </w:t>
            </w:r>
            <w:hyperlink r:id="rId13" w:history="1">
              <w:r w:rsidRPr="00AB4776">
                <w:rPr>
                  <w:rStyle w:val="Lienhypertexte"/>
                  <w:rFonts w:cs="Arial"/>
                  <w:sz w:val="16"/>
                  <w:szCs w:val="16"/>
                  <w:lang w:val="de-AT" w:eastAsia="de-AT"/>
                </w:rPr>
                <w:t>www.topten.be</w:t>
              </w:r>
            </w:hyperlink>
          </w:p>
        </w:tc>
      </w:tr>
      <w:tr w:rsidR="00482F0B" w:rsidRPr="00A65F90" w14:paraId="7CBE82BF" w14:textId="77777777" w:rsidTr="00482F0B">
        <w:trPr>
          <w:tblCellSpacing w:w="15" w:type="dxa"/>
        </w:trPr>
        <w:tc>
          <w:tcPr>
            <w:tcW w:w="0" w:type="auto"/>
            <w:shd w:val="clear" w:color="auto" w:fill="FFFFFF"/>
            <w:tcMar>
              <w:top w:w="0" w:type="dxa"/>
              <w:left w:w="30" w:type="dxa"/>
              <w:bottom w:w="30" w:type="dxa"/>
              <w:right w:w="30" w:type="dxa"/>
            </w:tcMar>
          </w:tcPr>
          <w:p w14:paraId="0BB36BB6" w14:textId="77777777" w:rsidR="00482F0B" w:rsidRPr="00AD2507" w:rsidRDefault="00482F0B" w:rsidP="00482F0B">
            <w:pPr>
              <w:spacing w:line="280" w:lineRule="atLeast"/>
              <w:rPr>
                <w:rFonts w:cs="Arial"/>
                <w:color w:val="000000"/>
                <w:sz w:val="16"/>
                <w:szCs w:val="16"/>
                <w:lang w:eastAsia="de-AT"/>
              </w:rPr>
            </w:pPr>
            <w:r>
              <w:rPr>
                <w:rFonts w:cs="Arial"/>
                <w:color w:val="000000"/>
                <w:sz w:val="16"/>
                <w:szCs w:val="16"/>
                <w:lang w:val="fr-FR"/>
              </w:rPr>
              <w:drawing>
                <wp:inline distT="0" distB="0" distL="0" distR="0" wp14:anchorId="4C1EAA13" wp14:editId="4F6F7D82">
                  <wp:extent cx="220345" cy="144145"/>
                  <wp:effectExtent l="0" t="0" r="8255" b="8255"/>
                  <wp:docPr id="20" name="Grafik 16" descr="http://www.topten.eu/uploads/images/upload/Croatia%20Fla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6" descr="http://www.topten.eu/uploads/images/upload/Croatia%20Flag.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0345" cy="144145"/>
                          </a:xfrm>
                          <a:prstGeom prst="rect">
                            <a:avLst/>
                          </a:prstGeom>
                          <a:noFill/>
                          <a:ln>
                            <a:noFill/>
                          </a:ln>
                        </pic:spPr>
                      </pic:pic>
                    </a:graphicData>
                  </a:graphic>
                </wp:inline>
              </w:drawing>
            </w:r>
          </w:p>
        </w:tc>
        <w:tc>
          <w:tcPr>
            <w:tcW w:w="1692" w:type="dxa"/>
            <w:shd w:val="clear" w:color="auto" w:fill="FFFFFF"/>
            <w:tcMar>
              <w:top w:w="0" w:type="dxa"/>
              <w:left w:w="30" w:type="dxa"/>
              <w:bottom w:w="30" w:type="dxa"/>
              <w:right w:w="30" w:type="dxa"/>
            </w:tcMar>
          </w:tcPr>
          <w:p w14:paraId="7D37DC56" w14:textId="77777777" w:rsidR="00482F0B" w:rsidRPr="00AD2507" w:rsidRDefault="00482F0B" w:rsidP="00482F0B">
            <w:pPr>
              <w:spacing w:line="280" w:lineRule="atLeast"/>
              <w:rPr>
                <w:rFonts w:cs="Arial"/>
                <w:color w:val="000000"/>
                <w:sz w:val="16"/>
                <w:szCs w:val="16"/>
                <w:lang w:eastAsia="de-AT"/>
              </w:rPr>
            </w:pPr>
            <w:r w:rsidRPr="00AD2507">
              <w:rPr>
                <w:rFonts w:cs="Arial"/>
                <w:color w:val="000000"/>
                <w:sz w:val="16"/>
                <w:szCs w:val="16"/>
                <w:lang w:eastAsia="de-AT"/>
              </w:rPr>
              <w:t>Croatia</w:t>
            </w:r>
          </w:p>
        </w:tc>
        <w:tc>
          <w:tcPr>
            <w:tcW w:w="6529" w:type="dxa"/>
            <w:shd w:val="clear" w:color="auto" w:fill="FFFFFF"/>
            <w:tcMar>
              <w:top w:w="0" w:type="dxa"/>
              <w:left w:w="30" w:type="dxa"/>
              <w:bottom w:w="30" w:type="dxa"/>
              <w:right w:w="30" w:type="dxa"/>
            </w:tcMar>
          </w:tcPr>
          <w:p w14:paraId="630CCA6C" w14:textId="77777777" w:rsidR="00482F0B" w:rsidRPr="00AD2507" w:rsidRDefault="00482F0B" w:rsidP="00482F0B">
            <w:pPr>
              <w:spacing w:line="280" w:lineRule="atLeast"/>
              <w:rPr>
                <w:rFonts w:cs="Arial"/>
                <w:color w:val="000000"/>
                <w:sz w:val="16"/>
                <w:szCs w:val="16"/>
                <w:lang w:eastAsia="de-AT"/>
              </w:rPr>
            </w:pPr>
            <w:r w:rsidRPr="00AD2507">
              <w:rPr>
                <w:rFonts w:cs="Arial"/>
                <w:color w:val="000000"/>
                <w:sz w:val="16"/>
                <w:szCs w:val="16"/>
                <w:lang w:eastAsia="de-AT"/>
              </w:rPr>
              <w:t>North-west Croatia Regional Energy Agency</w:t>
            </w:r>
            <w:r w:rsidRPr="00A65F90">
              <w:rPr>
                <w:rFonts w:cs="Arial"/>
                <w:color w:val="000000"/>
                <w:sz w:val="16"/>
                <w:szCs w:val="16"/>
                <w:lang w:eastAsia="de-AT"/>
              </w:rPr>
              <w:t> </w:t>
            </w:r>
            <w:r>
              <w:rPr>
                <w:rFonts w:cs="Times New Roman"/>
                <w:sz w:val="22"/>
                <w:lang w:eastAsia="de-DE"/>
              </w:rPr>
              <w:fldChar w:fldCharType="begin"/>
            </w:r>
            <w:r>
              <w:instrText xml:space="preserve"> </w:instrText>
            </w:r>
            <w:r w:rsidR="00B0024D">
              <w:instrText>HYPERLINK</w:instrText>
            </w:r>
            <w:r>
              <w:instrText xml:space="preserve"> "http://www.regea.org/home.html" \t "_blank" </w:instrText>
            </w:r>
            <w:r>
              <w:rPr>
                <w:rFonts w:cs="Times New Roman"/>
                <w:sz w:val="22"/>
                <w:lang w:eastAsia="de-DE"/>
              </w:rPr>
            </w:r>
            <w:r>
              <w:rPr>
                <w:rFonts w:cs="Times New Roman"/>
                <w:sz w:val="22"/>
                <w:lang w:eastAsia="de-DE"/>
              </w:rPr>
              <w:fldChar w:fldCharType="separate"/>
            </w:r>
            <w:r w:rsidRPr="00A65F90">
              <w:rPr>
                <w:rStyle w:val="Lienhypertexte"/>
                <w:rFonts w:cs="Arial"/>
                <w:sz w:val="16"/>
                <w:szCs w:val="16"/>
                <w:lang w:eastAsia="de-AT"/>
              </w:rPr>
              <w:t>REGEA</w:t>
            </w:r>
            <w:r>
              <w:rPr>
                <w:rStyle w:val="Lienhypertexte"/>
                <w:rFonts w:cs="Arial"/>
                <w:sz w:val="16"/>
                <w:szCs w:val="16"/>
                <w:lang w:eastAsia="de-AT"/>
              </w:rPr>
              <w:fldChar w:fldCharType="end"/>
            </w:r>
          </w:p>
        </w:tc>
      </w:tr>
      <w:tr w:rsidR="00482F0B" w:rsidRPr="00A65F90" w14:paraId="53D50A98" w14:textId="77777777" w:rsidTr="00482F0B">
        <w:trPr>
          <w:tblCellSpacing w:w="15" w:type="dxa"/>
        </w:trPr>
        <w:tc>
          <w:tcPr>
            <w:tcW w:w="0" w:type="auto"/>
            <w:shd w:val="clear" w:color="auto" w:fill="FFFFFF"/>
            <w:tcMar>
              <w:top w:w="0" w:type="dxa"/>
              <w:left w:w="30" w:type="dxa"/>
              <w:bottom w:w="30" w:type="dxa"/>
              <w:right w:w="30" w:type="dxa"/>
            </w:tcMar>
          </w:tcPr>
          <w:p w14:paraId="33AAE0B5" w14:textId="77777777" w:rsidR="00482F0B" w:rsidRPr="00AD2507" w:rsidRDefault="00482F0B" w:rsidP="00482F0B">
            <w:pPr>
              <w:spacing w:line="280" w:lineRule="atLeast"/>
              <w:rPr>
                <w:rFonts w:cs="Arial"/>
                <w:color w:val="000000"/>
                <w:sz w:val="16"/>
                <w:szCs w:val="16"/>
                <w:lang w:eastAsia="de-AT"/>
              </w:rPr>
            </w:pPr>
            <w:r>
              <w:rPr>
                <w:rFonts w:cs="Arial"/>
                <w:color w:val="000000"/>
                <w:sz w:val="16"/>
                <w:szCs w:val="16"/>
                <w:lang w:val="fr-FR"/>
              </w:rPr>
              <w:drawing>
                <wp:inline distT="0" distB="0" distL="0" distR="0" wp14:anchorId="032EBF91" wp14:editId="3377E143">
                  <wp:extent cx="220345" cy="144145"/>
                  <wp:effectExtent l="0" t="0" r="8255" b="8255"/>
                  <wp:docPr id="21" name="Grafik 15" descr="http://www.topten.eu/uploads/images/upload/flag-cz.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 descr="http://www.topten.eu/uploads/images/upload/flag-cz.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0345" cy="144145"/>
                          </a:xfrm>
                          <a:prstGeom prst="rect">
                            <a:avLst/>
                          </a:prstGeom>
                          <a:noFill/>
                          <a:ln>
                            <a:noFill/>
                          </a:ln>
                        </pic:spPr>
                      </pic:pic>
                    </a:graphicData>
                  </a:graphic>
                </wp:inline>
              </w:drawing>
            </w:r>
          </w:p>
        </w:tc>
        <w:tc>
          <w:tcPr>
            <w:tcW w:w="1692" w:type="dxa"/>
            <w:shd w:val="clear" w:color="auto" w:fill="FFFFFF"/>
            <w:tcMar>
              <w:top w:w="0" w:type="dxa"/>
              <w:left w:w="30" w:type="dxa"/>
              <w:bottom w:w="30" w:type="dxa"/>
              <w:right w:w="30" w:type="dxa"/>
            </w:tcMar>
          </w:tcPr>
          <w:p w14:paraId="3D7B5B64" w14:textId="77777777" w:rsidR="00482F0B" w:rsidRPr="00AD2507" w:rsidRDefault="00482F0B" w:rsidP="00482F0B">
            <w:pPr>
              <w:spacing w:line="280" w:lineRule="atLeast"/>
              <w:rPr>
                <w:rFonts w:cs="Arial"/>
                <w:color w:val="000000"/>
                <w:sz w:val="16"/>
                <w:szCs w:val="16"/>
                <w:lang w:eastAsia="de-AT"/>
              </w:rPr>
            </w:pPr>
            <w:r w:rsidRPr="00AD2507">
              <w:rPr>
                <w:rFonts w:cs="Arial"/>
                <w:color w:val="000000"/>
                <w:sz w:val="16"/>
                <w:szCs w:val="16"/>
                <w:lang w:eastAsia="de-AT"/>
              </w:rPr>
              <w:t>Czech Republic</w:t>
            </w:r>
          </w:p>
        </w:tc>
        <w:tc>
          <w:tcPr>
            <w:tcW w:w="6529" w:type="dxa"/>
            <w:shd w:val="clear" w:color="auto" w:fill="FFFFFF"/>
            <w:tcMar>
              <w:top w:w="0" w:type="dxa"/>
              <w:left w:w="30" w:type="dxa"/>
              <w:bottom w:w="30" w:type="dxa"/>
              <w:right w:w="30" w:type="dxa"/>
            </w:tcMar>
          </w:tcPr>
          <w:p w14:paraId="406DEAC9" w14:textId="77777777" w:rsidR="00482F0B" w:rsidRPr="00AD2507" w:rsidRDefault="00482F0B" w:rsidP="00482F0B">
            <w:pPr>
              <w:spacing w:line="280" w:lineRule="atLeast"/>
              <w:rPr>
                <w:rFonts w:cs="Arial"/>
                <w:color w:val="000000"/>
                <w:sz w:val="16"/>
                <w:szCs w:val="16"/>
                <w:lang w:eastAsia="de-AT"/>
              </w:rPr>
            </w:pPr>
            <w:r w:rsidRPr="00AD2507">
              <w:rPr>
                <w:rFonts w:cs="Arial"/>
                <w:color w:val="000000"/>
                <w:sz w:val="16"/>
                <w:szCs w:val="16"/>
                <w:lang w:eastAsia="de-AT"/>
              </w:rPr>
              <w:t xml:space="preserve">The Energy Efficiency </w:t>
            </w:r>
            <w:proofErr w:type="spellStart"/>
            <w:r w:rsidRPr="00AD2507">
              <w:rPr>
                <w:rFonts w:cs="Arial"/>
                <w:color w:val="000000"/>
                <w:sz w:val="16"/>
                <w:szCs w:val="16"/>
                <w:lang w:eastAsia="de-AT"/>
              </w:rPr>
              <w:t>Center</w:t>
            </w:r>
            <w:proofErr w:type="spellEnd"/>
            <w:r w:rsidRPr="00AD2507">
              <w:rPr>
                <w:rFonts w:cs="Arial"/>
                <w:color w:val="000000"/>
                <w:sz w:val="16"/>
                <w:szCs w:val="16"/>
                <w:lang w:eastAsia="de-AT"/>
              </w:rPr>
              <w:t xml:space="preserve"> (</w:t>
            </w:r>
            <w:r>
              <w:rPr>
                <w:rFonts w:cs="Times New Roman"/>
                <w:sz w:val="22"/>
                <w:lang w:eastAsia="de-DE"/>
              </w:rPr>
              <w:fldChar w:fldCharType="begin"/>
            </w:r>
            <w:r>
              <w:instrText xml:space="preserve"> </w:instrText>
            </w:r>
            <w:r w:rsidR="00B0024D">
              <w:instrText>HYPERLINK</w:instrText>
            </w:r>
            <w:r>
              <w:instrText xml:space="preserve"> "http://www.svn.cz/" \t "_blank" </w:instrText>
            </w:r>
            <w:r>
              <w:rPr>
                <w:rFonts w:cs="Times New Roman"/>
                <w:sz w:val="22"/>
                <w:lang w:eastAsia="de-DE"/>
              </w:rPr>
            </w:r>
            <w:r>
              <w:rPr>
                <w:rFonts w:cs="Times New Roman"/>
                <w:sz w:val="22"/>
                <w:lang w:eastAsia="de-DE"/>
              </w:rPr>
              <w:fldChar w:fldCharType="separate"/>
            </w:r>
            <w:r w:rsidRPr="00A65F90">
              <w:rPr>
                <w:rStyle w:val="Lienhypertexte"/>
                <w:rFonts w:cs="Arial"/>
                <w:sz w:val="16"/>
                <w:szCs w:val="16"/>
                <w:lang w:eastAsia="de-AT"/>
              </w:rPr>
              <w:t>SEVEn</w:t>
            </w:r>
            <w:r>
              <w:rPr>
                <w:rStyle w:val="Lienhypertexte"/>
                <w:rFonts w:cs="Arial"/>
                <w:sz w:val="16"/>
                <w:szCs w:val="16"/>
                <w:lang w:eastAsia="de-AT"/>
              </w:rPr>
              <w:fldChar w:fldCharType="end"/>
            </w:r>
            <w:r w:rsidRPr="00AD2507">
              <w:rPr>
                <w:rFonts w:cs="Arial"/>
                <w:color w:val="000000"/>
                <w:sz w:val="16"/>
                <w:szCs w:val="16"/>
                <w:lang w:eastAsia="de-AT"/>
              </w:rPr>
              <w:t>), Prague,</w:t>
            </w:r>
            <w:r w:rsidRPr="00A65F90">
              <w:rPr>
                <w:rFonts w:cs="Arial"/>
                <w:color w:val="000000"/>
                <w:sz w:val="16"/>
                <w:szCs w:val="16"/>
                <w:lang w:eastAsia="de-AT"/>
              </w:rPr>
              <w:t> </w:t>
            </w:r>
            <w:hyperlink r:id="rId16" w:history="1">
              <w:r w:rsidRPr="00A65F90">
                <w:rPr>
                  <w:rStyle w:val="Lienhypertexte"/>
                  <w:rFonts w:cs="Arial"/>
                  <w:sz w:val="16"/>
                  <w:szCs w:val="16"/>
                  <w:lang w:eastAsia="de-AT"/>
                </w:rPr>
                <w:t>www.uspornespotrebice.cz</w:t>
              </w:r>
            </w:hyperlink>
          </w:p>
        </w:tc>
      </w:tr>
      <w:tr w:rsidR="00482F0B" w:rsidRPr="00421ED9" w14:paraId="1B944BCD" w14:textId="77777777" w:rsidTr="00482F0B">
        <w:trPr>
          <w:tblCellSpacing w:w="15" w:type="dxa"/>
        </w:trPr>
        <w:tc>
          <w:tcPr>
            <w:tcW w:w="0" w:type="auto"/>
            <w:shd w:val="clear" w:color="auto" w:fill="FFFFFF"/>
            <w:tcMar>
              <w:top w:w="0" w:type="dxa"/>
              <w:left w:w="30" w:type="dxa"/>
              <w:bottom w:w="30" w:type="dxa"/>
              <w:right w:w="30" w:type="dxa"/>
            </w:tcMar>
          </w:tcPr>
          <w:p w14:paraId="2F044070" w14:textId="77777777" w:rsidR="00482F0B" w:rsidRPr="00AD2507" w:rsidRDefault="00482F0B" w:rsidP="00482F0B">
            <w:pPr>
              <w:spacing w:line="280" w:lineRule="atLeast"/>
              <w:rPr>
                <w:rFonts w:cs="Arial"/>
                <w:color w:val="000000"/>
                <w:sz w:val="16"/>
                <w:szCs w:val="16"/>
                <w:lang w:eastAsia="de-AT"/>
              </w:rPr>
            </w:pPr>
            <w:r>
              <w:rPr>
                <w:rFonts w:cs="Arial"/>
                <w:color w:val="000000"/>
                <w:sz w:val="16"/>
                <w:szCs w:val="16"/>
                <w:lang w:val="fr-FR"/>
              </w:rPr>
              <w:drawing>
                <wp:inline distT="0" distB="0" distL="0" distR="0" wp14:anchorId="19099B0A" wp14:editId="208D94FE">
                  <wp:extent cx="220345" cy="144145"/>
                  <wp:effectExtent l="0" t="0" r="8255" b="8255"/>
                  <wp:docPr id="22" name="Grafik 14" descr="http://www.topten.eu/uploads/images/upload/flag-f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 descr="http://www.topten.eu/uploads/images/upload/flag-fi.g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0345" cy="144145"/>
                          </a:xfrm>
                          <a:prstGeom prst="rect">
                            <a:avLst/>
                          </a:prstGeom>
                          <a:noFill/>
                          <a:ln>
                            <a:noFill/>
                          </a:ln>
                        </pic:spPr>
                      </pic:pic>
                    </a:graphicData>
                  </a:graphic>
                </wp:inline>
              </w:drawing>
            </w:r>
          </w:p>
        </w:tc>
        <w:tc>
          <w:tcPr>
            <w:tcW w:w="1692" w:type="dxa"/>
            <w:shd w:val="clear" w:color="auto" w:fill="FFFFFF"/>
            <w:tcMar>
              <w:top w:w="0" w:type="dxa"/>
              <w:left w:w="30" w:type="dxa"/>
              <w:bottom w:w="30" w:type="dxa"/>
              <w:right w:w="30" w:type="dxa"/>
            </w:tcMar>
          </w:tcPr>
          <w:p w14:paraId="5128CCA6" w14:textId="77777777" w:rsidR="00482F0B" w:rsidRPr="00AD2507" w:rsidRDefault="00482F0B" w:rsidP="00482F0B">
            <w:pPr>
              <w:spacing w:line="280" w:lineRule="atLeast"/>
              <w:rPr>
                <w:rFonts w:cs="Arial"/>
                <w:color w:val="000000"/>
                <w:sz w:val="16"/>
                <w:szCs w:val="16"/>
                <w:lang w:eastAsia="de-AT"/>
              </w:rPr>
            </w:pPr>
            <w:r w:rsidRPr="00AD2507">
              <w:rPr>
                <w:rFonts w:cs="Arial"/>
                <w:color w:val="000000"/>
                <w:sz w:val="16"/>
                <w:szCs w:val="16"/>
                <w:lang w:eastAsia="de-AT"/>
              </w:rPr>
              <w:t>Finland</w:t>
            </w:r>
          </w:p>
        </w:tc>
        <w:tc>
          <w:tcPr>
            <w:tcW w:w="6529" w:type="dxa"/>
            <w:shd w:val="clear" w:color="auto" w:fill="FFFFFF"/>
            <w:tcMar>
              <w:top w:w="0" w:type="dxa"/>
              <w:left w:w="30" w:type="dxa"/>
              <w:bottom w:w="30" w:type="dxa"/>
              <w:right w:w="30" w:type="dxa"/>
            </w:tcMar>
          </w:tcPr>
          <w:p w14:paraId="253FCC7B" w14:textId="77777777" w:rsidR="00482F0B" w:rsidRPr="00C06EAD" w:rsidRDefault="00482F0B" w:rsidP="00482F0B">
            <w:pPr>
              <w:spacing w:line="280" w:lineRule="atLeast"/>
              <w:rPr>
                <w:rFonts w:cs="Arial"/>
                <w:color w:val="000000"/>
                <w:sz w:val="16"/>
                <w:szCs w:val="16"/>
                <w:lang w:val="fr-FR" w:eastAsia="de-AT"/>
              </w:rPr>
            </w:pPr>
            <w:r>
              <w:rPr>
                <w:rFonts w:cs="Times New Roman"/>
                <w:sz w:val="22"/>
                <w:lang w:eastAsia="de-DE"/>
              </w:rPr>
              <w:fldChar w:fldCharType="begin"/>
            </w:r>
            <w:r w:rsidRPr="00D76AC0">
              <w:rPr>
                <w:lang w:val="fr-FR"/>
              </w:rPr>
              <w:instrText xml:space="preserve"> </w:instrText>
            </w:r>
            <w:r w:rsidR="00B0024D">
              <w:rPr>
                <w:lang w:val="fr-FR"/>
              </w:rPr>
              <w:instrText>HYPERLINK</w:instrText>
            </w:r>
            <w:r w:rsidRPr="00D76AC0">
              <w:rPr>
                <w:lang w:val="fr-FR"/>
              </w:rPr>
              <w:instrText xml:space="preserve"> "http://www.motiva.fi/" \t "_blank" </w:instrText>
            </w:r>
            <w:r>
              <w:rPr>
                <w:rFonts w:cs="Times New Roman"/>
                <w:sz w:val="22"/>
                <w:lang w:eastAsia="de-DE"/>
              </w:rPr>
            </w:r>
            <w:r>
              <w:rPr>
                <w:rFonts w:cs="Times New Roman"/>
                <w:sz w:val="22"/>
                <w:lang w:eastAsia="de-DE"/>
              </w:rPr>
              <w:fldChar w:fldCharType="separate"/>
            </w:r>
            <w:r w:rsidRPr="009C3AF8">
              <w:rPr>
                <w:rStyle w:val="Lienhypertexte"/>
                <w:rFonts w:cs="Arial"/>
                <w:sz w:val="16"/>
                <w:szCs w:val="16"/>
                <w:lang w:val="fr-FR" w:eastAsia="de-AT"/>
              </w:rPr>
              <w:t>Motiva</w:t>
            </w:r>
            <w:r>
              <w:rPr>
                <w:rStyle w:val="Lienhypertexte"/>
                <w:rFonts w:cs="Arial"/>
                <w:sz w:val="16"/>
                <w:szCs w:val="16"/>
                <w:lang w:val="fr-FR" w:eastAsia="de-AT"/>
              </w:rPr>
              <w:fldChar w:fldCharType="end"/>
            </w:r>
            <w:r w:rsidRPr="009C3AF8">
              <w:rPr>
                <w:rFonts w:cs="Arial"/>
                <w:color w:val="000000"/>
                <w:sz w:val="16"/>
                <w:szCs w:val="16"/>
                <w:u w:val="single"/>
                <w:lang w:val="fr-FR" w:eastAsia="de-AT"/>
              </w:rPr>
              <w:t>, Helsinki, </w:t>
            </w:r>
            <w:hyperlink r:id="rId18" w:history="1">
              <w:r w:rsidRPr="00233FFB">
                <w:rPr>
                  <w:rStyle w:val="Lienhypertexte"/>
                  <w:rFonts w:cs="Arial"/>
                  <w:sz w:val="16"/>
                  <w:szCs w:val="16"/>
                  <w:lang w:val="fr-FR" w:eastAsia="de-AT"/>
                </w:rPr>
                <w:t>www.topten-suomi.fi</w:t>
              </w:r>
            </w:hyperlink>
            <w:r>
              <w:rPr>
                <w:rFonts w:cs="Arial"/>
                <w:sz w:val="16"/>
                <w:szCs w:val="16"/>
                <w:lang w:val="fr-FR" w:eastAsia="de-AT"/>
              </w:rPr>
              <w:t xml:space="preserve"> </w:t>
            </w:r>
          </w:p>
        </w:tc>
      </w:tr>
      <w:tr w:rsidR="00482F0B" w:rsidRPr="00A65F90" w14:paraId="3156AA55" w14:textId="77777777" w:rsidTr="00482F0B">
        <w:trPr>
          <w:tblCellSpacing w:w="15" w:type="dxa"/>
        </w:trPr>
        <w:tc>
          <w:tcPr>
            <w:tcW w:w="0" w:type="auto"/>
            <w:shd w:val="clear" w:color="auto" w:fill="FFFFFF"/>
            <w:tcMar>
              <w:top w:w="0" w:type="dxa"/>
              <w:left w:w="30" w:type="dxa"/>
              <w:bottom w:w="30" w:type="dxa"/>
              <w:right w:w="30" w:type="dxa"/>
            </w:tcMar>
          </w:tcPr>
          <w:p w14:paraId="232CA508" w14:textId="77777777" w:rsidR="00482F0B" w:rsidRPr="00AD2507" w:rsidRDefault="00482F0B" w:rsidP="00482F0B">
            <w:pPr>
              <w:spacing w:line="280" w:lineRule="atLeast"/>
              <w:rPr>
                <w:rFonts w:cs="Arial"/>
                <w:color w:val="000000"/>
                <w:sz w:val="16"/>
                <w:szCs w:val="16"/>
                <w:lang w:eastAsia="de-AT"/>
              </w:rPr>
            </w:pPr>
            <w:r>
              <w:rPr>
                <w:rFonts w:cs="Arial"/>
                <w:color w:val="000000"/>
                <w:sz w:val="16"/>
                <w:szCs w:val="16"/>
                <w:lang w:val="fr-FR"/>
              </w:rPr>
              <w:drawing>
                <wp:inline distT="0" distB="0" distL="0" distR="0" wp14:anchorId="72999D40" wp14:editId="0A329D4F">
                  <wp:extent cx="220345" cy="144145"/>
                  <wp:effectExtent l="0" t="0" r="8255" b="8255"/>
                  <wp:docPr id="23" name="Grafik 13" descr="http://www.topten.eu/uploads/images/upload/flag-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 descr="http://www.topten.eu/uploads/images/upload/flag-f.g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0345" cy="144145"/>
                          </a:xfrm>
                          <a:prstGeom prst="rect">
                            <a:avLst/>
                          </a:prstGeom>
                          <a:noFill/>
                          <a:ln>
                            <a:noFill/>
                          </a:ln>
                        </pic:spPr>
                      </pic:pic>
                    </a:graphicData>
                  </a:graphic>
                </wp:inline>
              </w:drawing>
            </w:r>
          </w:p>
        </w:tc>
        <w:tc>
          <w:tcPr>
            <w:tcW w:w="1692" w:type="dxa"/>
            <w:shd w:val="clear" w:color="auto" w:fill="FFFFFF"/>
            <w:tcMar>
              <w:top w:w="0" w:type="dxa"/>
              <w:left w:w="30" w:type="dxa"/>
              <w:bottom w:w="30" w:type="dxa"/>
              <w:right w:w="30" w:type="dxa"/>
            </w:tcMar>
          </w:tcPr>
          <w:p w14:paraId="02C3E82C" w14:textId="77777777" w:rsidR="00482F0B" w:rsidRPr="00AD2507" w:rsidRDefault="00482F0B" w:rsidP="00482F0B">
            <w:pPr>
              <w:spacing w:line="280" w:lineRule="atLeast"/>
              <w:rPr>
                <w:rFonts w:cs="Arial"/>
                <w:color w:val="000000"/>
                <w:sz w:val="16"/>
                <w:szCs w:val="16"/>
                <w:lang w:eastAsia="de-AT"/>
              </w:rPr>
            </w:pPr>
            <w:r w:rsidRPr="00AD2507">
              <w:rPr>
                <w:rFonts w:cs="Arial"/>
                <w:color w:val="000000"/>
                <w:sz w:val="16"/>
                <w:szCs w:val="16"/>
                <w:lang w:eastAsia="de-AT"/>
              </w:rPr>
              <w:t>France</w:t>
            </w:r>
          </w:p>
        </w:tc>
        <w:tc>
          <w:tcPr>
            <w:tcW w:w="6529" w:type="dxa"/>
            <w:shd w:val="clear" w:color="auto" w:fill="FFFFFF"/>
            <w:tcMar>
              <w:top w:w="0" w:type="dxa"/>
              <w:left w:w="30" w:type="dxa"/>
              <w:bottom w:w="30" w:type="dxa"/>
              <w:right w:w="30" w:type="dxa"/>
            </w:tcMar>
          </w:tcPr>
          <w:p w14:paraId="30AE7F4E" w14:textId="77777777" w:rsidR="00482F0B" w:rsidRPr="00AD2507" w:rsidRDefault="00482F0B" w:rsidP="00482F0B">
            <w:pPr>
              <w:spacing w:line="280" w:lineRule="atLeast"/>
              <w:rPr>
                <w:rFonts w:cs="Arial"/>
                <w:color w:val="000000"/>
                <w:sz w:val="16"/>
                <w:szCs w:val="16"/>
                <w:lang w:eastAsia="de-AT"/>
              </w:rPr>
            </w:pPr>
            <w:r w:rsidRPr="00AD2507">
              <w:rPr>
                <w:rFonts w:cs="Arial"/>
                <w:color w:val="000000"/>
                <w:sz w:val="16"/>
                <w:szCs w:val="16"/>
                <w:lang w:eastAsia="de-AT"/>
              </w:rPr>
              <w:t xml:space="preserve">Guide </w:t>
            </w:r>
            <w:proofErr w:type="spellStart"/>
            <w:r w:rsidRPr="00AD2507">
              <w:rPr>
                <w:rFonts w:cs="Arial"/>
                <w:color w:val="000000"/>
                <w:sz w:val="16"/>
                <w:szCs w:val="16"/>
                <w:lang w:eastAsia="de-AT"/>
              </w:rPr>
              <w:t>topten</w:t>
            </w:r>
            <w:proofErr w:type="spellEnd"/>
            <w:r w:rsidRPr="00AD2507">
              <w:rPr>
                <w:rFonts w:cs="Arial"/>
                <w:color w:val="000000"/>
                <w:sz w:val="16"/>
                <w:szCs w:val="16"/>
                <w:lang w:eastAsia="de-AT"/>
              </w:rPr>
              <w:t>, Paris,</w:t>
            </w:r>
            <w:r w:rsidRPr="00A65F90">
              <w:rPr>
                <w:rFonts w:cs="Arial"/>
                <w:color w:val="000000"/>
                <w:sz w:val="16"/>
                <w:szCs w:val="16"/>
                <w:lang w:eastAsia="de-AT"/>
              </w:rPr>
              <w:t> </w:t>
            </w:r>
            <w:hyperlink r:id="rId20" w:history="1">
              <w:r w:rsidRPr="00A65F90">
                <w:rPr>
                  <w:rStyle w:val="Lienhypertexte"/>
                  <w:rFonts w:cs="Arial"/>
                  <w:sz w:val="16"/>
                  <w:szCs w:val="16"/>
                  <w:lang w:eastAsia="de-AT"/>
                </w:rPr>
                <w:t>www.guidetopten.fr</w:t>
              </w:r>
            </w:hyperlink>
            <w:r w:rsidRPr="00AD2507">
              <w:rPr>
                <w:rFonts w:cs="Arial"/>
                <w:color w:val="000000"/>
                <w:sz w:val="16"/>
                <w:szCs w:val="16"/>
                <w:lang w:eastAsia="de-AT"/>
              </w:rPr>
              <w:t>,</w:t>
            </w:r>
          </w:p>
        </w:tc>
      </w:tr>
      <w:tr w:rsidR="00482F0B" w:rsidRPr="00A65F90" w14:paraId="348901AA" w14:textId="77777777" w:rsidTr="00482F0B">
        <w:trPr>
          <w:tblCellSpacing w:w="15" w:type="dxa"/>
        </w:trPr>
        <w:tc>
          <w:tcPr>
            <w:tcW w:w="0" w:type="auto"/>
            <w:shd w:val="clear" w:color="auto" w:fill="FFFFFF"/>
            <w:tcMar>
              <w:top w:w="0" w:type="dxa"/>
              <w:left w:w="30" w:type="dxa"/>
              <w:bottom w:w="30" w:type="dxa"/>
              <w:right w:w="30" w:type="dxa"/>
            </w:tcMar>
          </w:tcPr>
          <w:p w14:paraId="64D144EF" w14:textId="77777777" w:rsidR="00482F0B" w:rsidRPr="00AD2507" w:rsidRDefault="00482F0B" w:rsidP="00482F0B">
            <w:pPr>
              <w:spacing w:line="280" w:lineRule="atLeast"/>
              <w:rPr>
                <w:rFonts w:cs="Arial"/>
                <w:color w:val="000000"/>
                <w:sz w:val="16"/>
                <w:szCs w:val="16"/>
                <w:lang w:eastAsia="de-AT"/>
              </w:rPr>
            </w:pPr>
            <w:r>
              <w:rPr>
                <w:rFonts w:cs="Arial"/>
                <w:color w:val="000000"/>
                <w:sz w:val="16"/>
                <w:szCs w:val="16"/>
                <w:lang w:val="fr-FR"/>
              </w:rPr>
              <w:drawing>
                <wp:inline distT="0" distB="0" distL="0" distR="0" wp14:anchorId="52C99951" wp14:editId="1B0BAC6B">
                  <wp:extent cx="220345" cy="144145"/>
                  <wp:effectExtent l="0" t="0" r="8255" b="8255"/>
                  <wp:docPr id="24" name="Grafik 12" descr="http://www.topten.eu/uploads/images/upload/flag-d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2" descr="http://www.topten.eu/uploads/images/upload/flag-de.g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0345" cy="144145"/>
                          </a:xfrm>
                          <a:prstGeom prst="rect">
                            <a:avLst/>
                          </a:prstGeom>
                          <a:noFill/>
                          <a:ln>
                            <a:noFill/>
                          </a:ln>
                        </pic:spPr>
                      </pic:pic>
                    </a:graphicData>
                  </a:graphic>
                </wp:inline>
              </w:drawing>
            </w:r>
          </w:p>
        </w:tc>
        <w:tc>
          <w:tcPr>
            <w:tcW w:w="1692" w:type="dxa"/>
            <w:shd w:val="clear" w:color="auto" w:fill="FFFFFF"/>
            <w:tcMar>
              <w:top w:w="0" w:type="dxa"/>
              <w:left w:w="30" w:type="dxa"/>
              <w:bottom w:w="30" w:type="dxa"/>
              <w:right w:w="30" w:type="dxa"/>
            </w:tcMar>
          </w:tcPr>
          <w:p w14:paraId="4B4E7EA8" w14:textId="77777777" w:rsidR="00482F0B" w:rsidRPr="00AD2507" w:rsidRDefault="00482F0B" w:rsidP="00482F0B">
            <w:pPr>
              <w:spacing w:line="280" w:lineRule="atLeast"/>
              <w:rPr>
                <w:rFonts w:cs="Arial"/>
                <w:color w:val="000000"/>
                <w:sz w:val="16"/>
                <w:szCs w:val="16"/>
                <w:lang w:eastAsia="de-AT"/>
              </w:rPr>
            </w:pPr>
            <w:r w:rsidRPr="00AD2507">
              <w:rPr>
                <w:rFonts w:cs="Arial"/>
                <w:color w:val="000000"/>
                <w:sz w:val="16"/>
                <w:szCs w:val="16"/>
                <w:lang w:eastAsia="de-AT"/>
              </w:rPr>
              <w:t>Germany</w:t>
            </w:r>
          </w:p>
        </w:tc>
        <w:tc>
          <w:tcPr>
            <w:tcW w:w="6529" w:type="dxa"/>
            <w:shd w:val="clear" w:color="auto" w:fill="FFFFFF"/>
            <w:tcMar>
              <w:top w:w="0" w:type="dxa"/>
              <w:left w:w="30" w:type="dxa"/>
              <w:bottom w:w="30" w:type="dxa"/>
              <w:right w:w="30" w:type="dxa"/>
            </w:tcMar>
          </w:tcPr>
          <w:p w14:paraId="1D5DDA36" w14:textId="77777777" w:rsidR="00482F0B" w:rsidRPr="00AD2507" w:rsidRDefault="00482F0B" w:rsidP="00482F0B">
            <w:pPr>
              <w:spacing w:line="280" w:lineRule="atLeast"/>
              <w:rPr>
                <w:rFonts w:cs="Arial"/>
                <w:color w:val="000000"/>
                <w:sz w:val="16"/>
                <w:szCs w:val="16"/>
                <w:lang w:eastAsia="de-AT"/>
              </w:rPr>
            </w:pPr>
            <w:r>
              <w:rPr>
                <w:rFonts w:cs="Times New Roman"/>
                <w:sz w:val="22"/>
                <w:lang w:eastAsia="de-DE"/>
              </w:rPr>
              <w:fldChar w:fldCharType="begin"/>
            </w:r>
            <w:r>
              <w:instrText xml:space="preserve"> </w:instrText>
            </w:r>
            <w:r w:rsidR="00B0024D">
              <w:instrText>HYPERLINK</w:instrText>
            </w:r>
            <w:r>
              <w:instrText xml:space="preserve"> "http://www.oeko.de/" \t "_blank" </w:instrText>
            </w:r>
            <w:r>
              <w:rPr>
                <w:rFonts w:cs="Times New Roman"/>
                <w:sz w:val="22"/>
                <w:lang w:eastAsia="de-DE"/>
              </w:rPr>
            </w:r>
            <w:r>
              <w:rPr>
                <w:rFonts w:cs="Times New Roman"/>
                <w:sz w:val="22"/>
                <w:lang w:eastAsia="de-DE"/>
              </w:rPr>
              <w:fldChar w:fldCharType="separate"/>
            </w:r>
            <w:proofErr w:type="spellStart"/>
            <w:r w:rsidRPr="00A65F90">
              <w:rPr>
                <w:rStyle w:val="Lienhypertexte"/>
                <w:rFonts w:cs="Arial"/>
                <w:sz w:val="16"/>
                <w:szCs w:val="16"/>
                <w:lang w:eastAsia="de-AT"/>
              </w:rPr>
              <w:t>Öko-Institut</w:t>
            </w:r>
            <w:proofErr w:type="spellEnd"/>
            <w:r>
              <w:rPr>
                <w:rStyle w:val="Lienhypertexte"/>
                <w:rFonts w:cs="Arial"/>
                <w:sz w:val="16"/>
                <w:szCs w:val="16"/>
                <w:lang w:eastAsia="de-AT"/>
              </w:rPr>
              <w:fldChar w:fldCharType="end"/>
            </w:r>
            <w:r w:rsidRPr="00AD2507">
              <w:rPr>
                <w:rFonts w:cs="Arial"/>
                <w:color w:val="000000"/>
                <w:sz w:val="16"/>
                <w:szCs w:val="16"/>
                <w:lang w:eastAsia="de-AT"/>
              </w:rPr>
              <w:t>,</w:t>
            </w:r>
            <w:r w:rsidRPr="00A65F90">
              <w:rPr>
                <w:rFonts w:cs="Arial"/>
                <w:color w:val="000000"/>
                <w:sz w:val="16"/>
                <w:szCs w:val="16"/>
                <w:lang w:eastAsia="de-AT"/>
              </w:rPr>
              <w:t> </w:t>
            </w:r>
            <w:r>
              <w:rPr>
                <w:rFonts w:cs="Times New Roman"/>
                <w:sz w:val="22"/>
                <w:lang w:eastAsia="de-DE"/>
              </w:rPr>
              <w:fldChar w:fldCharType="begin"/>
            </w:r>
            <w:r>
              <w:instrText xml:space="preserve"> </w:instrText>
            </w:r>
            <w:r w:rsidR="00B0024D">
              <w:instrText>HYPERLINK</w:instrText>
            </w:r>
            <w:r>
              <w:instrText xml:space="preserve"> "http://www.ecotopten.de/start.php" \t "_blank" </w:instrText>
            </w:r>
            <w:r>
              <w:rPr>
                <w:rFonts w:cs="Times New Roman"/>
                <w:sz w:val="22"/>
                <w:lang w:eastAsia="de-DE"/>
              </w:rPr>
            </w:r>
            <w:r>
              <w:rPr>
                <w:rFonts w:cs="Times New Roman"/>
                <w:sz w:val="22"/>
                <w:lang w:eastAsia="de-DE"/>
              </w:rPr>
              <w:fldChar w:fldCharType="separate"/>
            </w:r>
            <w:r w:rsidRPr="00A65F90">
              <w:rPr>
                <w:rStyle w:val="Lienhypertexte"/>
                <w:rFonts w:cs="Arial"/>
                <w:sz w:val="16"/>
                <w:szCs w:val="16"/>
                <w:lang w:eastAsia="de-AT"/>
              </w:rPr>
              <w:t>www.ecotopten.de</w:t>
            </w:r>
            <w:r>
              <w:rPr>
                <w:rStyle w:val="Lienhypertexte"/>
                <w:rFonts w:cs="Arial"/>
                <w:sz w:val="16"/>
                <w:szCs w:val="16"/>
                <w:lang w:eastAsia="de-AT"/>
              </w:rPr>
              <w:fldChar w:fldCharType="end"/>
            </w:r>
            <w:proofErr w:type="gramStart"/>
            <w:r w:rsidRPr="00AD2507">
              <w:rPr>
                <w:rFonts w:cs="Arial"/>
                <w:color w:val="000000"/>
                <w:sz w:val="16"/>
                <w:szCs w:val="16"/>
                <w:lang w:eastAsia="de-AT"/>
              </w:rPr>
              <w:t>, </w:t>
            </w:r>
            <w:r w:rsidRPr="00A65F90">
              <w:rPr>
                <w:rFonts w:cs="Arial"/>
                <w:color w:val="000000"/>
                <w:sz w:val="16"/>
                <w:szCs w:val="16"/>
                <w:lang w:eastAsia="de-AT"/>
              </w:rPr>
              <w:t> </w:t>
            </w:r>
            <w:proofErr w:type="gramEnd"/>
            <w:r>
              <w:rPr>
                <w:rFonts w:cs="Times New Roman"/>
                <w:sz w:val="22"/>
                <w:lang w:eastAsia="de-DE"/>
              </w:rPr>
              <w:fldChar w:fldCharType="begin"/>
            </w:r>
            <w:r>
              <w:instrText xml:space="preserve"> </w:instrText>
            </w:r>
            <w:r w:rsidR="00B0024D">
              <w:instrText>HYPERLINK</w:instrText>
            </w:r>
            <w:r>
              <w:instrText xml:space="preserve"> "http://www.wuppertal-institut.de/" \t "_blank" </w:instrText>
            </w:r>
            <w:r>
              <w:rPr>
                <w:rFonts w:cs="Times New Roman"/>
                <w:sz w:val="22"/>
                <w:lang w:eastAsia="de-DE"/>
              </w:rPr>
            </w:r>
            <w:r>
              <w:rPr>
                <w:rFonts w:cs="Times New Roman"/>
                <w:sz w:val="22"/>
                <w:lang w:eastAsia="de-DE"/>
              </w:rPr>
              <w:fldChar w:fldCharType="separate"/>
            </w:r>
            <w:r w:rsidRPr="00A65F90">
              <w:rPr>
                <w:rStyle w:val="Lienhypertexte"/>
                <w:rFonts w:cs="Arial"/>
                <w:sz w:val="16"/>
                <w:szCs w:val="16"/>
                <w:lang w:eastAsia="de-AT"/>
              </w:rPr>
              <w:t>Wuppertal Institute</w:t>
            </w:r>
            <w:r>
              <w:rPr>
                <w:rStyle w:val="Lienhypertexte"/>
                <w:rFonts w:cs="Arial"/>
                <w:sz w:val="16"/>
                <w:szCs w:val="16"/>
                <w:lang w:eastAsia="de-AT"/>
              </w:rPr>
              <w:fldChar w:fldCharType="end"/>
            </w:r>
          </w:p>
        </w:tc>
      </w:tr>
      <w:tr w:rsidR="00482F0B" w:rsidRPr="00A65F90" w14:paraId="2552E8CD" w14:textId="77777777" w:rsidTr="00482F0B">
        <w:trPr>
          <w:tblCellSpacing w:w="15" w:type="dxa"/>
        </w:trPr>
        <w:tc>
          <w:tcPr>
            <w:tcW w:w="0" w:type="auto"/>
            <w:shd w:val="clear" w:color="auto" w:fill="FFFFFF"/>
            <w:tcMar>
              <w:top w:w="0" w:type="dxa"/>
              <w:left w:w="30" w:type="dxa"/>
              <w:bottom w:w="30" w:type="dxa"/>
              <w:right w:w="30" w:type="dxa"/>
            </w:tcMar>
          </w:tcPr>
          <w:p w14:paraId="0711AB81" w14:textId="77777777" w:rsidR="00482F0B" w:rsidRPr="00AD2507" w:rsidRDefault="00482F0B" w:rsidP="00482F0B">
            <w:pPr>
              <w:spacing w:line="280" w:lineRule="atLeast"/>
              <w:rPr>
                <w:rFonts w:cs="Arial"/>
                <w:color w:val="000000"/>
                <w:sz w:val="16"/>
                <w:szCs w:val="16"/>
                <w:lang w:eastAsia="de-AT"/>
              </w:rPr>
            </w:pPr>
            <w:r>
              <w:rPr>
                <w:rFonts w:cs="Arial"/>
                <w:color w:val="000000"/>
                <w:sz w:val="16"/>
                <w:szCs w:val="16"/>
                <w:lang w:val="fr-FR"/>
              </w:rPr>
              <w:drawing>
                <wp:inline distT="0" distB="0" distL="0" distR="0" wp14:anchorId="29E23F3E" wp14:editId="67A0F41B">
                  <wp:extent cx="220345" cy="144145"/>
                  <wp:effectExtent l="0" t="0" r="8255" b="8255"/>
                  <wp:docPr id="25" name="Grafik 11" descr="http://www.topten.eu/uploads/images/upload/flag_g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1" descr="http://www.topten.eu/uploads/images/upload/flag_gr.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0345" cy="144145"/>
                          </a:xfrm>
                          <a:prstGeom prst="rect">
                            <a:avLst/>
                          </a:prstGeom>
                          <a:noFill/>
                          <a:ln>
                            <a:noFill/>
                          </a:ln>
                        </pic:spPr>
                      </pic:pic>
                    </a:graphicData>
                  </a:graphic>
                </wp:inline>
              </w:drawing>
            </w:r>
          </w:p>
        </w:tc>
        <w:tc>
          <w:tcPr>
            <w:tcW w:w="1692" w:type="dxa"/>
            <w:shd w:val="clear" w:color="auto" w:fill="FFFFFF"/>
            <w:tcMar>
              <w:top w:w="0" w:type="dxa"/>
              <w:left w:w="30" w:type="dxa"/>
              <w:bottom w:w="30" w:type="dxa"/>
              <w:right w:w="30" w:type="dxa"/>
            </w:tcMar>
          </w:tcPr>
          <w:p w14:paraId="4BED380C" w14:textId="77777777" w:rsidR="00482F0B" w:rsidRPr="00AD2507" w:rsidRDefault="00482F0B" w:rsidP="00482F0B">
            <w:pPr>
              <w:spacing w:line="280" w:lineRule="atLeast"/>
              <w:rPr>
                <w:rFonts w:cs="Arial"/>
                <w:color w:val="000000"/>
                <w:sz w:val="16"/>
                <w:szCs w:val="16"/>
                <w:lang w:eastAsia="de-AT"/>
              </w:rPr>
            </w:pPr>
            <w:r w:rsidRPr="00AD2507">
              <w:rPr>
                <w:rFonts w:cs="Arial"/>
                <w:color w:val="000000"/>
                <w:sz w:val="16"/>
                <w:szCs w:val="16"/>
                <w:lang w:eastAsia="de-AT"/>
              </w:rPr>
              <w:t>Greece</w:t>
            </w:r>
          </w:p>
        </w:tc>
        <w:tc>
          <w:tcPr>
            <w:tcW w:w="6529" w:type="dxa"/>
            <w:shd w:val="clear" w:color="auto" w:fill="FFFFFF"/>
            <w:tcMar>
              <w:top w:w="0" w:type="dxa"/>
              <w:left w:w="30" w:type="dxa"/>
              <w:bottom w:w="30" w:type="dxa"/>
              <w:right w:w="30" w:type="dxa"/>
            </w:tcMar>
          </w:tcPr>
          <w:p w14:paraId="668C0970" w14:textId="77777777" w:rsidR="00482F0B" w:rsidRPr="00AD2507" w:rsidRDefault="00482F0B" w:rsidP="00482F0B">
            <w:pPr>
              <w:spacing w:line="280" w:lineRule="atLeast"/>
              <w:rPr>
                <w:rFonts w:cs="Arial"/>
                <w:color w:val="000000"/>
                <w:sz w:val="16"/>
                <w:szCs w:val="16"/>
                <w:lang w:eastAsia="de-AT"/>
              </w:rPr>
            </w:pPr>
            <w:r>
              <w:rPr>
                <w:rFonts w:cs="Times New Roman"/>
                <w:sz w:val="22"/>
                <w:lang w:eastAsia="de-DE"/>
              </w:rPr>
              <w:fldChar w:fldCharType="begin"/>
            </w:r>
            <w:r>
              <w:instrText xml:space="preserve"> </w:instrText>
            </w:r>
            <w:r w:rsidR="00B0024D">
              <w:instrText>HYPERLINK</w:instrText>
            </w:r>
            <w:r>
              <w:instrText xml:space="preserve"> "http://www.wwf.gr/" \t "_blank" </w:instrText>
            </w:r>
            <w:r>
              <w:rPr>
                <w:rFonts w:cs="Times New Roman"/>
                <w:sz w:val="22"/>
                <w:lang w:eastAsia="de-DE"/>
              </w:rPr>
            </w:r>
            <w:r>
              <w:rPr>
                <w:rFonts w:cs="Times New Roman"/>
                <w:sz w:val="22"/>
                <w:lang w:eastAsia="de-DE"/>
              </w:rPr>
              <w:fldChar w:fldCharType="separate"/>
            </w:r>
            <w:r w:rsidRPr="00A65F90">
              <w:rPr>
                <w:rStyle w:val="Lienhypertexte"/>
                <w:rFonts w:cs="Arial"/>
                <w:sz w:val="16"/>
                <w:szCs w:val="16"/>
                <w:lang w:eastAsia="de-AT"/>
              </w:rPr>
              <w:t>WWF Greece</w:t>
            </w:r>
            <w:r>
              <w:rPr>
                <w:rStyle w:val="Lienhypertexte"/>
                <w:rFonts w:cs="Arial"/>
                <w:sz w:val="16"/>
                <w:szCs w:val="16"/>
                <w:lang w:eastAsia="de-AT"/>
              </w:rPr>
              <w:fldChar w:fldCharType="end"/>
            </w:r>
            <w:r w:rsidRPr="00AD2507">
              <w:rPr>
                <w:rFonts w:cs="Arial"/>
                <w:color w:val="000000"/>
                <w:sz w:val="16"/>
                <w:szCs w:val="16"/>
                <w:lang w:eastAsia="de-AT"/>
              </w:rPr>
              <w:t>,</w:t>
            </w:r>
            <w:r w:rsidRPr="00A65F90">
              <w:rPr>
                <w:rFonts w:cs="Arial"/>
                <w:color w:val="000000"/>
                <w:sz w:val="16"/>
                <w:szCs w:val="16"/>
                <w:lang w:eastAsia="de-AT"/>
              </w:rPr>
              <w:t> </w:t>
            </w:r>
            <w:r>
              <w:rPr>
                <w:rFonts w:cs="Times New Roman"/>
                <w:sz w:val="22"/>
                <w:lang w:eastAsia="de-DE"/>
              </w:rPr>
              <w:fldChar w:fldCharType="begin"/>
            </w:r>
            <w:r>
              <w:instrText xml:space="preserve"> </w:instrText>
            </w:r>
            <w:r w:rsidR="00B0024D">
              <w:instrText>HYPERLINK</w:instrText>
            </w:r>
            <w:r>
              <w:instrText xml:space="preserve"> "http://www.ecotopten.gr/" \t "_blank" </w:instrText>
            </w:r>
            <w:r>
              <w:rPr>
                <w:rFonts w:cs="Times New Roman"/>
                <w:sz w:val="22"/>
                <w:lang w:eastAsia="de-DE"/>
              </w:rPr>
            </w:r>
            <w:r>
              <w:rPr>
                <w:rFonts w:cs="Times New Roman"/>
                <w:sz w:val="22"/>
                <w:lang w:eastAsia="de-DE"/>
              </w:rPr>
              <w:fldChar w:fldCharType="separate"/>
            </w:r>
            <w:r w:rsidRPr="00A65F90">
              <w:rPr>
                <w:rStyle w:val="Lienhypertexte"/>
                <w:rFonts w:cs="Arial"/>
                <w:sz w:val="16"/>
                <w:szCs w:val="16"/>
                <w:lang w:eastAsia="de-AT"/>
              </w:rPr>
              <w:t>www.ecotopten.gr</w:t>
            </w:r>
            <w:r>
              <w:rPr>
                <w:rStyle w:val="Lienhypertexte"/>
                <w:rFonts w:cs="Arial"/>
                <w:sz w:val="16"/>
                <w:szCs w:val="16"/>
                <w:lang w:eastAsia="de-AT"/>
              </w:rPr>
              <w:fldChar w:fldCharType="end"/>
            </w:r>
          </w:p>
        </w:tc>
      </w:tr>
      <w:tr w:rsidR="00482F0B" w:rsidRPr="00A65F90" w14:paraId="413EB1ED" w14:textId="77777777" w:rsidTr="00482F0B">
        <w:trPr>
          <w:tblCellSpacing w:w="15" w:type="dxa"/>
        </w:trPr>
        <w:tc>
          <w:tcPr>
            <w:tcW w:w="0" w:type="auto"/>
            <w:shd w:val="clear" w:color="auto" w:fill="FFFFFF"/>
            <w:tcMar>
              <w:top w:w="0" w:type="dxa"/>
              <w:left w:w="30" w:type="dxa"/>
              <w:bottom w:w="30" w:type="dxa"/>
              <w:right w:w="30" w:type="dxa"/>
            </w:tcMar>
          </w:tcPr>
          <w:p w14:paraId="78B9D583" w14:textId="77777777" w:rsidR="00482F0B" w:rsidRPr="00AD2507" w:rsidRDefault="00482F0B" w:rsidP="00482F0B">
            <w:pPr>
              <w:spacing w:line="280" w:lineRule="atLeast"/>
              <w:rPr>
                <w:rFonts w:cs="Arial"/>
                <w:color w:val="000000"/>
                <w:sz w:val="16"/>
                <w:szCs w:val="16"/>
                <w:lang w:eastAsia="de-AT"/>
              </w:rPr>
            </w:pPr>
            <w:r>
              <w:rPr>
                <w:rFonts w:cs="Arial"/>
                <w:color w:val="000000"/>
                <w:sz w:val="16"/>
                <w:szCs w:val="16"/>
                <w:lang w:val="fr-FR"/>
              </w:rPr>
              <w:drawing>
                <wp:inline distT="0" distB="0" distL="0" distR="0" wp14:anchorId="24C18DB2" wp14:editId="3065AFFF">
                  <wp:extent cx="220345" cy="144145"/>
                  <wp:effectExtent l="0" t="0" r="8255" b="8255"/>
                  <wp:docPr id="26" name="Grafik 10" descr="http://www.topten.eu/uploads/images/upload/flag-i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 descr="http://www.topten.eu/uploads/images/upload/flag-it.gi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0345" cy="144145"/>
                          </a:xfrm>
                          <a:prstGeom prst="rect">
                            <a:avLst/>
                          </a:prstGeom>
                          <a:noFill/>
                          <a:ln>
                            <a:noFill/>
                          </a:ln>
                        </pic:spPr>
                      </pic:pic>
                    </a:graphicData>
                  </a:graphic>
                </wp:inline>
              </w:drawing>
            </w:r>
          </w:p>
        </w:tc>
        <w:tc>
          <w:tcPr>
            <w:tcW w:w="1692" w:type="dxa"/>
            <w:shd w:val="clear" w:color="auto" w:fill="FFFFFF"/>
            <w:tcMar>
              <w:top w:w="0" w:type="dxa"/>
              <w:left w:w="30" w:type="dxa"/>
              <w:bottom w:w="30" w:type="dxa"/>
              <w:right w:w="30" w:type="dxa"/>
            </w:tcMar>
          </w:tcPr>
          <w:p w14:paraId="0C410904" w14:textId="77777777" w:rsidR="00482F0B" w:rsidRPr="00AD2507" w:rsidRDefault="00482F0B" w:rsidP="00482F0B">
            <w:pPr>
              <w:spacing w:line="280" w:lineRule="atLeast"/>
              <w:rPr>
                <w:rFonts w:cs="Arial"/>
                <w:color w:val="000000"/>
                <w:sz w:val="16"/>
                <w:szCs w:val="16"/>
                <w:lang w:eastAsia="de-AT"/>
              </w:rPr>
            </w:pPr>
            <w:r w:rsidRPr="00AD2507">
              <w:rPr>
                <w:rFonts w:cs="Arial"/>
                <w:color w:val="000000"/>
                <w:sz w:val="16"/>
                <w:szCs w:val="16"/>
                <w:lang w:eastAsia="de-AT"/>
              </w:rPr>
              <w:t>Italy</w:t>
            </w:r>
          </w:p>
        </w:tc>
        <w:tc>
          <w:tcPr>
            <w:tcW w:w="6529" w:type="dxa"/>
            <w:shd w:val="clear" w:color="auto" w:fill="FFFFFF"/>
            <w:tcMar>
              <w:top w:w="0" w:type="dxa"/>
              <w:left w:w="30" w:type="dxa"/>
              <w:bottom w:w="30" w:type="dxa"/>
              <w:right w:w="30" w:type="dxa"/>
            </w:tcMar>
          </w:tcPr>
          <w:p w14:paraId="36038CD6" w14:textId="77777777" w:rsidR="00482F0B" w:rsidRPr="00AD2507" w:rsidRDefault="00482F0B" w:rsidP="00482F0B">
            <w:pPr>
              <w:spacing w:line="280" w:lineRule="atLeast"/>
              <w:rPr>
                <w:rFonts w:cs="Arial"/>
                <w:color w:val="000000"/>
                <w:sz w:val="16"/>
                <w:szCs w:val="16"/>
                <w:lang w:eastAsia="de-AT"/>
              </w:rPr>
            </w:pPr>
            <w:r>
              <w:rPr>
                <w:rFonts w:cs="Times New Roman"/>
                <w:sz w:val="22"/>
                <w:lang w:eastAsia="de-DE"/>
              </w:rPr>
              <w:fldChar w:fldCharType="begin"/>
            </w:r>
            <w:r>
              <w:instrText xml:space="preserve"> </w:instrText>
            </w:r>
            <w:r w:rsidR="00B0024D">
              <w:instrText>HYPERLINK</w:instrText>
            </w:r>
            <w:r>
              <w:instrText xml:space="preserve"> "http://www.wwf.it/" \t "_blank" </w:instrText>
            </w:r>
            <w:r>
              <w:rPr>
                <w:rFonts w:cs="Times New Roman"/>
                <w:sz w:val="22"/>
                <w:lang w:eastAsia="de-DE"/>
              </w:rPr>
            </w:r>
            <w:r>
              <w:rPr>
                <w:rFonts w:cs="Times New Roman"/>
                <w:sz w:val="22"/>
                <w:lang w:eastAsia="de-DE"/>
              </w:rPr>
              <w:fldChar w:fldCharType="separate"/>
            </w:r>
            <w:r w:rsidRPr="00A65F90">
              <w:rPr>
                <w:rStyle w:val="Lienhypertexte"/>
                <w:rFonts w:cs="Arial"/>
                <w:sz w:val="16"/>
                <w:szCs w:val="16"/>
                <w:lang w:eastAsia="de-AT"/>
              </w:rPr>
              <w:t>WWF Italy</w:t>
            </w:r>
            <w:r>
              <w:rPr>
                <w:rStyle w:val="Lienhypertexte"/>
                <w:rFonts w:cs="Arial"/>
                <w:sz w:val="16"/>
                <w:szCs w:val="16"/>
                <w:lang w:eastAsia="de-AT"/>
              </w:rPr>
              <w:fldChar w:fldCharType="end"/>
            </w:r>
            <w:r w:rsidRPr="00AD2507">
              <w:rPr>
                <w:rFonts w:cs="Arial"/>
                <w:color w:val="000000"/>
                <w:sz w:val="16"/>
                <w:szCs w:val="16"/>
                <w:lang w:eastAsia="de-AT"/>
              </w:rPr>
              <w:t>, Rome,</w:t>
            </w:r>
            <w:r w:rsidRPr="00A65F90">
              <w:rPr>
                <w:rFonts w:cs="Arial"/>
                <w:color w:val="000000"/>
                <w:sz w:val="16"/>
                <w:szCs w:val="16"/>
                <w:lang w:eastAsia="de-AT"/>
              </w:rPr>
              <w:t> </w:t>
            </w:r>
            <w:r>
              <w:rPr>
                <w:rFonts w:cs="Times New Roman"/>
                <w:sz w:val="22"/>
                <w:lang w:eastAsia="de-DE"/>
              </w:rPr>
              <w:fldChar w:fldCharType="begin"/>
            </w:r>
            <w:r>
              <w:instrText xml:space="preserve"> </w:instrText>
            </w:r>
            <w:r w:rsidR="00B0024D">
              <w:instrText>HYPERLINK</w:instrText>
            </w:r>
            <w:r>
              <w:instrText xml:space="preserve"> "http://www.eurotopten.it/" \t "_blank" </w:instrText>
            </w:r>
            <w:r>
              <w:rPr>
                <w:rFonts w:cs="Times New Roman"/>
                <w:sz w:val="22"/>
                <w:lang w:eastAsia="de-DE"/>
              </w:rPr>
            </w:r>
            <w:r>
              <w:rPr>
                <w:rFonts w:cs="Times New Roman"/>
                <w:sz w:val="22"/>
                <w:lang w:eastAsia="de-DE"/>
              </w:rPr>
              <w:fldChar w:fldCharType="separate"/>
            </w:r>
            <w:r w:rsidRPr="00A65F90">
              <w:rPr>
                <w:rStyle w:val="Lienhypertexte"/>
                <w:rFonts w:cs="Arial"/>
                <w:sz w:val="16"/>
                <w:szCs w:val="16"/>
                <w:lang w:eastAsia="de-AT"/>
              </w:rPr>
              <w:t>www.eurotopten.it</w:t>
            </w:r>
            <w:r>
              <w:rPr>
                <w:rStyle w:val="Lienhypertexte"/>
                <w:rFonts w:cs="Arial"/>
                <w:sz w:val="16"/>
                <w:szCs w:val="16"/>
                <w:lang w:eastAsia="de-AT"/>
              </w:rPr>
              <w:fldChar w:fldCharType="end"/>
            </w:r>
          </w:p>
        </w:tc>
      </w:tr>
      <w:tr w:rsidR="00482F0B" w:rsidRPr="00A65F90" w14:paraId="606F10B3" w14:textId="77777777" w:rsidTr="00482F0B">
        <w:trPr>
          <w:tblCellSpacing w:w="15" w:type="dxa"/>
        </w:trPr>
        <w:tc>
          <w:tcPr>
            <w:tcW w:w="0" w:type="auto"/>
            <w:shd w:val="clear" w:color="auto" w:fill="FFFFFF"/>
            <w:tcMar>
              <w:top w:w="0" w:type="dxa"/>
              <w:left w:w="30" w:type="dxa"/>
              <w:bottom w:w="30" w:type="dxa"/>
              <w:right w:w="30" w:type="dxa"/>
            </w:tcMar>
          </w:tcPr>
          <w:p w14:paraId="1D3CB62E" w14:textId="77777777" w:rsidR="00482F0B" w:rsidRPr="00AD2507" w:rsidRDefault="00482F0B" w:rsidP="00482F0B">
            <w:pPr>
              <w:spacing w:line="280" w:lineRule="atLeast"/>
              <w:rPr>
                <w:rFonts w:cs="Arial"/>
                <w:color w:val="000000"/>
                <w:sz w:val="16"/>
                <w:szCs w:val="16"/>
                <w:lang w:eastAsia="de-AT"/>
              </w:rPr>
            </w:pPr>
            <w:r>
              <w:rPr>
                <w:rFonts w:cs="Arial"/>
                <w:color w:val="000000"/>
                <w:sz w:val="16"/>
                <w:szCs w:val="16"/>
                <w:lang w:val="fr-FR"/>
              </w:rPr>
              <w:drawing>
                <wp:inline distT="0" distB="0" distL="0" distR="0" wp14:anchorId="481D844E" wp14:editId="2F6986CB">
                  <wp:extent cx="220345" cy="144145"/>
                  <wp:effectExtent l="0" t="0" r="8255" b="8255"/>
                  <wp:docPr id="27" name="Grafik 9" descr="http://www.topten.eu/uploads/images/upload/flag_l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descr="http://www.topten.eu/uploads/images/upload/flag_lt.gif"/>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0345" cy="144145"/>
                          </a:xfrm>
                          <a:prstGeom prst="rect">
                            <a:avLst/>
                          </a:prstGeom>
                          <a:noFill/>
                          <a:ln>
                            <a:noFill/>
                          </a:ln>
                        </pic:spPr>
                      </pic:pic>
                    </a:graphicData>
                  </a:graphic>
                </wp:inline>
              </w:drawing>
            </w:r>
          </w:p>
        </w:tc>
        <w:tc>
          <w:tcPr>
            <w:tcW w:w="1692" w:type="dxa"/>
            <w:shd w:val="clear" w:color="auto" w:fill="FFFFFF"/>
            <w:tcMar>
              <w:top w:w="0" w:type="dxa"/>
              <w:left w:w="30" w:type="dxa"/>
              <w:bottom w:w="30" w:type="dxa"/>
              <w:right w:w="30" w:type="dxa"/>
            </w:tcMar>
          </w:tcPr>
          <w:p w14:paraId="3D25B776" w14:textId="77777777" w:rsidR="00482F0B" w:rsidRPr="00AD2507" w:rsidRDefault="00482F0B" w:rsidP="00482F0B">
            <w:pPr>
              <w:spacing w:line="280" w:lineRule="atLeast"/>
              <w:rPr>
                <w:rFonts w:cs="Arial"/>
                <w:color w:val="000000"/>
                <w:sz w:val="16"/>
                <w:szCs w:val="16"/>
                <w:lang w:eastAsia="de-AT"/>
              </w:rPr>
            </w:pPr>
            <w:r w:rsidRPr="00AD2507">
              <w:rPr>
                <w:rFonts w:cs="Arial"/>
                <w:color w:val="000000"/>
                <w:sz w:val="16"/>
                <w:szCs w:val="16"/>
                <w:lang w:eastAsia="de-AT"/>
              </w:rPr>
              <w:t>Lithuania</w:t>
            </w:r>
          </w:p>
        </w:tc>
        <w:tc>
          <w:tcPr>
            <w:tcW w:w="6529" w:type="dxa"/>
            <w:shd w:val="clear" w:color="auto" w:fill="FFFFFF"/>
            <w:tcMar>
              <w:top w:w="0" w:type="dxa"/>
              <w:left w:w="30" w:type="dxa"/>
              <w:bottom w:w="30" w:type="dxa"/>
              <w:right w:w="30" w:type="dxa"/>
            </w:tcMar>
          </w:tcPr>
          <w:p w14:paraId="6AFBFEE9" w14:textId="77777777" w:rsidR="00482F0B" w:rsidRPr="00AD2507" w:rsidRDefault="00482F0B" w:rsidP="00482F0B">
            <w:pPr>
              <w:spacing w:line="280" w:lineRule="atLeast"/>
              <w:rPr>
                <w:rFonts w:cs="Arial"/>
                <w:color w:val="000000"/>
                <w:sz w:val="16"/>
                <w:szCs w:val="16"/>
                <w:lang w:eastAsia="de-AT"/>
              </w:rPr>
            </w:pPr>
            <w:r w:rsidRPr="00AD2507">
              <w:rPr>
                <w:rFonts w:cs="Arial"/>
                <w:color w:val="000000"/>
                <w:sz w:val="16"/>
                <w:szCs w:val="16"/>
                <w:lang w:eastAsia="de-AT"/>
              </w:rPr>
              <w:t>Lithuanian national consumer federation</w:t>
            </w:r>
          </w:p>
        </w:tc>
      </w:tr>
      <w:tr w:rsidR="00482F0B" w:rsidRPr="00A65F90" w14:paraId="627235F6" w14:textId="77777777" w:rsidTr="00482F0B">
        <w:trPr>
          <w:tblCellSpacing w:w="15" w:type="dxa"/>
        </w:trPr>
        <w:tc>
          <w:tcPr>
            <w:tcW w:w="0" w:type="auto"/>
            <w:shd w:val="clear" w:color="auto" w:fill="FFFFFF"/>
            <w:tcMar>
              <w:top w:w="0" w:type="dxa"/>
              <w:left w:w="30" w:type="dxa"/>
              <w:bottom w:w="30" w:type="dxa"/>
              <w:right w:w="30" w:type="dxa"/>
            </w:tcMar>
          </w:tcPr>
          <w:p w14:paraId="1FE09E23" w14:textId="77777777" w:rsidR="00482F0B" w:rsidRPr="00AD2507" w:rsidRDefault="00482F0B" w:rsidP="00482F0B">
            <w:pPr>
              <w:spacing w:line="280" w:lineRule="atLeast"/>
              <w:rPr>
                <w:rFonts w:cs="Arial"/>
                <w:color w:val="000000"/>
                <w:sz w:val="16"/>
                <w:szCs w:val="16"/>
                <w:lang w:eastAsia="de-AT"/>
              </w:rPr>
            </w:pPr>
            <w:r>
              <w:rPr>
                <w:rFonts w:cs="Arial"/>
                <w:color w:val="000000"/>
                <w:sz w:val="16"/>
                <w:szCs w:val="16"/>
                <w:lang w:val="fr-FR"/>
              </w:rPr>
              <w:drawing>
                <wp:inline distT="0" distB="0" distL="0" distR="0" wp14:anchorId="7E64E725" wp14:editId="000468A3">
                  <wp:extent cx="220345" cy="144145"/>
                  <wp:effectExtent l="0" t="0" r="8255" b="8255"/>
                  <wp:docPr id="15" name="Grafik 8" descr="http://www.topten.eu/uploads/images/upload/flag-l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descr="http://www.topten.eu/uploads/images/upload/flag-lu.gif"/>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0345" cy="144145"/>
                          </a:xfrm>
                          <a:prstGeom prst="rect">
                            <a:avLst/>
                          </a:prstGeom>
                          <a:noFill/>
                          <a:ln>
                            <a:noFill/>
                          </a:ln>
                        </pic:spPr>
                      </pic:pic>
                    </a:graphicData>
                  </a:graphic>
                </wp:inline>
              </w:drawing>
            </w:r>
          </w:p>
        </w:tc>
        <w:tc>
          <w:tcPr>
            <w:tcW w:w="1692" w:type="dxa"/>
            <w:shd w:val="clear" w:color="auto" w:fill="FFFFFF"/>
            <w:tcMar>
              <w:top w:w="0" w:type="dxa"/>
              <w:left w:w="30" w:type="dxa"/>
              <w:bottom w:w="30" w:type="dxa"/>
              <w:right w:w="30" w:type="dxa"/>
            </w:tcMar>
          </w:tcPr>
          <w:p w14:paraId="071F68E7" w14:textId="77777777" w:rsidR="00482F0B" w:rsidRPr="00AD2507" w:rsidRDefault="00482F0B" w:rsidP="00482F0B">
            <w:pPr>
              <w:spacing w:line="280" w:lineRule="atLeast"/>
              <w:rPr>
                <w:rFonts w:cs="Arial"/>
                <w:color w:val="000000"/>
                <w:sz w:val="16"/>
                <w:szCs w:val="16"/>
                <w:lang w:eastAsia="de-AT"/>
              </w:rPr>
            </w:pPr>
            <w:r w:rsidRPr="00AD2507">
              <w:rPr>
                <w:rFonts w:cs="Arial"/>
                <w:color w:val="000000"/>
                <w:sz w:val="16"/>
                <w:szCs w:val="16"/>
                <w:lang w:eastAsia="de-AT"/>
              </w:rPr>
              <w:t>Luxembourg</w:t>
            </w:r>
          </w:p>
        </w:tc>
        <w:tc>
          <w:tcPr>
            <w:tcW w:w="6529" w:type="dxa"/>
            <w:shd w:val="clear" w:color="auto" w:fill="FFFFFF"/>
            <w:tcMar>
              <w:top w:w="0" w:type="dxa"/>
              <w:left w:w="30" w:type="dxa"/>
              <w:bottom w:w="30" w:type="dxa"/>
              <w:right w:w="30" w:type="dxa"/>
            </w:tcMar>
          </w:tcPr>
          <w:p w14:paraId="5B0824A2" w14:textId="77777777" w:rsidR="00482F0B" w:rsidRPr="00AD2507" w:rsidRDefault="00482F0B" w:rsidP="00482F0B">
            <w:pPr>
              <w:spacing w:line="280" w:lineRule="atLeast"/>
              <w:rPr>
                <w:rFonts w:cs="Arial"/>
                <w:color w:val="000000"/>
                <w:sz w:val="16"/>
                <w:szCs w:val="16"/>
                <w:lang w:eastAsia="de-AT"/>
              </w:rPr>
            </w:pPr>
            <w:r>
              <w:rPr>
                <w:rFonts w:cs="Times New Roman"/>
                <w:sz w:val="22"/>
                <w:lang w:eastAsia="de-DE"/>
              </w:rPr>
              <w:fldChar w:fldCharType="begin"/>
            </w:r>
            <w:r>
              <w:instrText xml:space="preserve"> </w:instrText>
            </w:r>
            <w:r w:rsidR="00B0024D">
              <w:instrText>HYPERLINK</w:instrText>
            </w:r>
            <w:r>
              <w:instrText xml:space="preserve"> "http://www.oeko.lu/" \t "_blank" </w:instrText>
            </w:r>
            <w:r>
              <w:rPr>
                <w:rFonts w:cs="Times New Roman"/>
                <w:sz w:val="22"/>
                <w:lang w:eastAsia="de-DE"/>
              </w:rPr>
            </w:r>
            <w:r>
              <w:rPr>
                <w:rFonts w:cs="Times New Roman"/>
                <w:sz w:val="22"/>
                <w:lang w:eastAsia="de-DE"/>
              </w:rPr>
              <w:fldChar w:fldCharType="separate"/>
            </w:r>
            <w:r w:rsidRPr="00A65F90">
              <w:rPr>
                <w:rStyle w:val="Lienhypertexte"/>
                <w:rFonts w:cs="Arial"/>
                <w:sz w:val="16"/>
                <w:szCs w:val="16"/>
                <w:lang w:eastAsia="de-AT"/>
              </w:rPr>
              <w:t xml:space="preserve">Ecological </w:t>
            </w:r>
            <w:proofErr w:type="spellStart"/>
            <w:r w:rsidRPr="00A65F90">
              <w:rPr>
                <w:rStyle w:val="Lienhypertexte"/>
                <w:rFonts w:cs="Arial"/>
                <w:sz w:val="16"/>
                <w:szCs w:val="16"/>
                <w:lang w:eastAsia="de-AT"/>
              </w:rPr>
              <w:t>Center</w:t>
            </w:r>
            <w:proofErr w:type="spellEnd"/>
            <w:r w:rsidRPr="00A65F90">
              <w:rPr>
                <w:rStyle w:val="Lienhypertexte"/>
                <w:rFonts w:cs="Arial"/>
                <w:sz w:val="16"/>
                <w:szCs w:val="16"/>
                <w:lang w:eastAsia="de-AT"/>
              </w:rPr>
              <w:t xml:space="preserve"> Luxembourg</w:t>
            </w:r>
            <w:r>
              <w:rPr>
                <w:rStyle w:val="Lienhypertexte"/>
                <w:rFonts w:cs="Arial"/>
                <w:sz w:val="16"/>
                <w:szCs w:val="16"/>
                <w:lang w:eastAsia="de-AT"/>
              </w:rPr>
              <w:fldChar w:fldCharType="end"/>
            </w:r>
            <w:r w:rsidRPr="00AD2507">
              <w:rPr>
                <w:rFonts w:cs="Arial"/>
                <w:color w:val="000000"/>
                <w:sz w:val="16"/>
                <w:szCs w:val="16"/>
                <w:lang w:eastAsia="de-AT"/>
              </w:rPr>
              <w:t>.</w:t>
            </w:r>
            <w:r w:rsidRPr="00A65F90">
              <w:rPr>
                <w:rFonts w:cs="Arial"/>
                <w:color w:val="000000"/>
                <w:sz w:val="16"/>
                <w:szCs w:val="16"/>
                <w:lang w:eastAsia="de-AT"/>
              </w:rPr>
              <w:t> </w:t>
            </w:r>
            <w:r>
              <w:rPr>
                <w:rFonts w:cs="Times New Roman"/>
                <w:sz w:val="22"/>
                <w:lang w:eastAsia="de-DE"/>
              </w:rPr>
              <w:fldChar w:fldCharType="begin"/>
            </w:r>
            <w:r>
              <w:instrText xml:space="preserve"> </w:instrText>
            </w:r>
            <w:r w:rsidR="00B0024D">
              <w:instrText>HYPERLINK</w:instrText>
            </w:r>
            <w:r>
              <w:instrText xml:space="preserve"> "http://www.oekotopten.lu/" \t "_blank" </w:instrText>
            </w:r>
            <w:r>
              <w:rPr>
                <w:rFonts w:cs="Times New Roman"/>
                <w:sz w:val="22"/>
                <w:lang w:eastAsia="de-DE"/>
              </w:rPr>
            </w:r>
            <w:r>
              <w:rPr>
                <w:rFonts w:cs="Times New Roman"/>
                <w:sz w:val="22"/>
                <w:lang w:eastAsia="de-DE"/>
              </w:rPr>
              <w:fldChar w:fldCharType="separate"/>
            </w:r>
            <w:r w:rsidRPr="00A65F90">
              <w:rPr>
                <w:rStyle w:val="Lienhypertexte"/>
                <w:rFonts w:cs="Arial"/>
                <w:sz w:val="16"/>
                <w:szCs w:val="16"/>
                <w:lang w:eastAsia="de-AT"/>
              </w:rPr>
              <w:t>www.oekotopten.lu</w:t>
            </w:r>
            <w:r>
              <w:rPr>
                <w:rStyle w:val="Lienhypertexte"/>
                <w:rFonts w:cs="Arial"/>
                <w:sz w:val="16"/>
                <w:szCs w:val="16"/>
                <w:lang w:eastAsia="de-AT"/>
              </w:rPr>
              <w:fldChar w:fldCharType="end"/>
            </w:r>
          </w:p>
        </w:tc>
      </w:tr>
      <w:tr w:rsidR="00482F0B" w:rsidRPr="00A65F90" w14:paraId="6A12D779" w14:textId="77777777" w:rsidTr="00482F0B">
        <w:trPr>
          <w:tblCellSpacing w:w="15" w:type="dxa"/>
        </w:trPr>
        <w:tc>
          <w:tcPr>
            <w:tcW w:w="0" w:type="auto"/>
            <w:shd w:val="clear" w:color="auto" w:fill="FFFFFF"/>
            <w:tcMar>
              <w:top w:w="0" w:type="dxa"/>
              <w:left w:w="30" w:type="dxa"/>
              <w:bottom w:w="30" w:type="dxa"/>
              <w:right w:w="30" w:type="dxa"/>
            </w:tcMar>
          </w:tcPr>
          <w:p w14:paraId="528D19C6" w14:textId="77777777" w:rsidR="00482F0B" w:rsidRPr="00AD2507" w:rsidRDefault="00482F0B" w:rsidP="00482F0B">
            <w:pPr>
              <w:spacing w:line="280" w:lineRule="atLeast"/>
              <w:rPr>
                <w:rFonts w:cs="Arial"/>
                <w:color w:val="000000"/>
                <w:sz w:val="16"/>
                <w:szCs w:val="16"/>
                <w:lang w:eastAsia="de-AT"/>
              </w:rPr>
            </w:pPr>
            <w:r>
              <w:rPr>
                <w:rFonts w:cs="Arial"/>
                <w:color w:val="000000"/>
                <w:sz w:val="16"/>
                <w:szCs w:val="16"/>
                <w:lang w:val="fr-FR"/>
              </w:rPr>
              <w:drawing>
                <wp:inline distT="0" distB="0" distL="0" distR="0" wp14:anchorId="442EE1CC" wp14:editId="55992BDF">
                  <wp:extent cx="220345" cy="169545"/>
                  <wp:effectExtent l="0" t="0" r="8255" b="8255"/>
                  <wp:docPr id="28" name="Grafik 7" descr="http://www.topten.eu/uploads/images/upload/flag_n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descr="http://www.topten.eu/uploads/images/upload/flag_no.gi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0345" cy="169545"/>
                          </a:xfrm>
                          <a:prstGeom prst="rect">
                            <a:avLst/>
                          </a:prstGeom>
                          <a:noFill/>
                          <a:ln>
                            <a:noFill/>
                          </a:ln>
                        </pic:spPr>
                      </pic:pic>
                    </a:graphicData>
                  </a:graphic>
                </wp:inline>
              </w:drawing>
            </w:r>
          </w:p>
        </w:tc>
        <w:tc>
          <w:tcPr>
            <w:tcW w:w="1692" w:type="dxa"/>
            <w:shd w:val="clear" w:color="auto" w:fill="FFFFFF"/>
            <w:tcMar>
              <w:top w:w="0" w:type="dxa"/>
              <w:left w:w="30" w:type="dxa"/>
              <w:bottom w:w="30" w:type="dxa"/>
              <w:right w:w="30" w:type="dxa"/>
            </w:tcMar>
          </w:tcPr>
          <w:p w14:paraId="0A22A0FE" w14:textId="77777777" w:rsidR="00482F0B" w:rsidRPr="00AD2507" w:rsidRDefault="00482F0B" w:rsidP="00482F0B">
            <w:pPr>
              <w:spacing w:line="280" w:lineRule="atLeast"/>
              <w:rPr>
                <w:rFonts w:cs="Arial"/>
                <w:color w:val="000000"/>
                <w:sz w:val="16"/>
                <w:szCs w:val="16"/>
                <w:lang w:eastAsia="de-AT"/>
              </w:rPr>
            </w:pPr>
            <w:r w:rsidRPr="00AD2507">
              <w:rPr>
                <w:rFonts w:cs="Arial"/>
                <w:color w:val="000000"/>
                <w:sz w:val="16"/>
                <w:szCs w:val="16"/>
                <w:lang w:eastAsia="de-AT"/>
              </w:rPr>
              <w:t>Norway</w:t>
            </w:r>
          </w:p>
        </w:tc>
        <w:tc>
          <w:tcPr>
            <w:tcW w:w="6529" w:type="dxa"/>
            <w:shd w:val="clear" w:color="auto" w:fill="FFFFFF"/>
            <w:tcMar>
              <w:top w:w="0" w:type="dxa"/>
              <w:left w:w="30" w:type="dxa"/>
              <w:bottom w:w="30" w:type="dxa"/>
              <w:right w:w="30" w:type="dxa"/>
            </w:tcMar>
          </w:tcPr>
          <w:p w14:paraId="6D86DE80" w14:textId="77777777" w:rsidR="00482F0B" w:rsidRPr="00AD2507" w:rsidRDefault="00482F0B" w:rsidP="00482F0B">
            <w:pPr>
              <w:spacing w:line="280" w:lineRule="atLeast"/>
              <w:rPr>
                <w:rFonts w:cs="Arial"/>
                <w:color w:val="000000"/>
                <w:sz w:val="16"/>
                <w:szCs w:val="16"/>
                <w:lang w:eastAsia="de-AT"/>
              </w:rPr>
            </w:pPr>
            <w:r>
              <w:rPr>
                <w:rFonts w:cs="Times New Roman"/>
                <w:sz w:val="22"/>
                <w:lang w:eastAsia="de-DE"/>
              </w:rPr>
              <w:fldChar w:fldCharType="begin"/>
            </w:r>
            <w:r>
              <w:instrText xml:space="preserve"> </w:instrText>
            </w:r>
            <w:r w:rsidR="00B0024D">
              <w:instrText>HYPERLINK</w:instrText>
            </w:r>
            <w:r>
              <w:instrText xml:space="preserve"> "http://naturvernforbundet.no/engl/" \t "_blank" </w:instrText>
            </w:r>
            <w:r>
              <w:rPr>
                <w:rFonts w:cs="Times New Roman"/>
                <w:sz w:val="22"/>
                <w:lang w:eastAsia="de-DE"/>
              </w:rPr>
            </w:r>
            <w:r>
              <w:rPr>
                <w:rFonts w:cs="Times New Roman"/>
                <w:sz w:val="22"/>
                <w:lang w:eastAsia="de-DE"/>
              </w:rPr>
              <w:fldChar w:fldCharType="separate"/>
            </w:r>
            <w:r w:rsidRPr="00A65F90">
              <w:rPr>
                <w:rStyle w:val="Lienhypertexte"/>
                <w:rFonts w:cs="Arial"/>
                <w:sz w:val="16"/>
                <w:szCs w:val="16"/>
                <w:lang w:eastAsia="de-AT"/>
              </w:rPr>
              <w:t xml:space="preserve">Norwegian Society for the </w:t>
            </w:r>
            <w:proofErr w:type="spellStart"/>
            <w:r w:rsidRPr="00A65F90">
              <w:rPr>
                <w:rStyle w:val="Lienhypertexte"/>
                <w:rFonts w:cs="Arial"/>
                <w:sz w:val="16"/>
                <w:szCs w:val="16"/>
                <w:lang w:eastAsia="de-AT"/>
              </w:rPr>
              <w:t>Conervation</w:t>
            </w:r>
            <w:proofErr w:type="spellEnd"/>
            <w:r w:rsidRPr="00A65F90">
              <w:rPr>
                <w:rStyle w:val="Lienhypertexte"/>
                <w:rFonts w:cs="Arial"/>
                <w:sz w:val="16"/>
                <w:szCs w:val="16"/>
                <w:lang w:eastAsia="de-AT"/>
              </w:rPr>
              <w:t xml:space="preserve"> of Nature</w:t>
            </w:r>
            <w:r>
              <w:rPr>
                <w:rStyle w:val="Lienhypertexte"/>
                <w:rFonts w:cs="Arial"/>
                <w:sz w:val="16"/>
                <w:szCs w:val="16"/>
                <w:lang w:eastAsia="de-AT"/>
              </w:rPr>
              <w:fldChar w:fldCharType="end"/>
            </w:r>
            <w:r w:rsidRPr="00A65F90">
              <w:rPr>
                <w:rFonts w:cs="Arial"/>
                <w:color w:val="000000"/>
                <w:sz w:val="16"/>
                <w:szCs w:val="16"/>
                <w:lang w:eastAsia="de-AT"/>
              </w:rPr>
              <w:t> </w:t>
            </w:r>
            <w:r w:rsidRPr="00AD2507">
              <w:rPr>
                <w:rFonts w:cs="Arial"/>
                <w:color w:val="000000"/>
                <w:sz w:val="16"/>
                <w:szCs w:val="16"/>
                <w:lang w:eastAsia="de-AT"/>
              </w:rPr>
              <w:t>/</w:t>
            </w:r>
            <w:r w:rsidRPr="00A65F90">
              <w:rPr>
                <w:rFonts w:cs="Arial"/>
                <w:color w:val="000000"/>
                <w:sz w:val="16"/>
                <w:szCs w:val="16"/>
                <w:lang w:eastAsia="de-AT"/>
              </w:rPr>
              <w:t> </w:t>
            </w:r>
            <w:r>
              <w:rPr>
                <w:rFonts w:cs="Times New Roman"/>
                <w:sz w:val="22"/>
                <w:lang w:eastAsia="de-DE"/>
              </w:rPr>
              <w:fldChar w:fldCharType="begin"/>
            </w:r>
            <w:r>
              <w:instrText xml:space="preserve"> </w:instrText>
            </w:r>
            <w:r w:rsidR="00B0024D">
              <w:instrText>HYPERLINK</w:instrText>
            </w:r>
            <w:r>
              <w:instrText xml:space="preserve"> "http://www.besteprodukter.no/" \t "_blank" </w:instrText>
            </w:r>
            <w:r>
              <w:rPr>
                <w:rFonts w:cs="Times New Roman"/>
                <w:sz w:val="22"/>
                <w:lang w:eastAsia="de-DE"/>
              </w:rPr>
            </w:r>
            <w:r>
              <w:rPr>
                <w:rFonts w:cs="Times New Roman"/>
                <w:sz w:val="22"/>
                <w:lang w:eastAsia="de-DE"/>
              </w:rPr>
              <w:fldChar w:fldCharType="separate"/>
            </w:r>
            <w:r w:rsidRPr="00A65F90">
              <w:rPr>
                <w:rStyle w:val="Lienhypertexte"/>
                <w:rFonts w:cs="Arial"/>
                <w:sz w:val="16"/>
                <w:szCs w:val="16"/>
                <w:lang w:eastAsia="de-AT"/>
              </w:rPr>
              <w:t>www.besteprodukter.no</w:t>
            </w:r>
            <w:r>
              <w:rPr>
                <w:rStyle w:val="Lienhypertexte"/>
                <w:rFonts w:cs="Arial"/>
                <w:sz w:val="16"/>
                <w:szCs w:val="16"/>
                <w:lang w:eastAsia="de-AT"/>
              </w:rPr>
              <w:fldChar w:fldCharType="end"/>
            </w:r>
          </w:p>
        </w:tc>
      </w:tr>
      <w:tr w:rsidR="00482F0B" w:rsidRPr="00A65F90" w14:paraId="130D420C" w14:textId="77777777" w:rsidTr="00482F0B">
        <w:trPr>
          <w:tblCellSpacing w:w="15" w:type="dxa"/>
        </w:trPr>
        <w:tc>
          <w:tcPr>
            <w:tcW w:w="0" w:type="auto"/>
            <w:shd w:val="clear" w:color="auto" w:fill="FFFFFF"/>
            <w:tcMar>
              <w:top w:w="0" w:type="dxa"/>
              <w:left w:w="30" w:type="dxa"/>
              <w:bottom w:w="30" w:type="dxa"/>
              <w:right w:w="30" w:type="dxa"/>
            </w:tcMar>
          </w:tcPr>
          <w:p w14:paraId="6FE12A46" w14:textId="77777777" w:rsidR="00482F0B" w:rsidRPr="00AD2507" w:rsidRDefault="00482F0B" w:rsidP="00482F0B">
            <w:pPr>
              <w:spacing w:line="280" w:lineRule="atLeast"/>
              <w:rPr>
                <w:rFonts w:cs="Arial"/>
                <w:color w:val="000000"/>
                <w:sz w:val="16"/>
                <w:szCs w:val="16"/>
                <w:lang w:eastAsia="de-AT"/>
              </w:rPr>
            </w:pPr>
            <w:r>
              <w:rPr>
                <w:rFonts w:cs="Arial"/>
                <w:color w:val="000000"/>
                <w:sz w:val="16"/>
                <w:szCs w:val="16"/>
                <w:lang w:val="fr-FR"/>
              </w:rPr>
              <w:drawing>
                <wp:inline distT="0" distB="0" distL="0" distR="0" wp14:anchorId="7034ECC4" wp14:editId="396C047A">
                  <wp:extent cx="220345" cy="144145"/>
                  <wp:effectExtent l="0" t="0" r="8255" b="8255"/>
                  <wp:docPr id="29" name="Grafik 6" descr="http://www.topten.eu/uploads/images/upload/flag-p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 descr="http://www.topten.eu/uploads/images/upload/flag-po.gif"/>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0345" cy="144145"/>
                          </a:xfrm>
                          <a:prstGeom prst="rect">
                            <a:avLst/>
                          </a:prstGeom>
                          <a:noFill/>
                          <a:ln>
                            <a:noFill/>
                          </a:ln>
                        </pic:spPr>
                      </pic:pic>
                    </a:graphicData>
                  </a:graphic>
                </wp:inline>
              </w:drawing>
            </w:r>
          </w:p>
        </w:tc>
        <w:tc>
          <w:tcPr>
            <w:tcW w:w="1692" w:type="dxa"/>
            <w:shd w:val="clear" w:color="auto" w:fill="FFFFFF"/>
            <w:tcMar>
              <w:top w:w="0" w:type="dxa"/>
              <w:left w:w="30" w:type="dxa"/>
              <w:bottom w:w="30" w:type="dxa"/>
              <w:right w:w="30" w:type="dxa"/>
            </w:tcMar>
          </w:tcPr>
          <w:p w14:paraId="2C1FC028" w14:textId="77777777" w:rsidR="00482F0B" w:rsidRPr="00AD2507" w:rsidRDefault="00482F0B" w:rsidP="00482F0B">
            <w:pPr>
              <w:spacing w:line="280" w:lineRule="atLeast"/>
              <w:rPr>
                <w:rFonts w:cs="Arial"/>
                <w:color w:val="000000"/>
                <w:sz w:val="16"/>
                <w:szCs w:val="16"/>
                <w:lang w:eastAsia="de-AT"/>
              </w:rPr>
            </w:pPr>
            <w:r w:rsidRPr="00AD2507">
              <w:rPr>
                <w:rFonts w:cs="Arial"/>
                <w:color w:val="000000"/>
                <w:sz w:val="16"/>
                <w:szCs w:val="16"/>
                <w:lang w:eastAsia="de-AT"/>
              </w:rPr>
              <w:t>Poland</w:t>
            </w:r>
          </w:p>
        </w:tc>
        <w:tc>
          <w:tcPr>
            <w:tcW w:w="6529" w:type="dxa"/>
            <w:shd w:val="clear" w:color="auto" w:fill="FFFFFF"/>
            <w:tcMar>
              <w:top w:w="0" w:type="dxa"/>
              <w:left w:w="30" w:type="dxa"/>
              <w:bottom w:w="30" w:type="dxa"/>
              <w:right w:w="30" w:type="dxa"/>
            </w:tcMar>
          </w:tcPr>
          <w:p w14:paraId="591B9AC4" w14:textId="77777777" w:rsidR="00482F0B" w:rsidRPr="00AD2507" w:rsidRDefault="00482F0B" w:rsidP="00482F0B">
            <w:pPr>
              <w:spacing w:line="280" w:lineRule="atLeast"/>
              <w:rPr>
                <w:rFonts w:cs="Arial"/>
                <w:color w:val="000000"/>
                <w:sz w:val="16"/>
                <w:szCs w:val="16"/>
                <w:lang w:eastAsia="de-AT"/>
              </w:rPr>
            </w:pPr>
            <w:r w:rsidRPr="00AD2507">
              <w:rPr>
                <w:rFonts w:cs="Arial"/>
                <w:color w:val="000000"/>
                <w:sz w:val="16"/>
                <w:szCs w:val="16"/>
                <w:lang w:eastAsia="de-AT"/>
              </w:rPr>
              <w:t>Polish Foundation for Energy Efficiency (</w:t>
            </w:r>
            <w:r>
              <w:rPr>
                <w:rFonts w:cs="Times New Roman"/>
                <w:sz w:val="22"/>
                <w:lang w:eastAsia="de-DE"/>
              </w:rPr>
              <w:fldChar w:fldCharType="begin"/>
            </w:r>
            <w:r>
              <w:instrText xml:space="preserve"> </w:instrText>
            </w:r>
            <w:r w:rsidR="00B0024D">
              <w:instrText>HYPERLINK</w:instrText>
            </w:r>
            <w:r>
              <w:instrText xml:space="preserve"> "http://www.fewe.pl/" \t "_blank" </w:instrText>
            </w:r>
            <w:r>
              <w:rPr>
                <w:rFonts w:cs="Times New Roman"/>
                <w:sz w:val="22"/>
                <w:lang w:eastAsia="de-DE"/>
              </w:rPr>
            </w:r>
            <w:r>
              <w:rPr>
                <w:rFonts w:cs="Times New Roman"/>
                <w:sz w:val="22"/>
                <w:lang w:eastAsia="de-DE"/>
              </w:rPr>
              <w:fldChar w:fldCharType="separate"/>
            </w:r>
            <w:r w:rsidRPr="00A65F90">
              <w:rPr>
                <w:rStyle w:val="Lienhypertexte"/>
                <w:rFonts w:cs="Arial"/>
                <w:sz w:val="16"/>
                <w:szCs w:val="16"/>
                <w:lang w:eastAsia="de-AT"/>
              </w:rPr>
              <w:t>FEWE</w:t>
            </w:r>
            <w:r>
              <w:rPr>
                <w:rStyle w:val="Lienhypertexte"/>
                <w:rFonts w:cs="Arial"/>
                <w:sz w:val="16"/>
                <w:szCs w:val="16"/>
                <w:lang w:eastAsia="de-AT"/>
              </w:rPr>
              <w:fldChar w:fldCharType="end"/>
            </w:r>
            <w:r w:rsidRPr="00AD2507">
              <w:rPr>
                <w:rFonts w:cs="Arial"/>
                <w:color w:val="000000"/>
                <w:sz w:val="16"/>
                <w:szCs w:val="16"/>
                <w:lang w:eastAsia="de-AT"/>
              </w:rPr>
              <w:t>), Katowice,</w:t>
            </w:r>
            <w:r w:rsidRPr="00A65F90">
              <w:rPr>
                <w:rFonts w:cs="Arial"/>
                <w:color w:val="000000"/>
                <w:sz w:val="16"/>
                <w:szCs w:val="16"/>
                <w:lang w:eastAsia="de-AT"/>
              </w:rPr>
              <w:t> </w:t>
            </w:r>
            <w:r>
              <w:rPr>
                <w:rFonts w:cs="Times New Roman"/>
                <w:sz w:val="22"/>
                <w:lang w:eastAsia="de-DE"/>
              </w:rPr>
              <w:fldChar w:fldCharType="begin"/>
            </w:r>
            <w:r>
              <w:instrText xml:space="preserve"> </w:instrText>
            </w:r>
            <w:r w:rsidR="00B0024D">
              <w:instrText>HYPERLINK</w:instrText>
            </w:r>
            <w:r>
              <w:instrText xml:space="preserve"> "http://www.topten.info.pl/" \t "_blank" </w:instrText>
            </w:r>
            <w:r>
              <w:rPr>
                <w:rFonts w:cs="Times New Roman"/>
                <w:sz w:val="22"/>
                <w:lang w:eastAsia="de-DE"/>
              </w:rPr>
            </w:r>
            <w:r>
              <w:rPr>
                <w:rFonts w:cs="Times New Roman"/>
                <w:sz w:val="22"/>
                <w:lang w:eastAsia="de-DE"/>
              </w:rPr>
              <w:fldChar w:fldCharType="separate"/>
            </w:r>
            <w:r w:rsidRPr="00A65F90">
              <w:rPr>
                <w:rStyle w:val="Lienhypertexte"/>
                <w:rFonts w:cs="Arial"/>
                <w:sz w:val="16"/>
                <w:szCs w:val="16"/>
                <w:lang w:eastAsia="de-AT"/>
              </w:rPr>
              <w:t>www.topten.info.pl</w:t>
            </w:r>
            <w:r>
              <w:rPr>
                <w:rStyle w:val="Lienhypertexte"/>
                <w:rFonts w:cs="Arial"/>
                <w:sz w:val="16"/>
                <w:szCs w:val="16"/>
                <w:lang w:eastAsia="de-AT"/>
              </w:rPr>
              <w:fldChar w:fldCharType="end"/>
            </w:r>
          </w:p>
        </w:tc>
      </w:tr>
      <w:tr w:rsidR="00482F0B" w:rsidRPr="00421ED9" w14:paraId="5C2825F5" w14:textId="77777777" w:rsidTr="00482F0B">
        <w:trPr>
          <w:tblCellSpacing w:w="15" w:type="dxa"/>
        </w:trPr>
        <w:tc>
          <w:tcPr>
            <w:tcW w:w="0" w:type="auto"/>
            <w:shd w:val="clear" w:color="auto" w:fill="FFFFFF"/>
            <w:tcMar>
              <w:top w:w="0" w:type="dxa"/>
              <w:left w:w="30" w:type="dxa"/>
              <w:bottom w:w="30" w:type="dxa"/>
              <w:right w:w="30" w:type="dxa"/>
            </w:tcMar>
          </w:tcPr>
          <w:p w14:paraId="7EAB8EF6" w14:textId="77777777" w:rsidR="00482F0B" w:rsidRPr="00AD2507" w:rsidRDefault="00482F0B" w:rsidP="00482F0B">
            <w:pPr>
              <w:spacing w:line="280" w:lineRule="atLeast"/>
              <w:rPr>
                <w:rFonts w:cs="Arial"/>
                <w:color w:val="000000"/>
                <w:sz w:val="16"/>
                <w:szCs w:val="16"/>
                <w:lang w:eastAsia="de-AT"/>
              </w:rPr>
            </w:pPr>
            <w:r>
              <w:rPr>
                <w:rFonts w:cs="Arial"/>
                <w:color w:val="000000"/>
                <w:sz w:val="16"/>
                <w:szCs w:val="16"/>
                <w:lang w:val="fr-FR"/>
              </w:rPr>
              <w:drawing>
                <wp:inline distT="0" distB="0" distL="0" distR="0" wp14:anchorId="7FF49E19" wp14:editId="666226DB">
                  <wp:extent cx="220345" cy="144145"/>
                  <wp:effectExtent l="0" t="0" r="8255" b="8255"/>
                  <wp:docPr id="30" name="Grafik 5" descr="http://www.topten.eu/uploads/images/upload/flag-p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 descr="http://www.topten.eu/uploads/images/upload/flag-pt.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0345" cy="144145"/>
                          </a:xfrm>
                          <a:prstGeom prst="rect">
                            <a:avLst/>
                          </a:prstGeom>
                          <a:noFill/>
                          <a:ln>
                            <a:noFill/>
                          </a:ln>
                        </pic:spPr>
                      </pic:pic>
                    </a:graphicData>
                  </a:graphic>
                </wp:inline>
              </w:drawing>
            </w:r>
          </w:p>
        </w:tc>
        <w:tc>
          <w:tcPr>
            <w:tcW w:w="1692" w:type="dxa"/>
            <w:shd w:val="clear" w:color="auto" w:fill="FFFFFF"/>
            <w:tcMar>
              <w:top w:w="0" w:type="dxa"/>
              <w:left w:w="30" w:type="dxa"/>
              <w:bottom w:w="30" w:type="dxa"/>
              <w:right w:w="30" w:type="dxa"/>
            </w:tcMar>
          </w:tcPr>
          <w:p w14:paraId="169873F2" w14:textId="77777777" w:rsidR="00482F0B" w:rsidRPr="00AD2507" w:rsidRDefault="00482F0B" w:rsidP="00482F0B">
            <w:pPr>
              <w:spacing w:line="280" w:lineRule="atLeast"/>
              <w:rPr>
                <w:rFonts w:cs="Arial"/>
                <w:color w:val="000000"/>
                <w:sz w:val="16"/>
                <w:szCs w:val="16"/>
                <w:lang w:eastAsia="de-AT"/>
              </w:rPr>
            </w:pPr>
            <w:r w:rsidRPr="00AD2507">
              <w:rPr>
                <w:rFonts w:cs="Arial"/>
                <w:color w:val="000000"/>
                <w:sz w:val="16"/>
                <w:szCs w:val="16"/>
                <w:lang w:eastAsia="de-AT"/>
              </w:rPr>
              <w:t>Portugal</w:t>
            </w:r>
          </w:p>
        </w:tc>
        <w:tc>
          <w:tcPr>
            <w:tcW w:w="6529" w:type="dxa"/>
            <w:shd w:val="clear" w:color="auto" w:fill="FFFFFF"/>
            <w:tcMar>
              <w:top w:w="0" w:type="dxa"/>
              <w:left w:w="30" w:type="dxa"/>
              <w:bottom w:w="30" w:type="dxa"/>
              <w:right w:w="30" w:type="dxa"/>
            </w:tcMar>
          </w:tcPr>
          <w:p w14:paraId="71A4D910" w14:textId="77777777" w:rsidR="00482F0B" w:rsidRPr="00C06EAD" w:rsidRDefault="00482F0B" w:rsidP="00482F0B">
            <w:pPr>
              <w:spacing w:line="280" w:lineRule="atLeast"/>
              <w:rPr>
                <w:rFonts w:cs="Arial"/>
                <w:color w:val="000000"/>
                <w:sz w:val="16"/>
                <w:szCs w:val="16"/>
                <w:lang w:val="fr-FR" w:eastAsia="de-AT"/>
              </w:rPr>
            </w:pPr>
            <w:r>
              <w:rPr>
                <w:rFonts w:cs="Times New Roman"/>
                <w:sz w:val="22"/>
                <w:lang w:eastAsia="de-DE"/>
              </w:rPr>
              <w:fldChar w:fldCharType="begin"/>
            </w:r>
            <w:r w:rsidRPr="00D76AC0">
              <w:instrText xml:space="preserve"> </w:instrText>
            </w:r>
            <w:r w:rsidR="00B0024D">
              <w:instrText>HYPERLINK</w:instrText>
            </w:r>
            <w:r w:rsidRPr="00D76AC0">
              <w:instrText xml:space="preserve"> "http://www.quercus.pt/scid/webquercus/" \t "_blank" </w:instrText>
            </w:r>
            <w:r>
              <w:rPr>
                <w:rFonts w:cs="Times New Roman"/>
                <w:sz w:val="22"/>
                <w:lang w:eastAsia="de-DE"/>
              </w:rPr>
            </w:r>
            <w:r>
              <w:rPr>
                <w:rFonts w:cs="Times New Roman"/>
                <w:sz w:val="22"/>
                <w:lang w:eastAsia="de-DE"/>
              </w:rPr>
              <w:fldChar w:fldCharType="separate"/>
            </w:r>
            <w:r w:rsidRPr="005C0DEE">
              <w:rPr>
                <w:rStyle w:val="Lienhypertexte"/>
                <w:rFonts w:cs="Arial"/>
                <w:sz w:val="16"/>
                <w:szCs w:val="16"/>
                <w:lang w:val="fr-FR" w:eastAsia="de-AT"/>
              </w:rPr>
              <w:t>Quercus</w:t>
            </w:r>
            <w:r>
              <w:rPr>
                <w:rStyle w:val="Lienhypertexte"/>
                <w:rFonts w:cs="Arial"/>
                <w:sz w:val="16"/>
                <w:szCs w:val="16"/>
                <w:lang w:val="fr-FR" w:eastAsia="de-AT"/>
              </w:rPr>
              <w:fldChar w:fldCharType="end"/>
            </w:r>
            <w:r w:rsidRPr="005C0DEE">
              <w:rPr>
                <w:rFonts w:cs="Arial"/>
                <w:color w:val="000000"/>
                <w:sz w:val="16"/>
                <w:szCs w:val="16"/>
                <w:lang w:val="fr-FR" w:eastAsia="de-AT"/>
              </w:rPr>
              <w:t xml:space="preserve"> - ANCN, </w:t>
            </w:r>
            <w:proofErr w:type="spellStart"/>
            <w:r w:rsidRPr="005C0DEE">
              <w:rPr>
                <w:rFonts w:cs="Arial"/>
                <w:color w:val="000000"/>
                <w:sz w:val="16"/>
                <w:szCs w:val="16"/>
                <w:lang w:val="fr-FR" w:eastAsia="de-AT"/>
              </w:rPr>
              <w:t>Lisbon</w:t>
            </w:r>
            <w:proofErr w:type="spellEnd"/>
            <w:r w:rsidRPr="005C0DEE">
              <w:rPr>
                <w:rFonts w:cs="Arial"/>
                <w:color w:val="000000"/>
                <w:sz w:val="16"/>
                <w:szCs w:val="16"/>
                <w:lang w:val="fr-FR" w:eastAsia="de-AT"/>
              </w:rPr>
              <w:t>, </w:t>
            </w:r>
            <w:r>
              <w:rPr>
                <w:rFonts w:cs="Times New Roman"/>
                <w:sz w:val="22"/>
                <w:lang w:eastAsia="de-DE"/>
              </w:rPr>
              <w:fldChar w:fldCharType="begin"/>
            </w:r>
            <w:r w:rsidRPr="00D76AC0">
              <w:instrText xml:space="preserve"> </w:instrText>
            </w:r>
            <w:r w:rsidR="00B0024D">
              <w:instrText>HYPERLINK</w:instrText>
            </w:r>
            <w:r w:rsidRPr="00D76AC0">
              <w:instrText xml:space="preserve"> "http://www.topten.pt/" \t "_blank" </w:instrText>
            </w:r>
            <w:r>
              <w:rPr>
                <w:rFonts w:cs="Times New Roman"/>
                <w:sz w:val="22"/>
                <w:lang w:eastAsia="de-DE"/>
              </w:rPr>
            </w:r>
            <w:r>
              <w:rPr>
                <w:rFonts w:cs="Times New Roman"/>
                <w:sz w:val="22"/>
                <w:lang w:eastAsia="de-DE"/>
              </w:rPr>
              <w:fldChar w:fldCharType="separate"/>
            </w:r>
            <w:r w:rsidRPr="005C0DEE">
              <w:rPr>
                <w:rStyle w:val="Lienhypertexte"/>
                <w:rFonts w:cs="Arial"/>
                <w:sz w:val="16"/>
                <w:szCs w:val="16"/>
                <w:lang w:val="fr-FR" w:eastAsia="de-AT"/>
              </w:rPr>
              <w:t>www.topten.pt</w:t>
            </w:r>
            <w:r>
              <w:rPr>
                <w:rStyle w:val="Lienhypertexte"/>
                <w:rFonts w:cs="Arial"/>
                <w:sz w:val="16"/>
                <w:szCs w:val="16"/>
                <w:lang w:val="fr-FR" w:eastAsia="de-AT"/>
              </w:rPr>
              <w:fldChar w:fldCharType="end"/>
            </w:r>
          </w:p>
        </w:tc>
      </w:tr>
      <w:tr w:rsidR="00482F0B" w:rsidRPr="00A65F90" w14:paraId="0F7752C2" w14:textId="77777777" w:rsidTr="00482F0B">
        <w:trPr>
          <w:tblCellSpacing w:w="15" w:type="dxa"/>
        </w:trPr>
        <w:tc>
          <w:tcPr>
            <w:tcW w:w="0" w:type="auto"/>
            <w:shd w:val="clear" w:color="auto" w:fill="FFFFFF"/>
            <w:tcMar>
              <w:top w:w="0" w:type="dxa"/>
              <w:left w:w="30" w:type="dxa"/>
              <w:bottom w:w="30" w:type="dxa"/>
              <w:right w:w="30" w:type="dxa"/>
            </w:tcMar>
          </w:tcPr>
          <w:p w14:paraId="0B451E9E" w14:textId="77777777" w:rsidR="00482F0B" w:rsidRPr="00AD2507" w:rsidRDefault="00482F0B" w:rsidP="00482F0B">
            <w:pPr>
              <w:spacing w:line="280" w:lineRule="atLeast"/>
              <w:rPr>
                <w:rFonts w:cs="Arial"/>
                <w:color w:val="000000"/>
                <w:sz w:val="16"/>
                <w:szCs w:val="16"/>
                <w:lang w:eastAsia="de-AT"/>
              </w:rPr>
            </w:pPr>
            <w:r>
              <w:rPr>
                <w:rFonts w:cs="Arial"/>
                <w:color w:val="000000"/>
                <w:sz w:val="16"/>
                <w:szCs w:val="16"/>
                <w:lang w:val="fr-FR"/>
              </w:rPr>
              <w:drawing>
                <wp:inline distT="0" distB="0" distL="0" distR="0" wp14:anchorId="5E799079" wp14:editId="78A867E4">
                  <wp:extent cx="220345" cy="144145"/>
                  <wp:effectExtent l="0" t="0" r="8255" b="8255"/>
                  <wp:docPr id="31" name="Grafik 4" descr="http://www.topten.eu/uploads/images/upload/flag_r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descr="http://www.topten.eu/uploads/images/upload/flag_ro.gif"/>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0345" cy="144145"/>
                          </a:xfrm>
                          <a:prstGeom prst="rect">
                            <a:avLst/>
                          </a:prstGeom>
                          <a:noFill/>
                          <a:ln>
                            <a:noFill/>
                          </a:ln>
                        </pic:spPr>
                      </pic:pic>
                    </a:graphicData>
                  </a:graphic>
                </wp:inline>
              </w:drawing>
            </w:r>
          </w:p>
        </w:tc>
        <w:tc>
          <w:tcPr>
            <w:tcW w:w="1692" w:type="dxa"/>
            <w:shd w:val="clear" w:color="auto" w:fill="FFFFFF"/>
            <w:tcMar>
              <w:top w:w="0" w:type="dxa"/>
              <w:left w:w="30" w:type="dxa"/>
              <w:bottom w:w="30" w:type="dxa"/>
              <w:right w:w="30" w:type="dxa"/>
            </w:tcMar>
          </w:tcPr>
          <w:p w14:paraId="75B45B7A" w14:textId="77777777" w:rsidR="00482F0B" w:rsidRPr="00AD2507" w:rsidRDefault="00482F0B" w:rsidP="00482F0B">
            <w:pPr>
              <w:spacing w:line="280" w:lineRule="atLeast"/>
              <w:rPr>
                <w:rFonts w:cs="Arial"/>
                <w:color w:val="000000"/>
                <w:sz w:val="16"/>
                <w:szCs w:val="16"/>
                <w:lang w:eastAsia="de-AT"/>
              </w:rPr>
            </w:pPr>
            <w:r w:rsidRPr="00AD2507">
              <w:rPr>
                <w:rFonts w:cs="Arial"/>
                <w:color w:val="000000"/>
                <w:sz w:val="16"/>
                <w:szCs w:val="16"/>
                <w:lang w:eastAsia="de-AT"/>
              </w:rPr>
              <w:t>Romania</w:t>
            </w:r>
          </w:p>
        </w:tc>
        <w:tc>
          <w:tcPr>
            <w:tcW w:w="6529" w:type="dxa"/>
            <w:shd w:val="clear" w:color="auto" w:fill="FFFFFF"/>
            <w:tcMar>
              <w:top w:w="0" w:type="dxa"/>
              <w:left w:w="30" w:type="dxa"/>
              <w:bottom w:w="30" w:type="dxa"/>
              <w:right w:w="30" w:type="dxa"/>
            </w:tcMar>
          </w:tcPr>
          <w:p w14:paraId="23264D7C" w14:textId="77777777" w:rsidR="00482F0B" w:rsidRPr="00AD2507" w:rsidRDefault="00482F0B" w:rsidP="00482F0B">
            <w:pPr>
              <w:spacing w:line="280" w:lineRule="atLeast"/>
              <w:rPr>
                <w:rFonts w:cs="Arial"/>
                <w:color w:val="000000"/>
                <w:sz w:val="16"/>
                <w:szCs w:val="16"/>
                <w:lang w:eastAsia="de-AT"/>
              </w:rPr>
            </w:pPr>
            <w:r w:rsidRPr="00AD2507">
              <w:rPr>
                <w:rFonts w:cs="Arial"/>
                <w:color w:val="000000"/>
                <w:sz w:val="16"/>
                <w:szCs w:val="16"/>
                <w:lang w:eastAsia="de-AT"/>
              </w:rPr>
              <w:t>Energy Research and Modernising Institute</w:t>
            </w:r>
            <w:r w:rsidRPr="00A65F90">
              <w:rPr>
                <w:rFonts w:cs="Arial"/>
                <w:color w:val="000000"/>
                <w:sz w:val="16"/>
                <w:szCs w:val="16"/>
                <w:lang w:eastAsia="de-AT"/>
              </w:rPr>
              <w:t> </w:t>
            </w:r>
            <w:r>
              <w:rPr>
                <w:rFonts w:cs="Times New Roman"/>
                <w:sz w:val="22"/>
                <w:lang w:eastAsia="de-DE"/>
              </w:rPr>
              <w:fldChar w:fldCharType="begin"/>
            </w:r>
            <w:r>
              <w:instrText xml:space="preserve"> </w:instrText>
            </w:r>
            <w:r w:rsidR="00B0024D">
              <w:instrText>HYPERLINK</w:instrText>
            </w:r>
            <w:r>
              <w:instrText xml:space="preserve"> "http://www.icemenerg.ro/" \t "_blank" </w:instrText>
            </w:r>
            <w:r>
              <w:rPr>
                <w:rFonts w:cs="Times New Roman"/>
                <w:sz w:val="22"/>
                <w:lang w:eastAsia="de-DE"/>
              </w:rPr>
            </w:r>
            <w:r>
              <w:rPr>
                <w:rFonts w:cs="Times New Roman"/>
                <w:sz w:val="22"/>
                <w:lang w:eastAsia="de-DE"/>
              </w:rPr>
              <w:fldChar w:fldCharType="separate"/>
            </w:r>
            <w:r w:rsidRPr="00A65F90">
              <w:rPr>
                <w:rStyle w:val="Lienhypertexte"/>
                <w:rFonts w:cs="Arial"/>
                <w:sz w:val="16"/>
                <w:szCs w:val="16"/>
                <w:lang w:eastAsia="de-AT"/>
              </w:rPr>
              <w:t>ICEMENERG</w:t>
            </w:r>
            <w:r>
              <w:rPr>
                <w:rStyle w:val="Lienhypertexte"/>
                <w:rFonts w:cs="Arial"/>
                <w:sz w:val="16"/>
                <w:szCs w:val="16"/>
                <w:lang w:eastAsia="de-AT"/>
              </w:rPr>
              <w:fldChar w:fldCharType="end"/>
            </w:r>
          </w:p>
        </w:tc>
      </w:tr>
      <w:tr w:rsidR="00482F0B" w:rsidRPr="00421ED9" w14:paraId="345215D6" w14:textId="77777777" w:rsidTr="00482F0B">
        <w:trPr>
          <w:tblCellSpacing w:w="15" w:type="dxa"/>
        </w:trPr>
        <w:tc>
          <w:tcPr>
            <w:tcW w:w="0" w:type="auto"/>
            <w:shd w:val="clear" w:color="auto" w:fill="FFFFFF"/>
            <w:tcMar>
              <w:top w:w="0" w:type="dxa"/>
              <w:left w:w="30" w:type="dxa"/>
              <w:bottom w:w="30" w:type="dxa"/>
              <w:right w:w="30" w:type="dxa"/>
            </w:tcMar>
          </w:tcPr>
          <w:p w14:paraId="6FAEA59B" w14:textId="77777777" w:rsidR="00482F0B" w:rsidRPr="00AD2507" w:rsidRDefault="00482F0B" w:rsidP="00482F0B">
            <w:pPr>
              <w:spacing w:line="280" w:lineRule="atLeast"/>
              <w:rPr>
                <w:rFonts w:cs="Arial"/>
                <w:color w:val="000000"/>
                <w:sz w:val="16"/>
                <w:szCs w:val="16"/>
                <w:lang w:eastAsia="de-AT"/>
              </w:rPr>
            </w:pPr>
            <w:r>
              <w:rPr>
                <w:rFonts w:cs="Arial"/>
                <w:color w:val="000000"/>
                <w:sz w:val="16"/>
                <w:szCs w:val="16"/>
                <w:lang w:val="fr-FR"/>
              </w:rPr>
              <w:drawing>
                <wp:inline distT="0" distB="0" distL="0" distR="0" wp14:anchorId="6FA69248" wp14:editId="6446C91E">
                  <wp:extent cx="220345" cy="144145"/>
                  <wp:effectExtent l="0" t="0" r="8255" b="8255"/>
                  <wp:docPr id="32" name="Grafik 3" descr="http://www.topten.eu/uploads/images/upload/flag_e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descr="http://www.topten.eu/uploads/images/upload/flag_es.gif"/>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20345" cy="144145"/>
                          </a:xfrm>
                          <a:prstGeom prst="rect">
                            <a:avLst/>
                          </a:prstGeom>
                          <a:noFill/>
                          <a:ln>
                            <a:noFill/>
                          </a:ln>
                        </pic:spPr>
                      </pic:pic>
                    </a:graphicData>
                  </a:graphic>
                </wp:inline>
              </w:drawing>
            </w:r>
          </w:p>
        </w:tc>
        <w:tc>
          <w:tcPr>
            <w:tcW w:w="1692" w:type="dxa"/>
            <w:shd w:val="clear" w:color="auto" w:fill="FFFFFF"/>
            <w:tcMar>
              <w:top w:w="0" w:type="dxa"/>
              <w:left w:w="30" w:type="dxa"/>
              <w:bottom w:w="30" w:type="dxa"/>
              <w:right w:w="30" w:type="dxa"/>
            </w:tcMar>
          </w:tcPr>
          <w:p w14:paraId="1A140FF1" w14:textId="77777777" w:rsidR="00482F0B" w:rsidRPr="00AD2507" w:rsidRDefault="00482F0B" w:rsidP="00482F0B">
            <w:pPr>
              <w:spacing w:line="280" w:lineRule="atLeast"/>
              <w:rPr>
                <w:rFonts w:cs="Arial"/>
                <w:color w:val="000000"/>
                <w:sz w:val="16"/>
                <w:szCs w:val="16"/>
                <w:lang w:eastAsia="de-AT"/>
              </w:rPr>
            </w:pPr>
            <w:r w:rsidRPr="00AD2507">
              <w:rPr>
                <w:rFonts w:cs="Arial"/>
                <w:color w:val="000000"/>
                <w:sz w:val="16"/>
                <w:szCs w:val="16"/>
                <w:lang w:eastAsia="de-AT"/>
              </w:rPr>
              <w:t>Spain</w:t>
            </w:r>
          </w:p>
        </w:tc>
        <w:tc>
          <w:tcPr>
            <w:tcW w:w="6529" w:type="dxa"/>
            <w:shd w:val="clear" w:color="auto" w:fill="FFFFFF"/>
            <w:tcMar>
              <w:top w:w="0" w:type="dxa"/>
              <w:left w:w="30" w:type="dxa"/>
              <w:bottom w:w="30" w:type="dxa"/>
              <w:right w:w="30" w:type="dxa"/>
            </w:tcMar>
          </w:tcPr>
          <w:p w14:paraId="0EB441EF" w14:textId="77777777" w:rsidR="00482F0B" w:rsidRPr="00C06EAD" w:rsidRDefault="00482F0B" w:rsidP="00482F0B">
            <w:pPr>
              <w:spacing w:line="280" w:lineRule="atLeast"/>
              <w:rPr>
                <w:rFonts w:cs="Arial"/>
                <w:color w:val="000000"/>
                <w:sz w:val="16"/>
                <w:szCs w:val="16"/>
                <w:lang w:val="fr-FR" w:eastAsia="de-AT"/>
              </w:rPr>
            </w:pPr>
            <w:r>
              <w:rPr>
                <w:rFonts w:cs="Times New Roman"/>
                <w:sz w:val="22"/>
                <w:lang w:eastAsia="de-DE"/>
              </w:rPr>
              <w:fldChar w:fldCharType="begin"/>
            </w:r>
            <w:r w:rsidRPr="00D76AC0">
              <w:instrText xml:space="preserve"> </w:instrText>
            </w:r>
            <w:r w:rsidR="00B0024D">
              <w:instrText>HYPERLINK</w:instrText>
            </w:r>
            <w:r w:rsidRPr="00D76AC0">
              <w:instrText xml:space="preserve"> "http://www.wwf.es/" \t "_blank" </w:instrText>
            </w:r>
            <w:r>
              <w:rPr>
                <w:rFonts w:cs="Times New Roman"/>
                <w:sz w:val="22"/>
                <w:lang w:eastAsia="de-DE"/>
              </w:rPr>
            </w:r>
            <w:r>
              <w:rPr>
                <w:rFonts w:cs="Times New Roman"/>
                <w:sz w:val="22"/>
                <w:lang w:eastAsia="de-DE"/>
              </w:rPr>
              <w:fldChar w:fldCharType="separate"/>
            </w:r>
            <w:r w:rsidRPr="005C0DEE">
              <w:rPr>
                <w:rStyle w:val="Lienhypertexte"/>
                <w:rFonts w:cs="Arial"/>
                <w:sz w:val="16"/>
                <w:szCs w:val="16"/>
                <w:lang w:val="fr-FR" w:eastAsia="de-AT"/>
              </w:rPr>
              <w:t>WWF Spain</w:t>
            </w:r>
            <w:r>
              <w:rPr>
                <w:rStyle w:val="Lienhypertexte"/>
                <w:rFonts w:cs="Arial"/>
                <w:sz w:val="16"/>
                <w:szCs w:val="16"/>
                <w:lang w:val="fr-FR" w:eastAsia="de-AT"/>
              </w:rPr>
              <w:fldChar w:fldCharType="end"/>
            </w:r>
            <w:r w:rsidRPr="005C0DEE">
              <w:rPr>
                <w:rFonts w:cs="Arial"/>
                <w:color w:val="000000"/>
                <w:sz w:val="16"/>
                <w:szCs w:val="16"/>
                <w:lang w:val="fr-FR" w:eastAsia="de-AT"/>
              </w:rPr>
              <w:t xml:space="preserve">, </w:t>
            </w:r>
            <w:proofErr w:type="spellStart"/>
            <w:r w:rsidRPr="005C0DEE">
              <w:rPr>
                <w:rFonts w:cs="Arial"/>
                <w:color w:val="000000"/>
                <w:sz w:val="16"/>
                <w:szCs w:val="16"/>
                <w:lang w:val="fr-FR" w:eastAsia="de-AT"/>
              </w:rPr>
              <w:t>Asociación</w:t>
            </w:r>
            <w:proofErr w:type="spellEnd"/>
            <w:r w:rsidRPr="005C0DEE">
              <w:rPr>
                <w:rFonts w:cs="Arial"/>
                <w:color w:val="000000"/>
                <w:sz w:val="16"/>
                <w:szCs w:val="16"/>
                <w:lang w:val="fr-FR" w:eastAsia="de-AT"/>
              </w:rPr>
              <w:t xml:space="preserve"> para la </w:t>
            </w:r>
            <w:proofErr w:type="spellStart"/>
            <w:r w:rsidRPr="005C0DEE">
              <w:rPr>
                <w:rFonts w:cs="Arial"/>
                <w:color w:val="000000"/>
                <w:sz w:val="16"/>
                <w:szCs w:val="16"/>
                <w:lang w:val="fr-FR" w:eastAsia="de-AT"/>
              </w:rPr>
              <w:t>defensa</w:t>
            </w:r>
            <w:proofErr w:type="spellEnd"/>
            <w:r w:rsidRPr="005C0DEE">
              <w:rPr>
                <w:rFonts w:cs="Arial"/>
                <w:color w:val="000000"/>
                <w:sz w:val="16"/>
                <w:szCs w:val="16"/>
                <w:lang w:val="fr-FR" w:eastAsia="de-AT"/>
              </w:rPr>
              <w:t xml:space="preserve"> de la </w:t>
            </w:r>
            <w:proofErr w:type="spellStart"/>
            <w:r w:rsidRPr="005C0DEE">
              <w:rPr>
                <w:rFonts w:cs="Arial"/>
                <w:color w:val="000000"/>
                <w:sz w:val="16"/>
                <w:szCs w:val="16"/>
                <w:lang w:val="fr-FR" w:eastAsia="de-AT"/>
              </w:rPr>
              <w:t>naturaleza</w:t>
            </w:r>
            <w:proofErr w:type="spellEnd"/>
            <w:r w:rsidRPr="005C0DEE">
              <w:rPr>
                <w:rFonts w:cs="Arial"/>
                <w:color w:val="000000"/>
                <w:sz w:val="16"/>
                <w:szCs w:val="16"/>
                <w:lang w:val="fr-FR" w:eastAsia="de-AT"/>
              </w:rPr>
              <w:t xml:space="preserve"> (ADENA), </w:t>
            </w:r>
            <w:r>
              <w:rPr>
                <w:rFonts w:cs="Times New Roman"/>
                <w:sz w:val="22"/>
                <w:lang w:eastAsia="de-DE"/>
              </w:rPr>
              <w:fldChar w:fldCharType="begin"/>
            </w:r>
            <w:r w:rsidRPr="00D76AC0">
              <w:instrText xml:space="preserve"> </w:instrText>
            </w:r>
            <w:r w:rsidR="00B0024D">
              <w:instrText>HYPERLINK</w:instrText>
            </w:r>
            <w:r w:rsidRPr="00D76AC0">
              <w:instrText xml:space="preserve"> "http://www.eurotopten.es/" \t "_blank" </w:instrText>
            </w:r>
            <w:r>
              <w:rPr>
                <w:rFonts w:cs="Times New Roman"/>
                <w:sz w:val="22"/>
                <w:lang w:eastAsia="de-DE"/>
              </w:rPr>
            </w:r>
            <w:r>
              <w:rPr>
                <w:rFonts w:cs="Times New Roman"/>
                <w:sz w:val="22"/>
                <w:lang w:eastAsia="de-DE"/>
              </w:rPr>
              <w:fldChar w:fldCharType="separate"/>
            </w:r>
            <w:r w:rsidRPr="005C0DEE">
              <w:rPr>
                <w:rStyle w:val="Lienhypertexte"/>
                <w:rFonts w:cs="Arial"/>
                <w:sz w:val="16"/>
                <w:szCs w:val="16"/>
                <w:lang w:val="fr-FR" w:eastAsia="de-AT"/>
              </w:rPr>
              <w:t>www.eurotopten.es</w:t>
            </w:r>
            <w:r>
              <w:rPr>
                <w:rStyle w:val="Lienhypertexte"/>
                <w:rFonts w:cs="Arial"/>
                <w:sz w:val="16"/>
                <w:szCs w:val="16"/>
                <w:lang w:val="fr-FR" w:eastAsia="de-AT"/>
              </w:rPr>
              <w:fldChar w:fldCharType="end"/>
            </w:r>
          </w:p>
        </w:tc>
      </w:tr>
      <w:tr w:rsidR="00482F0B" w:rsidRPr="00A65F90" w14:paraId="74C6C22D" w14:textId="77777777" w:rsidTr="00482F0B">
        <w:trPr>
          <w:tblCellSpacing w:w="15" w:type="dxa"/>
        </w:trPr>
        <w:tc>
          <w:tcPr>
            <w:tcW w:w="0" w:type="auto"/>
            <w:shd w:val="clear" w:color="auto" w:fill="FFFFFF"/>
            <w:tcMar>
              <w:top w:w="0" w:type="dxa"/>
              <w:left w:w="30" w:type="dxa"/>
              <w:bottom w:w="30" w:type="dxa"/>
              <w:right w:w="30" w:type="dxa"/>
            </w:tcMar>
          </w:tcPr>
          <w:p w14:paraId="4C1C8C6E" w14:textId="77777777" w:rsidR="00482F0B" w:rsidRPr="00AD2507" w:rsidRDefault="00482F0B" w:rsidP="00482F0B">
            <w:pPr>
              <w:spacing w:line="280" w:lineRule="atLeast"/>
              <w:rPr>
                <w:rFonts w:cs="Arial"/>
                <w:color w:val="000000"/>
                <w:sz w:val="16"/>
                <w:szCs w:val="16"/>
                <w:lang w:eastAsia="de-AT"/>
              </w:rPr>
            </w:pPr>
            <w:r>
              <w:rPr>
                <w:rFonts w:cs="Arial"/>
                <w:color w:val="000000"/>
                <w:sz w:val="16"/>
                <w:szCs w:val="16"/>
                <w:lang w:val="fr-FR"/>
              </w:rPr>
              <w:drawing>
                <wp:inline distT="0" distB="0" distL="0" distR="0" wp14:anchorId="0A9E7292" wp14:editId="7B9E0960">
                  <wp:extent cx="220345" cy="144145"/>
                  <wp:effectExtent l="0" t="0" r="8255" b="8255"/>
                  <wp:docPr id="33" name="Grafik 2" descr="http://www.topten.eu/uploads/images/upload/flag-s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http://www.topten.eu/uploads/images/upload/flag-se.gif"/>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0345" cy="144145"/>
                          </a:xfrm>
                          <a:prstGeom prst="rect">
                            <a:avLst/>
                          </a:prstGeom>
                          <a:noFill/>
                          <a:ln>
                            <a:noFill/>
                          </a:ln>
                        </pic:spPr>
                      </pic:pic>
                    </a:graphicData>
                  </a:graphic>
                </wp:inline>
              </w:drawing>
            </w:r>
          </w:p>
        </w:tc>
        <w:tc>
          <w:tcPr>
            <w:tcW w:w="1692" w:type="dxa"/>
            <w:shd w:val="clear" w:color="auto" w:fill="FFFFFF"/>
            <w:tcMar>
              <w:top w:w="0" w:type="dxa"/>
              <w:left w:w="30" w:type="dxa"/>
              <w:bottom w:w="30" w:type="dxa"/>
              <w:right w:w="30" w:type="dxa"/>
            </w:tcMar>
          </w:tcPr>
          <w:p w14:paraId="7E44420E" w14:textId="77777777" w:rsidR="00482F0B" w:rsidRPr="00AD2507" w:rsidRDefault="00482F0B" w:rsidP="00482F0B">
            <w:pPr>
              <w:spacing w:line="280" w:lineRule="atLeast"/>
              <w:rPr>
                <w:rFonts w:cs="Arial"/>
                <w:color w:val="000000"/>
                <w:sz w:val="16"/>
                <w:szCs w:val="16"/>
                <w:lang w:eastAsia="de-AT"/>
              </w:rPr>
            </w:pPr>
            <w:r w:rsidRPr="00AD2507">
              <w:rPr>
                <w:rFonts w:cs="Arial"/>
                <w:color w:val="000000"/>
                <w:sz w:val="16"/>
                <w:szCs w:val="16"/>
                <w:lang w:eastAsia="de-AT"/>
              </w:rPr>
              <w:t>Sweden</w:t>
            </w:r>
          </w:p>
        </w:tc>
        <w:tc>
          <w:tcPr>
            <w:tcW w:w="6529" w:type="dxa"/>
            <w:shd w:val="clear" w:color="auto" w:fill="FFFFFF"/>
            <w:tcMar>
              <w:top w:w="0" w:type="dxa"/>
              <w:left w:w="30" w:type="dxa"/>
              <w:bottom w:w="30" w:type="dxa"/>
              <w:right w:w="30" w:type="dxa"/>
            </w:tcMar>
          </w:tcPr>
          <w:p w14:paraId="1BA71B15" w14:textId="77777777" w:rsidR="00482F0B" w:rsidRPr="00AD2507" w:rsidRDefault="00482F0B" w:rsidP="00482F0B">
            <w:pPr>
              <w:spacing w:line="280" w:lineRule="atLeast"/>
              <w:rPr>
                <w:rFonts w:cs="Arial"/>
                <w:color w:val="000000"/>
                <w:sz w:val="16"/>
                <w:szCs w:val="16"/>
                <w:lang w:eastAsia="de-AT"/>
              </w:rPr>
            </w:pPr>
            <w:r>
              <w:rPr>
                <w:rFonts w:cs="Times New Roman"/>
                <w:sz w:val="22"/>
                <w:lang w:eastAsia="de-DE"/>
              </w:rPr>
              <w:fldChar w:fldCharType="begin"/>
            </w:r>
            <w:r>
              <w:instrText xml:space="preserve"> </w:instrText>
            </w:r>
            <w:r w:rsidR="00B0024D">
              <w:instrText>HYPERLINK</w:instrText>
            </w:r>
            <w:r>
              <w:instrText xml:space="preserve"> "http://www.naturskyddsforeningen.se/" \t "_blank" </w:instrText>
            </w:r>
            <w:r>
              <w:rPr>
                <w:rFonts w:cs="Times New Roman"/>
                <w:sz w:val="22"/>
                <w:lang w:eastAsia="de-DE"/>
              </w:rPr>
            </w:r>
            <w:r>
              <w:rPr>
                <w:rFonts w:cs="Times New Roman"/>
                <w:sz w:val="22"/>
                <w:lang w:eastAsia="de-DE"/>
              </w:rPr>
              <w:fldChar w:fldCharType="separate"/>
            </w:r>
            <w:proofErr w:type="spellStart"/>
            <w:r w:rsidRPr="00A65F90">
              <w:rPr>
                <w:rStyle w:val="Lienhypertexte"/>
                <w:rFonts w:cs="Arial"/>
                <w:sz w:val="16"/>
                <w:szCs w:val="16"/>
                <w:lang w:eastAsia="de-AT"/>
              </w:rPr>
              <w:t>Naturskyddsföreningen</w:t>
            </w:r>
            <w:proofErr w:type="spellEnd"/>
            <w:r>
              <w:rPr>
                <w:rStyle w:val="Lienhypertexte"/>
                <w:rFonts w:cs="Arial"/>
                <w:sz w:val="16"/>
                <w:szCs w:val="16"/>
                <w:lang w:eastAsia="de-AT"/>
              </w:rPr>
              <w:fldChar w:fldCharType="end"/>
            </w:r>
            <w:r w:rsidRPr="00AD2507">
              <w:rPr>
                <w:rFonts w:cs="Arial"/>
                <w:color w:val="000000"/>
                <w:sz w:val="16"/>
                <w:szCs w:val="16"/>
                <w:lang w:eastAsia="de-AT"/>
              </w:rPr>
              <w:t>,</w:t>
            </w:r>
            <w:r w:rsidRPr="00A65F90">
              <w:rPr>
                <w:rFonts w:cs="Arial"/>
                <w:color w:val="000000"/>
                <w:sz w:val="16"/>
                <w:szCs w:val="16"/>
                <w:lang w:eastAsia="de-AT"/>
              </w:rPr>
              <w:t> </w:t>
            </w:r>
            <w:hyperlink r:id="rId32" w:history="1">
              <w:r w:rsidRPr="00A65F90">
                <w:rPr>
                  <w:rStyle w:val="Lienhypertexte"/>
                  <w:rFonts w:cs="Arial"/>
                  <w:sz w:val="16"/>
                  <w:szCs w:val="16"/>
                  <w:lang w:eastAsia="de-AT"/>
                </w:rPr>
                <w:t>www.toptensverige.se</w:t>
              </w:r>
            </w:hyperlink>
          </w:p>
        </w:tc>
      </w:tr>
      <w:tr w:rsidR="00482F0B" w:rsidRPr="00A65F90" w14:paraId="5C3801EE" w14:textId="77777777" w:rsidTr="00482F0B">
        <w:trPr>
          <w:tblCellSpacing w:w="15" w:type="dxa"/>
        </w:trPr>
        <w:tc>
          <w:tcPr>
            <w:tcW w:w="0" w:type="auto"/>
            <w:shd w:val="clear" w:color="auto" w:fill="FFFFFF"/>
            <w:tcMar>
              <w:top w:w="0" w:type="dxa"/>
              <w:left w:w="30" w:type="dxa"/>
              <w:bottom w:w="30" w:type="dxa"/>
              <w:right w:w="30" w:type="dxa"/>
            </w:tcMar>
          </w:tcPr>
          <w:p w14:paraId="0814387B" w14:textId="77777777" w:rsidR="00482F0B" w:rsidRPr="00AD2507" w:rsidRDefault="00482F0B" w:rsidP="00482F0B">
            <w:pPr>
              <w:spacing w:line="280" w:lineRule="atLeast"/>
              <w:rPr>
                <w:rFonts w:cs="Arial"/>
                <w:color w:val="000000"/>
                <w:sz w:val="16"/>
                <w:szCs w:val="16"/>
                <w:lang w:eastAsia="de-AT"/>
              </w:rPr>
            </w:pPr>
            <w:r>
              <w:rPr>
                <w:rFonts w:cs="Arial"/>
                <w:color w:val="000000"/>
                <w:sz w:val="16"/>
                <w:szCs w:val="16"/>
                <w:lang w:val="fr-FR"/>
              </w:rPr>
              <w:drawing>
                <wp:inline distT="0" distB="0" distL="0" distR="0" wp14:anchorId="78DAACDF" wp14:editId="7826D0BC">
                  <wp:extent cx="220345" cy="152400"/>
                  <wp:effectExtent l="0" t="0" r="8255" b="0"/>
                  <wp:docPr id="34" name="Grafik 1" descr="http://www.topten.eu/uploads/images/upload/Union%20Jac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http://www.topten.eu/uploads/images/upload/Union%20Jack.gif"/>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20345" cy="152400"/>
                          </a:xfrm>
                          <a:prstGeom prst="rect">
                            <a:avLst/>
                          </a:prstGeom>
                          <a:noFill/>
                          <a:ln>
                            <a:noFill/>
                          </a:ln>
                        </pic:spPr>
                      </pic:pic>
                    </a:graphicData>
                  </a:graphic>
                </wp:inline>
              </w:drawing>
            </w:r>
          </w:p>
        </w:tc>
        <w:tc>
          <w:tcPr>
            <w:tcW w:w="1692" w:type="dxa"/>
            <w:shd w:val="clear" w:color="auto" w:fill="FFFFFF"/>
            <w:tcMar>
              <w:top w:w="0" w:type="dxa"/>
              <w:left w:w="30" w:type="dxa"/>
              <w:bottom w:w="30" w:type="dxa"/>
              <w:right w:w="30" w:type="dxa"/>
            </w:tcMar>
          </w:tcPr>
          <w:p w14:paraId="0AC76B2D" w14:textId="77777777" w:rsidR="00482F0B" w:rsidRPr="00AD2507" w:rsidRDefault="00482F0B" w:rsidP="00482F0B">
            <w:pPr>
              <w:spacing w:line="280" w:lineRule="atLeast"/>
              <w:rPr>
                <w:rFonts w:cs="Arial"/>
                <w:color w:val="000000"/>
                <w:sz w:val="16"/>
                <w:szCs w:val="16"/>
                <w:lang w:eastAsia="de-AT"/>
              </w:rPr>
            </w:pPr>
            <w:r w:rsidRPr="00AD2507">
              <w:rPr>
                <w:rFonts w:cs="Arial"/>
                <w:color w:val="000000"/>
                <w:sz w:val="16"/>
                <w:szCs w:val="16"/>
                <w:lang w:eastAsia="de-AT"/>
              </w:rPr>
              <w:t>United Kingdom</w:t>
            </w:r>
          </w:p>
        </w:tc>
        <w:tc>
          <w:tcPr>
            <w:tcW w:w="6529" w:type="dxa"/>
            <w:shd w:val="clear" w:color="auto" w:fill="FFFFFF"/>
            <w:tcMar>
              <w:top w:w="0" w:type="dxa"/>
              <w:left w:w="30" w:type="dxa"/>
              <w:bottom w:w="30" w:type="dxa"/>
              <w:right w:w="30" w:type="dxa"/>
            </w:tcMar>
          </w:tcPr>
          <w:p w14:paraId="1F67626F" w14:textId="3723A08F" w:rsidR="00482F0B" w:rsidRPr="00AD2507" w:rsidRDefault="00482F0B" w:rsidP="00482F0B">
            <w:pPr>
              <w:spacing w:line="280" w:lineRule="atLeast"/>
              <w:rPr>
                <w:rFonts w:cs="Arial"/>
                <w:color w:val="000000"/>
                <w:sz w:val="16"/>
                <w:szCs w:val="16"/>
                <w:lang w:eastAsia="de-AT"/>
              </w:rPr>
            </w:pPr>
            <w:r>
              <w:rPr>
                <w:rFonts w:cs="Arial"/>
                <w:sz w:val="16"/>
                <w:szCs w:val="16"/>
                <w:lang w:eastAsia="de-AT"/>
              </w:rPr>
              <w:t>Keep Britain Tidy</w:t>
            </w:r>
          </w:p>
        </w:tc>
      </w:tr>
    </w:tbl>
    <w:p w14:paraId="334D475F" w14:textId="77777777" w:rsidR="00482F0B" w:rsidRPr="004F564A" w:rsidRDefault="00482F0B" w:rsidP="00482F0B">
      <w:pPr>
        <w:pStyle w:val="01Text"/>
        <w:spacing w:before="300" w:after="180" w:line="180" w:lineRule="atLeast"/>
        <w:rPr>
          <w:b/>
          <w:noProof w:val="0"/>
        </w:rPr>
      </w:pPr>
      <w:r w:rsidRPr="004F564A">
        <w:rPr>
          <w:b/>
          <w:noProof w:val="0"/>
        </w:rPr>
        <w:t>Contact</w:t>
      </w:r>
    </w:p>
    <w:tbl>
      <w:tblPr>
        <w:tblW w:w="8358" w:type="dxa"/>
        <w:tblInd w:w="108" w:type="dxa"/>
        <w:tblBorders>
          <w:insideH w:val="single" w:sz="4" w:space="0" w:color="C0C0C0"/>
        </w:tblBorders>
        <w:tblLayout w:type="fixed"/>
        <w:tblLook w:val="01E0" w:firstRow="1" w:lastRow="1" w:firstColumn="1" w:lastColumn="1" w:noHBand="0" w:noVBand="0"/>
      </w:tblPr>
      <w:tblGrid>
        <w:gridCol w:w="2836"/>
        <w:gridCol w:w="2761"/>
        <w:gridCol w:w="2625"/>
        <w:gridCol w:w="136"/>
      </w:tblGrid>
      <w:tr w:rsidR="00482F0B" w:rsidRPr="004F564A" w14:paraId="193E0EDA" w14:textId="77777777" w:rsidTr="00482F0B">
        <w:trPr>
          <w:gridAfter w:val="1"/>
          <w:wAfter w:w="136" w:type="dxa"/>
          <w:trHeight w:val="2261"/>
        </w:trPr>
        <w:tc>
          <w:tcPr>
            <w:tcW w:w="8222" w:type="dxa"/>
            <w:gridSpan w:val="3"/>
            <w:shd w:val="clear" w:color="auto" w:fill="auto"/>
          </w:tcPr>
          <w:p w14:paraId="36B7E3C0" w14:textId="77777777" w:rsidR="00482F0B" w:rsidRPr="004F564A" w:rsidRDefault="00482F0B" w:rsidP="00482F0B">
            <w:pPr>
              <w:rPr>
                <w:rFonts w:ascii="Verdana" w:hAnsi="Verdana"/>
                <w:sz w:val="20"/>
                <w:szCs w:val="20"/>
              </w:rPr>
            </w:pPr>
            <w:r w:rsidRPr="004F564A">
              <w:rPr>
                <w:rFonts w:ascii="Verdana" w:hAnsi="Verdana"/>
                <w:sz w:val="20"/>
                <w:szCs w:val="20"/>
              </w:rPr>
              <w:t xml:space="preserve">Therese </w:t>
            </w:r>
            <w:proofErr w:type="spellStart"/>
            <w:r w:rsidRPr="004F564A">
              <w:rPr>
                <w:rFonts w:ascii="Verdana" w:hAnsi="Verdana"/>
                <w:sz w:val="20"/>
                <w:szCs w:val="20"/>
              </w:rPr>
              <w:t>Kreitz</w:t>
            </w:r>
            <w:proofErr w:type="spellEnd"/>
            <w:r w:rsidRPr="004F564A">
              <w:rPr>
                <w:rFonts w:ascii="Verdana" w:hAnsi="Verdana"/>
                <w:sz w:val="20"/>
                <w:szCs w:val="20"/>
              </w:rPr>
              <w:t xml:space="preserve"> (project leader) </w:t>
            </w:r>
          </w:p>
          <w:p w14:paraId="47A9073B" w14:textId="77777777" w:rsidR="00482F0B" w:rsidRPr="004F564A" w:rsidRDefault="00482F0B" w:rsidP="00482F0B">
            <w:pPr>
              <w:rPr>
                <w:rFonts w:ascii="Verdana" w:hAnsi="Verdana"/>
                <w:sz w:val="20"/>
                <w:szCs w:val="20"/>
              </w:rPr>
            </w:pPr>
            <w:r w:rsidRPr="004F564A">
              <w:rPr>
                <w:rFonts w:ascii="Verdana" w:hAnsi="Verdana"/>
                <w:sz w:val="20"/>
                <w:szCs w:val="20"/>
              </w:rPr>
              <w:t xml:space="preserve">500, routes des </w:t>
            </w:r>
            <w:proofErr w:type="spellStart"/>
            <w:r w:rsidRPr="004F564A">
              <w:rPr>
                <w:rFonts w:ascii="Verdana" w:hAnsi="Verdana"/>
                <w:sz w:val="20"/>
                <w:szCs w:val="20"/>
              </w:rPr>
              <w:t>Lucioles</w:t>
            </w:r>
            <w:proofErr w:type="spellEnd"/>
          </w:p>
          <w:p w14:paraId="3A872B0A" w14:textId="77777777" w:rsidR="00482F0B" w:rsidRPr="004F564A" w:rsidRDefault="00482F0B" w:rsidP="00482F0B">
            <w:pPr>
              <w:rPr>
                <w:rFonts w:ascii="Verdana" w:hAnsi="Verdana"/>
                <w:sz w:val="20"/>
                <w:szCs w:val="20"/>
              </w:rPr>
            </w:pPr>
            <w:r w:rsidRPr="004F564A">
              <w:rPr>
                <w:rFonts w:ascii="Verdana" w:hAnsi="Verdana"/>
                <w:sz w:val="20"/>
                <w:szCs w:val="20"/>
              </w:rPr>
              <w:t xml:space="preserve">F-06560 </w:t>
            </w:r>
            <w:proofErr w:type="spellStart"/>
            <w:r w:rsidRPr="004F564A">
              <w:rPr>
                <w:rFonts w:ascii="Verdana" w:hAnsi="Verdana"/>
                <w:sz w:val="20"/>
                <w:szCs w:val="20"/>
              </w:rPr>
              <w:t>Valbonne</w:t>
            </w:r>
            <w:proofErr w:type="spellEnd"/>
          </w:p>
          <w:p w14:paraId="6E8AF8D8" w14:textId="77777777" w:rsidR="00482F0B" w:rsidRPr="004F564A" w:rsidRDefault="00482F0B" w:rsidP="00482F0B">
            <w:pPr>
              <w:rPr>
                <w:rFonts w:ascii="Verdana" w:hAnsi="Verdana"/>
                <w:sz w:val="20"/>
                <w:szCs w:val="20"/>
              </w:rPr>
            </w:pPr>
            <w:r w:rsidRPr="004F564A">
              <w:rPr>
                <w:rFonts w:ascii="Verdana" w:hAnsi="Verdana"/>
                <w:sz w:val="20"/>
                <w:szCs w:val="20"/>
              </w:rPr>
              <w:t>France</w:t>
            </w:r>
          </w:p>
          <w:p w14:paraId="64796AFB" w14:textId="77777777" w:rsidR="00482F0B" w:rsidRPr="004F564A" w:rsidRDefault="00482F0B" w:rsidP="00482F0B">
            <w:pPr>
              <w:rPr>
                <w:rFonts w:ascii="Verdana" w:hAnsi="Verdana"/>
                <w:sz w:val="20"/>
                <w:szCs w:val="20"/>
              </w:rPr>
            </w:pPr>
            <w:r w:rsidRPr="004F564A">
              <w:rPr>
                <w:rFonts w:ascii="Verdana" w:hAnsi="Verdana"/>
                <w:sz w:val="20"/>
                <w:szCs w:val="20"/>
              </w:rPr>
              <w:t>+33(</w:t>
            </w:r>
            <w:proofErr w:type="gramStart"/>
            <w:r w:rsidRPr="004F564A">
              <w:rPr>
                <w:rFonts w:ascii="Verdana" w:hAnsi="Verdana"/>
                <w:sz w:val="20"/>
                <w:szCs w:val="20"/>
              </w:rPr>
              <w:t>0)493957984</w:t>
            </w:r>
            <w:proofErr w:type="gramEnd"/>
          </w:p>
          <w:p w14:paraId="210A0A68" w14:textId="77777777" w:rsidR="00482F0B" w:rsidRPr="004F564A" w:rsidRDefault="00482F0B" w:rsidP="00482F0B">
            <w:pPr>
              <w:rPr>
                <w:rFonts w:ascii="Verdana" w:hAnsi="Verdana"/>
                <w:sz w:val="20"/>
                <w:szCs w:val="20"/>
              </w:rPr>
            </w:pPr>
            <w:r>
              <w:rPr>
                <w:rFonts w:ascii="Arial" w:hAnsi="Arial"/>
                <w:noProof/>
                <w:sz w:val="22"/>
              </w:rPr>
              <w:fldChar w:fldCharType="begin"/>
            </w:r>
            <w:r>
              <w:instrText xml:space="preserve"> </w:instrText>
            </w:r>
            <w:r w:rsidR="00B0024D">
              <w:instrText>HYPERLINK</w:instrText>
            </w:r>
            <w:r>
              <w:instrText xml:space="preserve"> "mailto:therese.kreitz@ademe.fr" \t "_parent" </w:instrText>
            </w:r>
            <w:r>
              <w:rPr>
                <w:rFonts w:ascii="Arial" w:hAnsi="Arial"/>
                <w:noProof/>
                <w:sz w:val="22"/>
              </w:rPr>
            </w:r>
            <w:r>
              <w:rPr>
                <w:rFonts w:ascii="Arial" w:hAnsi="Arial"/>
                <w:noProof/>
                <w:sz w:val="22"/>
              </w:rPr>
              <w:fldChar w:fldCharType="separate"/>
            </w:r>
            <w:r w:rsidRPr="004F564A">
              <w:rPr>
                <w:rStyle w:val="Lienhypertexte"/>
                <w:rFonts w:ascii="Verdana" w:hAnsi="Verdana"/>
                <w:sz w:val="20"/>
                <w:szCs w:val="20"/>
              </w:rPr>
              <w:t>therese.kreitz@ademe.fr</w:t>
            </w:r>
            <w:r>
              <w:rPr>
                <w:rStyle w:val="Lienhypertexte"/>
                <w:rFonts w:ascii="Verdana" w:hAnsi="Verdana"/>
                <w:sz w:val="20"/>
                <w:szCs w:val="20"/>
              </w:rPr>
              <w:fldChar w:fldCharType="end"/>
            </w:r>
          </w:p>
        </w:tc>
      </w:tr>
      <w:tr w:rsidR="00482F0B" w:rsidRPr="00421ED9" w14:paraId="6FD90962" w14:textId="77777777" w:rsidTr="00482F0B">
        <w:trPr>
          <w:trHeight w:val="1500"/>
        </w:trPr>
        <w:tc>
          <w:tcPr>
            <w:tcW w:w="2836" w:type="dxa"/>
            <w:shd w:val="clear" w:color="auto" w:fill="auto"/>
          </w:tcPr>
          <w:p w14:paraId="7CCC7737" w14:textId="77777777" w:rsidR="00482F0B" w:rsidRPr="00C06EAD" w:rsidRDefault="00482F0B" w:rsidP="00482F0B">
            <w:pPr>
              <w:rPr>
                <w:rFonts w:ascii="Verdana" w:hAnsi="Verdana"/>
                <w:sz w:val="20"/>
                <w:szCs w:val="20"/>
                <w:lang w:val="fr-FR"/>
              </w:rPr>
            </w:pPr>
            <w:r w:rsidRPr="005C0DEE">
              <w:rPr>
                <w:rFonts w:ascii="Verdana" w:hAnsi="Verdana"/>
                <w:sz w:val="20"/>
                <w:szCs w:val="20"/>
                <w:lang w:val="fr-FR"/>
              </w:rPr>
              <w:t>Sophie Attali</w:t>
            </w:r>
          </w:p>
          <w:p w14:paraId="4B0677C2" w14:textId="77777777" w:rsidR="00482F0B" w:rsidRPr="00C06EAD" w:rsidRDefault="00482F0B" w:rsidP="00482F0B">
            <w:pPr>
              <w:rPr>
                <w:rFonts w:ascii="Verdana" w:hAnsi="Verdana"/>
                <w:sz w:val="20"/>
                <w:szCs w:val="20"/>
                <w:lang w:val="fr-FR"/>
              </w:rPr>
            </w:pPr>
            <w:r w:rsidRPr="005C0DEE">
              <w:rPr>
                <w:rFonts w:ascii="Verdana" w:hAnsi="Verdana"/>
                <w:sz w:val="20"/>
                <w:szCs w:val="20"/>
                <w:lang w:val="fr-FR"/>
              </w:rPr>
              <w:t>20 place de la Chapelle</w:t>
            </w:r>
          </w:p>
          <w:p w14:paraId="522D3434" w14:textId="77777777" w:rsidR="00482F0B" w:rsidRPr="00C06EAD" w:rsidRDefault="00482F0B" w:rsidP="00482F0B">
            <w:pPr>
              <w:rPr>
                <w:rFonts w:ascii="Verdana" w:hAnsi="Verdana"/>
                <w:sz w:val="20"/>
                <w:szCs w:val="20"/>
                <w:lang w:val="fr-FR"/>
              </w:rPr>
            </w:pPr>
            <w:r w:rsidRPr="005C0DEE">
              <w:rPr>
                <w:rFonts w:ascii="Verdana" w:hAnsi="Verdana"/>
                <w:sz w:val="20"/>
                <w:szCs w:val="20"/>
                <w:lang w:val="fr-FR"/>
              </w:rPr>
              <w:t>75018</w:t>
            </w:r>
          </w:p>
          <w:p w14:paraId="2B3889DB" w14:textId="77777777" w:rsidR="00482F0B" w:rsidRPr="00C06EAD" w:rsidRDefault="00482F0B" w:rsidP="00482F0B">
            <w:pPr>
              <w:rPr>
                <w:rFonts w:ascii="Verdana" w:hAnsi="Verdana"/>
                <w:sz w:val="20"/>
                <w:szCs w:val="20"/>
                <w:lang w:val="fr-FR"/>
              </w:rPr>
            </w:pPr>
            <w:r w:rsidRPr="005C0DEE">
              <w:rPr>
                <w:rFonts w:ascii="Verdana" w:hAnsi="Verdana"/>
                <w:sz w:val="20"/>
                <w:szCs w:val="20"/>
                <w:lang w:val="fr-FR"/>
              </w:rPr>
              <w:t>Paris</w:t>
            </w:r>
          </w:p>
          <w:p w14:paraId="330D5DAB" w14:textId="77777777" w:rsidR="00482F0B" w:rsidRPr="00C06EAD" w:rsidRDefault="00482F0B" w:rsidP="00482F0B">
            <w:pPr>
              <w:rPr>
                <w:rFonts w:ascii="Verdana" w:hAnsi="Verdana"/>
                <w:sz w:val="20"/>
                <w:szCs w:val="20"/>
                <w:lang w:val="fr-FR"/>
              </w:rPr>
            </w:pPr>
            <w:r w:rsidRPr="005C0DEE">
              <w:rPr>
                <w:rFonts w:ascii="Verdana" w:hAnsi="Verdana"/>
                <w:sz w:val="20"/>
                <w:szCs w:val="20"/>
                <w:lang w:val="fr-FR"/>
              </w:rPr>
              <w:t>+331 8394 8209</w:t>
            </w:r>
          </w:p>
          <w:p w14:paraId="22CF2B0F" w14:textId="77777777" w:rsidR="00482F0B" w:rsidRPr="00C06EAD" w:rsidRDefault="00482F0B" w:rsidP="00482F0B">
            <w:pPr>
              <w:rPr>
                <w:rFonts w:ascii="Verdana" w:hAnsi="Verdana"/>
                <w:sz w:val="20"/>
                <w:szCs w:val="20"/>
                <w:lang w:val="fr-FR"/>
              </w:rPr>
            </w:pPr>
            <w:hyperlink r:id="rId34" w:history="1">
              <w:r w:rsidRPr="005C0DEE">
                <w:rPr>
                  <w:rStyle w:val="Lienhypertexte"/>
                  <w:rFonts w:ascii="Verdana" w:hAnsi="Verdana"/>
                  <w:sz w:val="20"/>
                  <w:szCs w:val="20"/>
                  <w:lang w:val="fr-FR"/>
                </w:rPr>
                <w:t>sophie.attali@topten.info</w:t>
              </w:r>
            </w:hyperlink>
          </w:p>
        </w:tc>
        <w:tc>
          <w:tcPr>
            <w:tcW w:w="2761" w:type="dxa"/>
            <w:shd w:val="clear" w:color="auto" w:fill="auto"/>
          </w:tcPr>
          <w:p w14:paraId="00B3B24C" w14:textId="77777777" w:rsidR="00482F0B" w:rsidRPr="00AB4776" w:rsidRDefault="00482F0B" w:rsidP="00482F0B">
            <w:pPr>
              <w:rPr>
                <w:rFonts w:ascii="Verdana" w:hAnsi="Verdana"/>
                <w:sz w:val="20"/>
                <w:szCs w:val="20"/>
                <w:lang w:val="de-AT"/>
              </w:rPr>
            </w:pPr>
            <w:r w:rsidRPr="00AB4776">
              <w:rPr>
                <w:rFonts w:ascii="Verdana" w:hAnsi="Verdana"/>
                <w:sz w:val="20"/>
                <w:szCs w:val="20"/>
                <w:lang w:val="de-AT"/>
              </w:rPr>
              <w:t>Eric Bush</w:t>
            </w:r>
          </w:p>
          <w:p w14:paraId="08CBCAE8" w14:textId="77777777" w:rsidR="00482F0B" w:rsidRPr="00AB4776" w:rsidRDefault="00482F0B" w:rsidP="00482F0B">
            <w:pPr>
              <w:rPr>
                <w:rFonts w:ascii="Verdana" w:hAnsi="Verdana"/>
                <w:sz w:val="20"/>
                <w:szCs w:val="20"/>
                <w:lang w:val="de-AT"/>
              </w:rPr>
            </w:pPr>
            <w:proofErr w:type="spellStart"/>
            <w:r w:rsidRPr="00AB4776">
              <w:rPr>
                <w:rFonts w:ascii="Verdana" w:hAnsi="Verdana"/>
                <w:sz w:val="20"/>
                <w:szCs w:val="20"/>
                <w:lang w:val="de-AT"/>
              </w:rPr>
              <w:t>Rebweg</w:t>
            </w:r>
            <w:proofErr w:type="spellEnd"/>
            <w:r w:rsidRPr="00AB4776">
              <w:rPr>
                <w:rFonts w:ascii="Verdana" w:hAnsi="Verdana"/>
                <w:sz w:val="20"/>
                <w:szCs w:val="20"/>
                <w:lang w:val="de-AT"/>
              </w:rPr>
              <w:t xml:space="preserve"> 4</w:t>
            </w:r>
          </w:p>
          <w:p w14:paraId="0D33C9BA" w14:textId="77777777" w:rsidR="00482F0B" w:rsidRPr="00AB4776" w:rsidRDefault="00482F0B" w:rsidP="00482F0B">
            <w:pPr>
              <w:rPr>
                <w:rFonts w:ascii="Verdana" w:hAnsi="Verdana"/>
                <w:sz w:val="20"/>
                <w:szCs w:val="20"/>
                <w:lang w:val="de-AT"/>
              </w:rPr>
            </w:pPr>
            <w:r w:rsidRPr="00AB4776">
              <w:rPr>
                <w:rFonts w:ascii="Verdana" w:hAnsi="Verdana"/>
                <w:sz w:val="20"/>
                <w:szCs w:val="20"/>
                <w:lang w:val="de-AT"/>
              </w:rPr>
              <w:t xml:space="preserve">7012 </w:t>
            </w:r>
            <w:proofErr w:type="spellStart"/>
            <w:r w:rsidRPr="00AB4776">
              <w:rPr>
                <w:rFonts w:ascii="Verdana" w:hAnsi="Verdana"/>
                <w:sz w:val="20"/>
                <w:szCs w:val="20"/>
                <w:lang w:val="de-AT"/>
              </w:rPr>
              <w:t>Felsberg</w:t>
            </w:r>
            <w:proofErr w:type="spellEnd"/>
            <w:r w:rsidRPr="00AB4776">
              <w:rPr>
                <w:rFonts w:ascii="Verdana" w:hAnsi="Verdana"/>
                <w:sz w:val="20"/>
                <w:szCs w:val="20"/>
                <w:lang w:val="de-AT"/>
              </w:rPr>
              <w:t xml:space="preserve"> </w:t>
            </w:r>
          </w:p>
          <w:p w14:paraId="16CEA054" w14:textId="77777777" w:rsidR="00482F0B" w:rsidRPr="00AB4776" w:rsidRDefault="00482F0B" w:rsidP="00482F0B">
            <w:pPr>
              <w:rPr>
                <w:rFonts w:ascii="Verdana" w:hAnsi="Verdana"/>
                <w:sz w:val="20"/>
                <w:szCs w:val="20"/>
                <w:lang w:val="de-AT"/>
              </w:rPr>
            </w:pPr>
            <w:proofErr w:type="spellStart"/>
            <w:r w:rsidRPr="00AB4776">
              <w:rPr>
                <w:rFonts w:ascii="Verdana" w:hAnsi="Verdana"/>
                <w:sz w:val="20"/>
                <w:szCs w:val="20"/>
                <w:lang w:val="de-AT"/>
              </w:rPr>
              <w:t>Switzerland</w:t>
            </w:r>
            <w:proofErr w:type="spellEnd"/>
          </w:p>
          <w:p w14:paraId="0FE977BE" w14:textId="77777777" w:rsidR="00482F0B" w:rsidRPr="00AB4776" w:rsidRDefault="00482F0B" w:rsidP="00482F0B">
            <w:pPr>
              <w:rPr>
                <w:rFonts w:ascii="Verdana" w:hAnsi="Verdana"/>
                <w:sz w:val="20"/>
                <w:szCs w:val="20"/>
                <w:lang w:val="de-AT"/>
              </w:rPr>
            </w:pPr>
            <w:r w:rsidRPr="00AB4776">
              <w:rPr>
                <w:rFonts w:ascii="Verdana" w:hAnsi="Verdana"/>
                <w:sz w:val="20"/>
                <w:szCs w:val="20"/>
                <w:lang w:val="de-AT"/>
              </w:rPr>
              <w:t>+41 81 252 63 64</w:t>
            </w:r>
          </w:p>
          <w:p w14:paraId="0AA37F38" w14:textId="77777777" w:rsidR="00482F0B" w:rsidRPr="004F564A" w:rsidRDefault="00482F0B" w:rsidP="00482F0B">
            <w:pPr>
              <w:rPr>
                <w:rFonts w:ascii="Verdana" w:hAnsi="Verdana"/>
                <w:sz w:val="20"/>
                <w:szCs w:val="20"/>
              </w:rPr>
            </w:pPr>
            <w:hyperlink r:id="rId35" w:history="1">
              <w:r w:rsidRPr="004F564A">
                <w:rPr>
                  <w:rStyle w:val="Lienhypertexte"/>
                  <w:rFonts w:ascii="Verdana" w:hAnsi="Verdana"/>
                  <w:sz w:val="20"/>
                  <w:szCs w:val="20"/>
                </w:rPr>
                <w:t>info@topten.info</w:t>
              </w:r>
            </w:hyperlink>
          </w:p>
        </w:tc>
        <w:tc>
          <w:tcPr>
            <w:tcW w:w="2761" w:type="dxa"/>
            <w:gridSpan w:val="2"/>
            <w:shd w:val="clear" w:color="auto" w:fill="auto"/>
          </w:tcPr>
          <w:p w14:paraId="0081199A" w14:textId="77777777" w:rsidR="00482F0B" w:rsidRDefault="00482F0B" w:rsidP="00482F0B">
            <w:pPr>
              <w:rPr>
                <w:rFonts w:ascii="Verdana" w:hAnsi="Verdana"/>
                <w:sz w:val="20"/>
                <w:szCs w:val="20"/>
                <w:lang w:val="de-AT"/>
              </w:rPr>
            </w:pPr>
            <w:r>
              <w:rPr>
                <w:rFonts w:ascii="Verdana" w:hAnsi="Verdana"/>
                <w:sz w:val="20"/>
                <w:szCs w:val="20"/>
                <w:lang w:val="de-AT"/>
              </w:rPr>
              <w:t xml:space="preserve">Peter De </w:t>
            </w:r>
            <w:proofErr w:type="spellStart"/>
            <w:r>
              <w:rPr>
                <w:rFonts w:ascii="Verdana" w:hAnsi="Verdana"/>
                <w:sz w:val="20"/>
                <w:szCs w:val="20"/>
                <w:lang w:val="de-AT"/>
              </w:rPr>
              <w:t>Franceschi</w:t>
            </w:r>
            <w:proofErr w:type="spellEnd"/>
          </w:p>
          <w:p w14:paraId="2D21798B" w14:textId="18C1BC1D" w:rsidR="00482F0B" w:rsidRPr="00482F0B" w:rsidRDefault="00482F0B" w:rsidP="00482F0B">
            <w:pPr>
              <w:rPr>
                <w:rFonts w:ascii="Verdana" w:hAnsi="Verdana"/>
                <w:sz w:val="20"/>
                <w:szCs w:val="20"/>
                <w:lang w:val="de-AT"/>
              </w:rPr>
            </w:pPr>
            <w:r>
              <w:rPr>
                <w:rFonts w:ascii="Verdana" w:hAnsi="Verdana"/>
                <w:sz w:val="20"/>
                <w:szCs w:val="20"/>
                <w:lang w:val="de-AT"/>
              </w:rPr>
              <w:t>ICLEI</w:t>
            </w:r>
          </w:p>
          <w:p w14:paraId="63456639" w14:textId="1132EA78" w:rsidR="00482F0B" w:rsidRPr="00482F0B" w:rsidRDefault="00482F0B" w:rsidP="00482F0B">
            <w:pPr>
              <w:rPr>
                <w:rFonts w:ascii="Verdana" w:hAnsi="Verdana"/>
                <w:sz w:val="20"/>
                <w:szCs w:val="20"/>
                <w:lang w:val="de-AT"/>
              </w:rPr>
            </w:pPr>
            <w:proofErr w:type="spellStart"/>
            <w:r w:rsidRPr="00482F0B">
              <w:rPr>
                <w:rFonts w:ascii="Verdana" w:hAnsi="Verdana"/>
                <w:sz w:val="20"/>
                <w:szCs w:val="20"/>
                <w:lang w:val="de-AT"/>
              </w:rPr>
              <w:t>Av</w:t>
            </w:r>
            <w:proofErr w:type="spellEnd"/>
            <w:r w:rsidRPr="00482F0B">
              <w:rPr>
                <w:rFonts w:ascii="Verdana" w:hAnsi="Verdana"/>
                <w:sz w:val="20"/>
                <w:szCs w:val="20"/>
                <w:lang w:val="de-AT"/>
              </w:rPr>
              <w:t>. de</w:t>
            </w:r>
            <w:r>
              <w:rPr>
                <w:rFonts w:ascii="Verdana" w:hAnsi="Verdana"/>
                <w:sz w:val="20"/>
                <w:szCs w:val="20"/>
                <w:lang w:val="de-AT"/>
              </w:rPr>
              <w:t xml:space="preserve"> Tervuren, 35 / 1040 Bruxelles</w:t>
            </w:r>
            <w:r w:rsidRPr="00482F0B">
              <w:rPr>
                <w:rFonts w:ascii="Verdana" w:hAnsi="Verdana"/>
                <w:sz w:val="20"/>
                <w:szCs w:val="20"/>
                <w:lang w:val="de-AT"/>
              </w:rPr>
              <w:t xml:space="preserve"> </w:t>
            </w:r>
            <w:proofErr w:type="spellStart"/>
            <w:r w:rsidRPr="00482F0B">
              <w:rPr>
                <w:rFonts w:ascii="Verdana" w:hAnsi="Verdana"/>
                <w:sz w:val="20"/>
                <w:szCs w:val="20"/>
                <w:lang w:val="de-AT"/>
              </w:rPr>
              <w:t>Belgium</w:t>
            </w:r>
            <w:proofErr w:type="spellEnd"/>
          </w:p>
          <w:p w14:paraId="088ED949" w14:textId="77777777" w:rsidR="00482F0B" w:rsidRDefault="00482F0B" w:rsidP="00482F0B">
            <w:pPr>
              <w:rPr>
                <w:rFonts w:ascii="Verdana" w:hAnsi="Verdana"/>
                <w:sz w:val="20"/>
                <w:szCs w:val="20"/>
                <w:lang w:val="de-AT"/>
              </w:rPr>
            </w:pPr>
            <w:r>
              <w:rPr>
                <w:rFonts w:ascii="Verdana" w:hAnsi="Verdana"/>
                <w:sz w:val="20"/>
                <w:szCs w:val="20"/>
                <w:lang w:val="de-AT"/>
              </w:rPr>
              <w:t>t</w:t>
            </w:r>
            <w:hyperlink r:id="rId36" w:history="1">
              <w:r w:rsidRPr="00482F0B">
                <w:rPr>
                  <w:rFonts w:ascii="Verdana" w:hAnsi="Verdana"/>
                  <w:sz w:val="20"/>
                  <w:szCs w:val="20"/>
                  <w:lang w:val="de-AT"/>
                </w:rPr>
                <w:t>+32 (0)2 735 28 50</w:t>
              </w:r>
            </w:hyperlink>
            <w:r w:rsidRPr="00482F0B">
              <w:rPr>
                <w:rFonts w:ascii="Verdana" w:hAnsi="Verdana"/>
                <w:sz w:val="20"/>
                <w:szCs w:val="20"/>
                <w:lang w:val="de-AT"/>
              </w:rPr>
              <w:t> </w:t>
            </w:r>
          </w:p>
          <w:p w14:paraId="28E18C88" w14:textId="354EA3B7" w:rsidR="00C66D0E" w:rsidRPr="00C06EAD" w:rsidRDefault="00C66D0E" w:rsidP="00482F0B">
            <w:pPr>
              <w:rPr>
                <w:rFonts w:ascii="Verdana" w:hAnsi="Verdana"/>
                <w:sz w:val="20"/>
                <w:szCs w:val="20"/>
                <w:lang w:val="fr-FR"/>
              </w:rPr>
            </w:pPr>
            <w:r>
              <w:rPr>
                <w:rFonts w:ascii="Helvetica" w:hAnsi="Helvetica" w:cs="Helvetica"/>
                <w:color w:val="3E3E3E"/>
                <w:sz w:val="18"/>
                <w:szCs w:val="18"/>
                <w:lang w:val="fr-FR"/>
              </w:rPr>
              <w:t>p</w:t>
            </w:r>
            <w:r>
              <w:rPr>
                <w:rFonts w:ascii="Helvetica" w:hAnsi="Helvetica" w:cs="Helvetica"/>
                <w:color w:val="3E3E3E"/>
                <w:sz w:val="18"/>
                <w:szCs w:val="18"/>
                <w:lang w:val="fr-FR"/>
              </w:rPr>
              <w:t>eter.defranceschi</w:t>
            </w:r>
            <w:r>
              <w:rPr>
                <w:rFonts w:ascii="Helvetica" w:hAnsi="Helvetica" w:cs="Helvetica"/>
                <w:color w:val="3E3E3E"/>
                <w:sz w:val="18"/>
                <w:szCs w:val="18"/>
                <w:lang w:val="fr-FR"/>
              </w:rPr>
              <w:t>@iclei.org</w:t>
            </w:r>
          </w:p>
        </w:tc>
      </w:tr>
    </w:tbl>
    <w:p w14:paraId="7449D57B" w14:textId="77777777" w:rsidR="00482F0B" w:rsidRPr="00C06EAD" w:rsidRDefault="00482F0B" w:rsidP="00482F0B">
      <w:pPr>
        <w:tabs>
          <w:tab w:val="right" w:pos="8504"/>
        </w:tabs>
        <w:spacing w:line="288" w:lineRule="auto"/>
        <w:rPr>
          <w:snapToGrid w:val="0"/>
          <w:lang w:val="fr-FR" w:eastAsia="en-US"/>
        </w:rPr>
      </w:pPr>
    </w:p>
    <w:p w14:paraId="377F5FF6" w14:textId="4F8FCAA4" w:rsidR="00482F0B" w:rsidRDefault="00482F0B" w:rsidP="00482F0B">
      <w:r w:rsidRPr="00421ED9">
        <w:rPr>
          <w:snapToGrid w:val="0"/>
          <w:lang w:val="en-US" w:eastAsia="en-US"/>
        </w:rPr>
        <w:br w:type="page"/>
      </w:r>
    </w:p>
    <w:p w14:paraId="4C4F90CE" w14:textId="77777777" w:rsidR="00500A11" w:rsidRPr="005E3FE4" w:rsidRDefault="00500A11" w:rsidP="00500A11">
      <w:pPr>
        <w:jc w:val="center"/>
        <w:rPr>
          <w:rFonts w:ascii="Arial" w:hAnsi="Arial" w:cs="Arial"/>
          <w:b/>
          <w:sz w:val="32"/>
          <w:szCs w:val="32"/>
        </w:rPr>
      </w:pPr>
      <w:bookmarkStart w:id="0" w:name="_GoBack"/>
      <w:bookmarkEnd w:id="0"/>
      <w:r w:rsidRPr="005E3FE4">
        <w:rPr>
          <w:rFonts w:ascii="Arial" w:hAnsi="Arial" w:cs="Arial"/>
          <w:b/>
          <w:sz w:val="32"/>
          <w:szCs w:val="32"/>
        </w:rPr>
        <w:t>Topten Criteria in Public Procurement</w:t>
      </w:r>
    </w:p>
    <w:p w14:paraId="2373053B" w14:textId="77777777" w:rsidR="00500A11" w:rsidRDefault="00500A11" w:rsidP="00500A11"/>
    <w:tbl>
      <w:tblPr>
        <w:tblW w:w="0" w:type="auto"/>
        <w:tblInd w:w="108" w:type="dxa"/>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Look w:val="04A0" w:firstRow="1" w:lastRow="0" w:firstColumn="1" w:lastColumn="0" w:noHBand="0" w:noVBand="1"/>
      </w:tblPr>
      <w:tblGrid>
        <w:gridCol w:w="6237"/>
        <w:gridCol w:w="2732"/>
      </w:tblGrid>
      <w:tr w:rsidR="00500A11" w:rsidRPr="008862B5" w14:paraId="4CF54BF6" w14:textId="77777777" w:rsidTr="00482F0B">
        <w:trPr>
          <w:trHeight w:val="1646"/>
        </w:trPr>
        <w:tc>
          <w:tcPr>
            <w:tcW w:w="6237" w:type="dxa"/>
            <w:tcBorders>
              <w:bottom w:val="single" w:sz="4" w:space="0" w:color="auto"/>
            </w:tcBorders>
            <w:shd w:val="clear" w:color="auto" w:fill="C6D9F1"/>
          </w:tcPr>
          <w:p w14:paraId="0E9C6C79" w14:textId="77777777" w:rsidR="00500A11" w:rsidRDefault="00500A11" w:rsidP="00482F0B">
            <w:pPr>
              <w:spacing w:before="240"/>
              <w:jc w:val="center"/>
              <w:rPr>
                <w:rFonts w:ascii="Arial" w:hAnsi="Arial" w:cs="Arial"/>
                <w:b/>
                <w:sz w:val="28"/>
                <w:szCs w:val="28"/>
              </w:rPr>
            </w:pPr>
            <w:r>
              <w:rPr>
                <w:rFonts w:ascii="Arial" w:hAnsi="Arial" w:cs="Arial"/>
                <w:b/>
                <w:sz w:val="28"/>
                <w:szCs w:val="28"/>
              </w:rPr>
              <w:t>Exemplary green power supply for the Consumer Assistance Centre of NRW</w:t>
            </w:r>
          </w:p>
          <w:p w14:paraId="21FA0EBD" w14:textId="77777777" w:rsidR="00500A11" w:rsidRPr="005E3FE4" w:rsidRDefault="00500A11" w:rsidP="00482F0B">
            <w:pPr>
              <w:spacing w:before="240"/>
              <w:jc w:val="center"/>
              <w:rPr>
                <w:rFonts w:ascii="Arial" w:hAnsi="Arial" w:cs="Arial"/>
                <w:b/>
                <w:sz w:val="28"/>
                <w:szCs w:val="28"/>
              </w:rPr>
            </w:pPr>
            <w:r>
              <w:rPr>
                <w:rFonts w:ascii="Arial" w:hAnsi="Arial" w:cs="Arial"/>
                <w:b/>
                <w:sz w:val="28"/>
                <w:szCs w:val="28"/>
              </w:rPr>
              <w:t>Case study 1</w:t>
            </w:r>
          </w:p>
        </w:tc>
        <w:tc>
          <w:tcPr>
            <w:tcW w:w="2732" w:type="dxa"/>
            <w:tcBorders>
              <w:bottom w:val="single" w:sz="4" w:space="0" w:color="auto"/>
            </w:tcBorders>
          </w:tcPr>
          <w:p w14:paraId="111425A8" w14:textId="77777777" w:rsidR="00500A11" w:rsidRPr="0098740B" w:rsidRDefault="00500A11" w:rsidP="00482F0B">
            <w:pPr>
              <w:pStyle w:val="Titre"/>
              <w:spacing w:after="0"/>
              <w:rPr>
                <w:b w:val="0"/>
                <w:color w:val="808080"/>
                <w:sz w:val="16"/>
                <w:szCs w:val="16"/>
              </w:rPr>
            </w:pPr>
            <w:r>
              <w:rPr>
                <w:b w:val="0"/>
                <w:noProof/>
                <w:color w:val="808080"/>
                <w:sz w:val="16"/>
                <w:szCs w:val="16"/>
                <w:lang w:val="fr-FR" w:eastAsia="fr-FR"/>
              </w:rPr>
              <mc:AlternateContent>
                <mc:Choice Requires="wps">
                  <w:drawing>
                    <wp:anchor distT="0" distB="0" distL="114300" distR="114300" simplePos="0" relativeHeight="251659264" behindDoc="0" locked="0" layoutInCell="1" allowOverlap="1" wp14:anchorId="56C59EAA" wp14:editId="7664D4F1">
                      <wp:simplePos x="0" y="0"/>
                      <wp:positionH relativeFrom="column">
                        <wp:posOffset>-63500</wp:posOffset>
                      </wp:positionH>
                      <wp:positionV relativeFrom="paragraph">
                        <wp:posOffset>60960</wp:posOffset>
                      </wp:positionV>
                      <wp:extent cx="1665605" cy="887730"/>
                      <wp:effectExtent l="3175" t="0" r="15875" b="1714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5605" cy="887730"/>
                              </a:xfrm>
                              <a:prstGeom prst="rect">
                                <a:avLst/>
                              </a:prstGeom>
                              <a:solidFill>
                                <a:srgbClr val="FFFFFF"/>
                              </a:solidFill>
                              <a:ln w="9525">
                                <a:solidFill>
                                  <a:srgbClr val="FFFFFF"/>
                                </a:solidFill>
                                <a:miter lim="800000"/>
                                <a:headEnd/>
                                <a:tailEnd/>
                              </a:ln>
                            </wps:spPr>
                            <wps:txbx>
                              <w:txbxContent>
                                <w:p w14:paraId="2FE6144A" w14:textId="77777777" w:rsidR="00500A11" w:rsidRDefault="00500A11" w:rsidP="00500A11">
                                  <w:r>
                                    <w:rPr>
                                      <w:noProof/>
                                      <w:lang w:val="fr-FR"/>
                                    </w:rPr>
                                    <w:drawing>
                                      <wp:inline distT="0" distB="0" distL="0" distR="0" wp14:anchorId="0B64658B" wp14:editId="25984A22">
                                        <wp:extent cx="1460500" cy="787400"/>
                                        <wp:effectExtent l="0" t="0" r="12700" b="0"/>
                                        <wp:docPr id="1" name="irc_mi" descr="kunden_v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kunden_vz"/>
                                                <pic:cNvPicPr>
                                                  <a:picLocks noChangeAspect="1" noChangeArrowheads="1"/>
                                                </pic:cNvPicPr>
                                              </pic:nvPicPr>
                                              <pic:blipFill>
                                                <a:blip r:embed="rId37">
                                                  <a:extLst>
                                                    <a:ext uri="{28A0092B-C50C-407E-A947-70E740481C1C}">
                                                      <a14:useLocalDpi xmlns:a14="http://schemas.microsoft.com/office/drawing/2010/main" val="0"/>
                                                    </a:ext>
                                                  </a:extLst>
                                                </a:blip>
                                                <a:srcRect l="13606" t="18898" r="13606" b="22678"/>
                                                <a:stretch>
                                                  <a:fillRect/>
                                                </a:stretch>
                                              </pic:blipFill>
                                              <pic:spPr bwMode="auto">
                                                <a:xfrm>
                                                  <a:off x="0" y="0"/>
                                                  <a:ext cx="1460500" cy="7874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2" o:spid="_x0000_s1026" type="#_x0000_t202" style="position:absolute;left:0;text-align:left;margin-left:-4.95pt;margin-top:4.8pt;width:131.15pt;height:69.9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" strokecolor="white">
                      <v:textbox style="mso-fit-shape-to-text:t">
                        <w:txbxContent>
                          <w:p w14:paraId="2FE6144A" w14:textId="77777777" w:rsidR="00500A11" w:rsidRDefault="00500A11" w:rsidP="00500A11">
                            <w:r>
                              <w:rPr>
                                <w:noProof/>
                                <w:lang w:val="fr-FR"/>
                              </w:rPr>
                              <w:drawing>
                                <wp:inline distT="0" distB="0" distL="0" distR="0" wp14:anchorId="0B64658B" wp14:editId="25984A22">
                                  <wp:extent cx="1460500" cy="787400"/>
                                  <wp:effectExtent l="0" t="0" r="12700" b="0"/>
                                  <wp:docPr id="1" name="irc_mi" descr="kunden_v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kunden_vz"/>
                                          <pic:cNvPicPr>
                                            <a:picLocks noChangeAspect="1" noChangeArrowheads="1"/>
                                          </pic:cNvPicPr>
                                        </pic:nvPicPr>
                                        <pic:blipFill>
                                          <a:blip r:embed="rId37">
                                            <a:extLst>
                                              <a:ext uri="{28A0092B-C50C-407E-A947-70E740481C1C}">
                                                <a14:useLocalDpi xmlns:a14="http://schemas.microsoft.com/office/drawing/2010/main" val="0"/>
                                              </a:ext>
                                            </a:extLst>
                                          </a:blip>
                                          <a:srcRect l="13606" t="18898" r="13606" b="22678"/>
                                          <a:stretch>
                                            <a:fillRect/>
                                          </a:stretch>
                                        </pic:blipFill>
                                        <pic:spPr bwMode="auto">
                                          <a:xfrm>
                                            <a:off x="0" y="0"/>
                                            <a:ext cx="1460500" cy="787400"/>
                                          </a:xfrm>
                                          <a:prstGeom prst="rect">
                                            <a:avLst/>
                                          </a:prstGeom>
                                          <a:noFill/>
                                          <a:ln>
                                            <a:noFill/>
                                          </a:ln>
                                        </pic:spPr>
                                      </pic:pic>
                                    </a:graphicData>
                                  </a:graphic>
                                </wp:inline>
                              </w:drawing>
                            </w:r>
                          </w:p>
                        </w:txbxContent>
                      </v:textbox>
                    </v:shape>
                  </w:pict>
                </mc:Fallback>
              </mc:AlternateContent>
            </w:r>
          </w:p>
        </w:tc>
      </w:tr>
      <w:tr w:rsidR="00500A11" w:rsidRPr="008862B5" w14:paraId="454FD621" w14:textId="77777777" w:rsidTr="00482F0B">
        <w:trPr>
          <w:trHeight w:val="2201"/>
        </w:trPr>
        <w:tc>
          <w:tcPr>
            <w:tcW w:w="8969" w:type="dxa"/>
            <w:gridSpan w:val="2"/>
            <w:tcBorders>
              <w:top w:val="single" w:sz="4" w:space="0" w:color="auto"/>
            </w:tcBorders>
          </w:tcPr>
          <w:p w14:paraId="79700377" w14:textId="77777777" w:rsidR="00500A11" w:rsidRDefault="00500A11" w:rsidP="00482F0B">
            <w:pPr>
              <w:pStyle w:val="Titre"/>
              <w:spacing w:after="0" w:line="276" w:lineRule="auto"/>
              <w:jc w:val="left"/>
              <w:rPr>
                <w:rFonts w:ascii="Arial" w:hAnsi="Arial" w:cs="Arial"/>
                <w:sz w:val="24"/>
                <w:szCs w:val="24"/>
              </w:rPr>
            </w:pPr>
          </w:p>
          <w:p w14:paraId="5941EA09" w14:textId="77777777" w:rsidR="00500A11" w:rsidRPr="008862B5" w:rsidRDefault="00500A11" w:rsidP="00482F0B">
            <w:pPr>
              <w:pStyle w:val="Titre"/>
              <w:spacing w:after="0" w:line="276" w:lineRule="auto"/>
              <w:jc w:val="left"/>
              <w:rPr>
                <w:rFonts w:ascii="Arial" w:hAnsi="Arial" w:cs="Arial"/>
                <w:b w:val="0"/>
                <w:sz w:val="22"/>
                <w:szCs w:val="22"/>
              </w:rPr>
            </w:pPr>
            <w:r w:rsidRPr="008862B5">
              <w:rPr>
                <w:rFonts w:ascii="Arial" w:hAnsi="Arial" w:cs="Arial"/>
                <w:sz w:val="24"/>
                <w:szCs w:val="24"/>
              </w:rPr>
              <w:t>Buying Organisation</w:t>
            </w:r>
          </w:p>
          <w:p w14:paraId="50BC3435" w14:textId="77777777" w:rsidR="00500A11" w:rsidRPr="003A2567" w:rsidRDefault="00500A11" w:rsidP="00500A11">
            <w:pPr>
              <w:pStyle w:val="Titre"/>
              <w:numPr>
                <w:ilvl w:val="0"/>
                <w:numId w:val="1"/>
              </w:numPr>
              <w:spacing w:after="0" w:line="276" w:lineRule="auto"/>
              <w:jc w:val="left"/>
              <w:rPr>
                <w:rFonts w:ascii="Arial" w:hAnsi="Arial" w:cs="Arial"/>
                <w:b w:val="0"/>
                <w:sz w:val="22"/>
                <w:szCs w:val="22"/>
              </w:rPr>
            </w:pPr>
            <w:r>
              <w:rPr>
                <w:rFonts w:ascii="Arial" w:hAnsi="Arial" w:cs="Arial"/>
                <w:b w:val="0"/>
                <w:sz w:val="22"/>
                <w:szCs w:val="22"/>
              </w:rPr>
              <w:t xml:space="preserve">Consumer Assistance Centre of </w:t>
            </w:r>
            <w:r w:rsidRPr="0098740B">
              <w:rPr>
                <w:rFonts w:ascii="Arial" w:hAnsi="Arial" w:cs="Arial"/>
                <w:b w:val="0"/>
                <w:sz w:val="22"/>
                <w:szCs w:val="22"/>
              </w:rPr>
              <w:t>North Rhine-Westphalia</w:t>
            </w:r>
            <w:r>
              <w:rPr>
                <w:rFonts w:ascii="Arial" w:hAnsi="Arial" w:cs="Arial"/>
                <w:b w:val="0"/>
                <w:sz w:val="22"/>
                <w:szCs w:val="22"/>
              </w:rPr>
              <w:t xml:space="preserve"> (’</w:t>
            </w:r>
            <w:proofErr w:type="spellStart"/>
            <w:r>
              <w:rPr>
                <w:rFonts w:ascii="Arial" w:hAnsi="Arial" w:cs="Arial"/>
                <w:b w:val="0"/>
                <w:sz w:val="22"/>
                <w:szCs w:val="22"/>
              </w:rPr>
              <w:t>Verbraucherzentrale</w:t>
            </w:r>
            <w:proofErr w:type="spellEnd"/>
            <w:r>
              <w:rPr>
                <w:rFonts w:ascii="Arial" w:hAnsi="Arial" w:cs="Arial"/>
                <w:b w:val="0"/>
                <w:sz w:val="22"/>
                <w:szCs w:val="22"/>
              </w:rPr>
              <w:t xml:space="preserve"> </w:t>
            </w:r>
            <w:proofErr w:type="spellStart"/>
            <w:r>
              <w:rPr>
                <w:rFonts w:ascii="Arial" w:hAnsi="Arial" w:cs="Arial"/>
                <w:b w:val="0"/>
                <w:sz w:val="22"/>
                <w:szCs w:val="22"/>
              </w:rPr>
              <w:t>Nordrhein-Westphalen</w:t>
            </w:r>
            <w:proofErr w:type="spellEnd"/>
            <w:r>
              <w:rPr>
                <w:rFonts w:ascii="Arial" w:hAnsi="Arial" w:cs="Arial"/>
                <w:b w:val="0"/>
                <w:sz w:val="22"/>
                <w:szCs w:val="22"/>
              </w:rPr>
              <w:t>’), Germany</w:t>
            </w:r>
          </w:p>
          <w:p w14:paraId="5F2BC665" w14:textId="77777777" w:rsidR="00500A11" w:rsidRDefault="00500A11" w:rsidP="00500A11">
            <w:pPr>
              <w:pStyle w:val="Titre"/>
              <w:numPr>
                <w:ilvl w:val="0"/>
                <w:numId w:val="1"/>
              </w:numPr>
              <w:spacing w:after="0" w:line="276" w:lineRule="auto"/>
              <w:jc w:val="left"/>
              <w:rPr>
                <w:rFonts w:ascii="Arial" w:hAnsi="Arial" w:cs="Arial"/>
                <w:b w:val="0"/>
                <w:sz w:val="22"/>
                <w:szCs w:val="22"/>
              </w:rPr>
            </w:pPr>
            <w:r>
              <w:rPr>
                <w:rFonts w:ascii="Arial" w:hAnsi="Arial" w:cs="Arial"/>
                <w:b w:val="0"/>
                <w:sz w:val="22"/>
                <w:szCs w:val="22"/>
              </w:rPr>
              <w:t xml:space="preserve">Offers advocacy, consultancy and comprehensive assistance to consumers in NRW with consumer rights, energy bills etc. </w:t>
            </w:r>
          </w:p>
          <w:p w14:paraId="2D66F52C" w14:textId="77777777" w:rsidR="00500A11" w:rsidRDefault="00500A11" w:rsidP="00500A11">
            <w:pPr>
              <w:pStyle w:val="Titre"/>
              <w:numPr>
                <w:ilvl w:val="0"/>
                <w:numId w:val="1"/>
              </w:numPr>
              <w:spacing w:after="0" w:line="276" w:lineRule="auto"/>
              <w:jc w:val="left"/>
              <w:rPr>
                <w:rFonts w:ascii="Arial" w:hAnsi="Arial" w:cs="Arial"/>
                <w:b w:val="0"/>
                <w:sz w:val="22"/>
                <w:szCs w:val="22"/>
              </w:rPr>
            </w:pPr>
            <w:r>
              <w:rPr>
                <w:rFonts w:ascii="Arial" w:hAnsi="Arial" w:cs="Arial"/>
                <w:b w:val="0"/>
                <w:sz w:val="22"/>
                <w:szCs w:val="22"/>
              </w:rPr>
              <w:t>A</w:t>
            </w:r>
            <w:r w:rsidRPr="003A2567">
              <w:rPr>
                <w:rFonts w:ascii="Arial" w:hAnsi="Arial" w:cs="Arial"/>
                <w:b w:val="0"/>
                <w:sz w:val="22"/>
                <w:szCs w:val="22"/>
              </w:rPr>
              <w:t xml:space="preserve">nnual </w:t>
            </w:r>
            <w:r>
              <w:rPr>
                <w:rFonts w:ascii="Arial" w:hAnsi="Arial" w:cs="Arial"/>
                <w:b w:val="0"/>
                <w:sz w:val="22"/>
                <w:szCs w:val="22"/>
              </w:rPr>
              <w:t>budget: 35 Mio EUR (through public funding, donations, projects etc.)</w:t>
            </w:r>
            <w:r w:rsidRPr="003A2567">
              <w:rPr>
                <w:rFonts w:ascii="Arial" w:hAnsi="Arial" w:cs="Arial"/>
                <w:b w:val="0"/>
                <w:sz w:val="22"/>
                <w:szCs w:val="22"/>
              </w:rPr>
              <w:t>.</w:t>
            </w:r>
          </w:p>
          <w:p w14:paraId="61D862B6" w14:textId="77777777" w:rsidR="00500A11" w:rsidRDefault="00500A11" w:rsidP="00500A11">
            <w:pPr>
              <w:pStyle w:val="Titre"/>
              <w:numPr>
                <w:ilvl w:val="0"/>
                <w:numId w:val="1"/>
              </w:numPr>
              <w:spacing w:line="276" w:lineRule="auto"/>
              <w:jc w:val="left"/>
              <w:rPr>
                <w:sz w:val="24"/>
                <w:szCs w:val="24"/>
              </w:rPr>
            </w:pPr>
            <w:r>
              <w:rPr>
                <w:rFonts w:ascii="Arial" w:hAnsi="Arial" w:cs="Arial"/>
                <w:b w:val="0"/>
                <w:sz w:val="22"/>
                <w:szCs w:val="22"/>
              </w:rPr>
              <w:t>Website: www.vergabe.nrw.de</w:t>
            </w:r>
          </w:p>
        </w:tc>
      </w:tr>
      <w:tr w:rsidR="00500A11" w:rsidRPr="008862B5" w14:paraId="0E0BCB4C" w14:textId="77777777" w:rsidTr="00482F0B">
        <w:tc>
          <w:tcPr>
            <w:tcW w:w="8969" w:type="dxa"/>
            <w:gridSpan w:val="2"/>
          </w:tcPr>
          <w:p w14:paraId="22D68D0D" w14:textId="77777777" w:rsidR="00500A11" w:rsidRDefault="00500A11" w:rsidP="00482F0B">
            <w:pPr>
              <w:pStyle w:val="Titre"/>
              <w:spacing w:line="276" w:lineRule="auto"/>
              <w:jc w:val="left"/>
              <w:rPr>
                <w:rFonts w:ascii="Arial" w:hAnsi="Arial" w:cs="Arial"/>
                <w:sz w:val="24"/>
                <w:szCs w:val="24"/>
              </w:rPr>
            </w:pPr>
          </w:p>
          <w:p w14:paraId="1BEDF621" w14:textId="77777777" w:rsidR="00500A11" w:rsidRDefault="00500A11" w:rsidP="00482F0B">
            <w:pPr>
              <w:pStyle w:val="Titre"/>
              <w:spacing w:line="276" w:lineRule="auto"/>
              <w:jc w:val="left"/>
              <w:rPr>
                <w:rFonts w:ascii="Arial" w:hAnsi="Arial" w:cs="Arial"/>
                <w:sz w:val="24"/>
                <w:szCs w:val="24"/>
              </w:rPr>
            </w:pPr>
            <w:r w:rsidRPr="008862B5">
              <w:rPr>
                <w:rFonts w:ascii="Arial" w:hAnsi="Arial" w:cs="Arial"/>
                <w:sz w:val="24"/>
                <w:szCs w:val="24"/>
              </w:rPr>
              <w:t>Procurement Background</w:t>
            </w:r>
          </w:p>
          <w:p w14:paraId="130811A1" w14:textId="77777777" w:rsidR="00500A11" w:rsidRDefault="00500A11" w:rsidP="00482F0B">
            <w:pPr>
              <w:pStyle w:val="Pa2"/>
              <w:spacing w:line="276" w:lineRule="auto"/>
              <w:jc w:val="both"/>
              <w:rPr>
                <w:rFonts w:ascii="Arial" w:hAnsi="Arial" w:cs="Arial"/>
                <w:sz w:val="22"/>
                <w:szCs w:val="22"/>
              </w:rPr>
            </w:pPr>
            <w:r w:rsidRPr="007E4B47">
              <w:rPr>
                <w:rFonts w:ascii="Arial" w:hAnsi="Arial" w:cs="Arial"/>
                <w:b/>
                <w:sz w:val="22"/>
                <w:szCs w:val="22"/>
              </w:rPr>
              <w:t>Main drivers for the procurement of</w:t>
            </w:r>
            <w:r w:rsidRPr="000A5ACC">
              <w:rPr>
                <w:rFonts w:ascii="Arial" w:hAnsi="Arial" w:cs="Arial"/>
                <w:b/>
                <w:i/>
                <w:sz w:val="22"/>
                <w:szCs w:val="22"/>
              </w:rPr>
              <w:t xml:space="preserve"> e</w:t>
            </w:r>
            <w:r w:rsidRPr="00F13400">
              <w:rPr>
                <w:rFonts w:ascii="Arial" w:hAnsi="Arial" w:cs="Arial"/>
                <w:b/>
                <w:sz w:val="22"/>
                <w:szCs w:val="22"/>
              </w:rPr>
              <w:t>nergy efficient products</w:t>
            </w:r>
          </w:p>
          <w:p w14:paraId="37990576" w14:textId="77777777" w:rsidR="00500A11" w:rsidRPr="009F11DA" w:rsidRDefault="00500A11" w:rsidP="00500A11">
            <w:pPr>
              <w:pStyle w:val="Pa2"/>
              <w:numPr>
                <w:ilvl w:val="0"/>
                <w:numId w:val="3"/>
              </w:numPr>
              <w:spacing w:line="276" w:lineRule="auto"/>
              <w:jc w:val="both"/>
              <w:rPr>
                <w:rFonts w:ascii="Arial" w:hAnsi="Arial" w:cs="Arial"/>
                <w:sz w:val="22"/>
                <w:szCs w:val="22"/>
              </w:rPr>
            </w:pPr>
            <w:r w:rsidRPr="009F11DA">
              <w:rPr>
                <w:rFonts w:ascii="Arial" w:hAnsi="Arial"/>
                <w:sz w:val="22"/>
              </w:rPr>
              <w:t>Contribution to climate targets by achieving CO</w:t>
            </w:r>
            <w:r w:rsidRPr="009F11DA">
              <w:rPr>
                <w:rFonts w:ascii="Arial" w:hAnsi="Arial"/>
                <w:sz w:val="22"/>
                <w:vertAlign w:val="subscript"/>
              </w:rPr>
              <w:t>2</w:t>
            </w:r>
            <w:r w:rsidRPr="009F11DA">
              <w:rPr>
                <w:rFonts w:ascii="Arial" w:hAnsi="Arial"/>
                <w:sz w:val="22"/>
              </w:rPr>
              <w:t xml:space="preserve"> reduction through purchasing electricity from renewable energy sources</w:t>
            </w:r>
          </w:p>
          <w:p w14:paraId="04734DA6" w14:textId="77777777" w:rsidR="00500A11" w:rsidRPr="009F11DA" w:rsidRDefault="00500A11" w:rsidP="00500A11">
            <w:pPr>
              <w:pStyle w:val="Default"/>
              <w:numPr>
                <w:ilvl w:val="0"/>
                <w:numId w:val="3"/>
              </w:numPr>
              <w:spacing w:line="276" w:lineRule="auto"/>
              <w:rPr>
                <w:rFonts w:ascii="Arial" w:hAnsi="Arial" w:cs="Arial"/>
                <w:sz w:val="22"/>
                <w:szCs w:val="22"/>
              </w:rPr>
            </w:pPr>
            <w:r w:rsidRPr="009F11DA">
              <w:rPr>
                <w:rFonts w:ascii="Arial" w:hAnsi="Arial"/>
                <w:sz w:val="22"/>
              </w:rPr>
              <w:t>Germany has a strong policy (Energy Transition, or ‘</w:t>
            </w:r>
            <w:proofErr w:type="spellStart"/>
            <w:r w:rsidRPr="009F11DA">
              <w:rPr>
                <w:rFonts w:ascii="Arial" w:hAnsi="Arial"/>
                <w:sz w:val="22"/>
              </w:rPr>
              <w:t>Energiewende</w:t>
            </w:r>
            <w:proofErr w:type="spellEnd"/>
            <w:r w:rsidRPr="009F11DA">
              <w:rPr>
                <w:rStyle w:val="Marquenotebasdepage"/>
                <w:rFonts w:ascii="Arial" w:hAnsi="Arial"/>
                <w:sz w:val="22"/>
              </w:rPr>
              <w:footnoteReference w:id="1"/>
            </w:r>
            <w:r w:rsidRPr="009F11DA">
              <w:rPr>
                <w:rFonts w:ascii="Arial" w:hAnsi="Arial"/>
                <w:sz w:val="22"/>
              </w:rPr>
              <w:t>’) and legislation (The German Renewable Energy Act or ‘EEG’ l</w:t>
            </w:r>
            <w:r w:rsidRPr="009F11DA">
              <w:rPr>
                <w:rStyle w:val="Marquenotebasdepage"/>
                <w:rFonts w:ascii="Arial" w:hAnsi="Arial"/>
                <w:sz w:val="22"/>
              </w:rPr>
              <w:footnoteReference w:id="2"/>
            </w:r>
            <w:r w:rsidRPr="009F11DA">
              <w:rPr>
                <w:rFonts w:ascii="Arial" w:hAnsi="Arial"/>
                <w:sz w:val="22"/>
              </w:rPr>
              <w:t>) on the promotion of renewable energy sources</w:t>
            </w:r>
          </w:p>
          <w:p w14:paraId="56767B3F" w14:textId="77777777" w:rsidR="00500A11" w:rsidRPr="009F11DA" w:rsidRDefault="00500A11" w:rsidP="00500A11">
            <w:pPr>
              <w:pStyle w:val="Default"/>
              <w:numPr>
                <w:ilvl w:val="0"/>
                <w:numId w:val="3"/>
              </w:numPr>
              <w:spacing w:line="276" w:lineRule="auto"/>
              <w:rPr>
                <w:rFonts w:ascii="Arial" w:hAnsi="Arial" w:cs="Arial"/>
                <w:sz w:val="22"/>
                <w:szCs w:val="22"/>
              </w:rPr>
            </w:pPr>
            <w:r w:rsidRPr="009F11DA">
              <w:rPr>
                <w:rFonts w:ascii="Arial" w:hAnsi="Arial"/>
                <w:sz w:val="22"/>
              </w:rPr>
              <w:t xml:space="preserve">Support from </w:t>
            </w:r>
            <w:hyperlink r:id="rId38" w:history="1">
              <w:proofErr w:type="spellStart"/>
              <w:r w:rsidRPr="009F11DA">
                <w:rPr>
                  <w:rStyle w:val="Lienhypertexte"/>
                  <w:rFonts w:ascii="Arial" w:hAnsi="Arial"/>
                  <w:sz w:val="22"/>
                </w:rPr>
                <w:t>EcoTopTen</w:t>
              </w:r>
              <w:proofErr w:type="spellEnd"/>
            </w:hyperlink>
            <w:proofErr w:type="gramStart"/>
            <w:r w:rsidRPr="009F11DA">
              <w:rPr>
                <w:rFonts w:ascii="Arial" w:hAnsi="Arial"/>
                <w:sz w:val="22"/>
              </w:rPr>
              <w:t xml:space="preserve"> ,</w:t>
            </w:r>
            <w:proofErr w:type="gramEnd"/>
            <w:r w:rsidRPr="009F11DA">
              <w:rPr>
                <w:rFonts w:ascii="Arial" w:hAnsi="Arial"/>
                <w:sz w:val="22"/>
              </w:rPr>
              <w:t xml:space="preserve"> the national Euro Topten Max website and online database for Germany.</w:t>
            </w:r>
          </w:p>
          <w:p w14:paraId="1A630498" w14:textId="77777777" w:rsidR="00500A11" w:rsidRPr="008862B5" w:rsidRDefault="00500A11" w:rsidP="00482F0B">
            <w:pPr>
              <w:pStyle w:val="Titre"/>
              <w:spacing w:line="276" w:lineRule="auto"/>
              <w:jc w:val="left"/>
              <w:rPr>
                <w:rFonts w:ascii="Arial" w:hAnsi="Arial" w:cs="Arial"/>
                <w:b w:val="0"/>
                <w:sz w:val="22"/>
                <w:szCs w:val="22"/>
              </w:rPr>
            </w:pPr>
          </w:p>
          <w:p w14:paraId="63B3F37D" w14:textId="77777777" w:rsidR="00500A11" w:rsidRPr="00F13400" w:rsidRDefault="00500A11" w:rsidP="00482F0B">
            <w:pPr>
              <w:pStyle w:val="Pa2"/>
              <w:spacing w:line="276" w:lineRule="auto"/>
              <w:jc w:val="both"/>
              <w:rPr>
                <w:rFonts w:ascii="Arial" w:hAnsi="Arial" w:cs="Arial"/>
                <w:sz w:val="22"/>
                <w:szCs w:val="22"/>
              </w:rPr>
            </w:pPr>
            <w:r>
              <w:rPr>
                <w:rFonts w:ascii="Arial" w:hAnsi="Arial" w:cs="Arial"/>
                <w:b/>
                <w:sz w:val="22"/>
                <w:szCs w:val="22"/>
              </w:rPr>
              <w:t>Main features of the tender</w:t>
            </w:r>
          </w:p>
          <w:p w14:paraId="0990EC10" w14:textId="77777777" w:rsidR="00500A11" w:rsidRDefault="00500A11" w:rsidP="00500A11">
            <w:pPr>
              <w:pStyle w:val="Pa2"/>
              <w:numPr>
                <w:ilvl w:val="0"/>
                <w:numId w:val="2"/>
              </w:numPr>
              <w:spacing w:line="276" w:lineRule="auto"/>
              <w:jc w:val="both"/>
              <w:rPr>
                <w:rFonts w:ascii="Arial" w:hAnsi="Arial" w:cs="Arial"/>
                <w:i/>
                <w:sz w:val="22"/>
                <w:szCs w:val="22"/>
              </w:rPr>
            </w:pPr>
            <w:r w:rsidRPr="009F11DA">
              <w:rPr>
                <w:rFonts w:ascii="Arial" w:hAnsi="Arial" w:cs="Arial"/>
                <w:sz w:val="22"/>
                <w:szCs w:val="22"/>
              </w:rPr>
              <w:t>Subject matter:</w:t>
            </w:r>
            <w:r>
              <w:rPr>
                <w:rFonts w:ascii="Arial" w:hAnsi="Arial" w:cs="Arial"/>
                <w:i/>
                <w:sz w:val="22"/>
                <w:szCs w:val="22"/>
              </w:rPr>
              <w:t xml:space="preserve"> 100% renewable p</w:t>
            </w:r>
            <w:r w:rsidRPr="00242AA5">
              <w:rPr>
                <w:rFonts w:ascii="Arial" w:hAnsi="Arial" w:cs="Arial"/>
                <w:i/>
                <w:sz w:val="22"/>
                <w:szCs w:val="22"/>
              </w:rPr>
              <w:t xml:space="preserve">ower supply to the administrative office and </w:t>
            </w:r>
            <w:r>
              <w:rPr>
                <w:rFonts w:ascii="Arial" w:hAnsi="Arial" w:cs="Arial"/>
                <w:i/>
                <w:sz w:val="22"/>
                <w:szCs w:val="22"/>
              </w:rPr>
              <w:t xml:space="preserve">46 </w:t>
            </w:r>
            <w:r w:rsidRPr="00242AA5">
              <w:rPr>
                <w:rFonts w:ascii="Arial" w:hAnsi="Arial" w:cs="Arial"/>
                <w:i/>
                <w:sz w:val="22"/>
                <w:szCs w:val="22"/>
              </w:rPr>
              <w:t xml:space="preserve">branch offices of </w:t>
            </w:r>
            <w:proofErr w:type="spellStart"/>
            <w:r w:rsidRPr="00242AA5">
              <w:rPr>
                <w:rFonts w:ascii="Arial" w:hAnsi="Arial" w:cs="Arial"/>
                <w:i/>
                <w:sz w:val="22"/>
                <w:szCs w:val="22"/>
              </w:rPr>
              <w:t>Verbraucherzentrale</w:t>
            </w:r>
            <w:proofErr w:type="spellEnd"/>
            <w:r w:rsidRPr="00242AA5">
              <w:rPr>
                <w:rFonts w:ascii="Arial" w:hAnsi="Arial" w:cs="Arial"/>
                <w:i/>
                <w:sz w:val="22"/>
                <w:szCs w:val="22"/>
              </w:rPr>
              <w:t xml:space="preserve"> NRW</w:t>
            </w:r>
          </w:p>
          <w:p w14:paraId="17BCD9A3" w14:textId="77777777" w:rsidR="00500A11" w:rsidRPr="008513D9" w:rsidRDefault="00500A11" w:rsidP="00500A11">
            <w:pPr>
              <w:pStyle w:val="Default"/>
              <w:numPr>
                <w:ilvl w:val="0"/>
                <w:numId w:val="3"/>
              </w:numPr>
              <w:spacing w:line="276" w:lineRule="auto"/>
              <w:rPr>
                <w:rFonts w:ascii="Arial" w:hAnsi="Arial" w:cs="Arial"/>
                <w:sz w:val="22"/>
                <w:szCs w:val="22"/>
              </w:rPr>
            </w:pPr>
            <w:r w:rsidRPr="009F11DA">
              <w:rPr>
                <w:rFonts w:ascii="Arial" w:hAnsi="Arial"/>
                <w:sz w:val="22"/>
              </w:rPr>
              <w:t>Electricity demand:</w:t>
            </w:r>
            <w:r>
              <w:rPr>
                <w:rFonts w:ascii="Arial" w:hAnsi="Arial"/>
                <w:i/>
                <w:sz w:val="22"/>
              </w:rPr>
              <w:t xml:space="preserve"> Approx. 500 000 kWh (2012)</w:t>
            </w:r>
          </w:p>
          <w:p w14:paraId="42F6020E" w14:textId="77777777" w:rsidR="00500A11" w:rsidRDefault="00500A11" w:rsidP="00500A11">
            <w:pPr>
              <w:pStyle w:val="Pa2"/>
              <w:numPr>
                <w:ilvl w:val="0"/>
                <w:numId w:val="2"/>
              </w:numPr>
              <w:spacing w:line="276" w:lineRule="auto"/>
              <w:jc w:val="both"/>
              <w:rPr>
                <w:rFonts w:ascii="Arial" w:hAnsi="Arial" w:cs="Arial"/>
                <w:i/>
                <w:sz w:val="22"/>
                <w:szCs w:val="22"/>
              </w:rPr>
            </w:pPr>
            <w:r w:rsidRPr="009F11DA">
              <w:rPr>
                <w:rFonts w:ascii="Arial" w:hAnsi="Arial" w:cs="Arial"/>
                <w:sz w:val="22"/>
                <w:szCs w:val="22"/>
              </w:rPr>
              <w:t>Period:</w:t>
            </w:r>
            <w:r>
              <w:rPr>
                <w:rFonts w:ascii="Arial" w:hAnsi="Arial" w:cs="Arial"/>
                <w:i/>
                <w:sz w:val="22"/>
                <w:szCs w:val="22"/>
              </w:rPr>
              <w:t xml:space="preserve"> 24 months (01.10.2013 - 30.09.2015)</w:t>
            </w:r>
          </w:p>
          <w:p w14:paraId="72B9A3A2" w14:textId="77777777" w:rsidR="00500A11" w:rsidRDefault="00500A11" w:rsidP="00500A11">
            <w:pPr>
              <w:pStyle w:val="Pa2"/>
              <w:numPr>
                <w:ilvl w:val="0"/>
                <w:numId w:val="2"/>
              </w:numPr>
              <w:spacing w:line="276" w:lineRule="auto"/>
              <w:jc w:val="both"/>
              <w:rPr>
                <w:rFonts w:ascii="Arial" w:hAnsi="Arial" w:cs="Arial"/>
                <w:i/>
                <w:sz w:val="22"/>
                <w:szCs w:val="22"/>
              </w:rPr>
            </w:pPr>
            <w:r w:rsidRPr="009F11DA">
              <w:rPr>
                <w:rFonts w:ascii="Arial" w:hAnsi="Arial" w:cs="Arial"/>
                <w:sz w:val="22"/>
                <w:szCs w:val="22"/>
              </w:rPr>
              <w:t>Value:</w:t>
            </w:r>
            <w:r>
              <w:rPr>
                <w:rFonts w:ascii="Arial" w:hAnsi="Arial" w:cs="Arial"/>
                <w:i/>
                <w:sz w:val="22"/>
                <w:szCs w:val="22"/>
              </w:rPr>
              <w:t xml:space="preserve"> between 210 </w:t>
            </w:r>
            <w:r w:rsidRPr="00242AA5">
              <w:rPr>
                <w:rFonts w:ascii="Arial" w:hAnsi="Arial" w:cs="Arial"/>
                <w:i/>
                <w:sz w:val="22"/>
                <w:szCs w:val="22"/>
              </w:rPr>
              <w:t>000 and 250</w:t>
            </w:r>
            <w:r>
              <w:rPr>
                <w:rFonts w:ascii="Arial" w:hAnsi="Arial" w:cs="Arial"/>
                <w:i/>
                <w:sz w:val="22"/>
                <w:szCs w:val="22"/>
              </w:rPr>
              <w:t xml:space="preserve"> </w:t>
            </w:r>
            <w:r w:rsidRPr="00242AA5">
              <w:rPr>
                <w:rFonts w:ascii="Arial" w:hAnsi="Arial" w:cs="Arial"/>
                <w:i/>
                <w:sz w:val="22"/>
                <w:szCs w:val="22"/>
              </w:rPr>
              <w:t>000</w:t>
            </w:r>
            <w:r>
              <w:rPr>
                <w:rFonts w:ascii="Arial" w:hAnsi="Arial" w:cs="Arial"/>
                <w:i/>
                <w:sz w:val="22"/>
                <w:szCs w:val="22"/>
              </w:rPr>
              <w:t xml:space="preserve"> </w:t>
            </w:r>
            <w:r w:rsidRPr="00242AA5">
              <w:rPr>
                <w:rFonts w:ascii="Arial" w:hAnsi="Arial" w:cs="Arial"/>
                <w:i/>
                <w:sz w:val="22"/>
                <w:szCs w:val="22"/>
              </w:rPr>
              <w:t>E</w:t>
            </w:r>
            <w:r>
              <w:rPr>
                <w:rFonts w:ascii="Arial" w:hAnsi="Arial" w:cs="Arial"/>
                <w:i/>
                <w:sz w:val="22"/>
                <w:szCs w:val="22"/>
              </w:rPr>
              <w:t>UR</w:t>
            </w:r>
          </w:p>
          <w:p w14:paraId="56C761CE" w14:textId="77777777" w:rsidR="00500A11" w:rsidRDefault="00500A11" w:rsidP="00500A11">
            <w:pPr>
              <w:pStyle w:val="Pa2"/>
              <w:numPr>
                <w:ilvl w:val="0"/>
                <w:numId w:val="2"/>
              </w:numPr>
              <w:spacing w:line="276" w:lineRule="auto"/>
              <w:jc w:val="both"/>
              <w:rPr>
                <w:rFonts w:ascii="Arial" w:hAnsi="Arial" w:cs="Arial"/>
                <w:i/>
                <w:sz w:val="22"/>
                <w:szCs w:val="22"/>
              </w:rPr>
            </w:pPr>
            <w:r w:rsidRPr="009F11DA">
              <w:rPr>
                <w:rFonts w:ascii="Arial" w:hAnsi="Arial" w:cs="Arial"/>
                <w:sz w:val="22"/>
                <w:szCs w:val="22"/>
              </w:rPr>
              <w:t>Award criteria:</w:t>
            </w:r>
            <w:r w:rsidRPr="008513D9">
              <w:rPr>
                <w:rFonts w:ascii="Arial" w:hAnsi="Arial" w:cs="Arial"/>
                <w:i/>
                <w:sz w:val="22"/>
                <w:szCs w:val="22"/>
              </w:rPr>
              <w:t xml:space="preserve"> </w:t>
            </w:r>
            <w:r>
              <w:rPr>
                <w:rFonts w:ascii="Arial" w:hAnsi="Arial" w:cs="Arial"/>
                <w:i/>
                <w:sz w:val="22"/>
                <w:szCs w:val="22"/>
              </w:rPr>
              <w:t>lowest price</w:t>
            </w:r>
          </w:p>
          <w:p w14:paraId="3A0001AA" w14:textId="77777777" w:rsidR="00500A11" w:rsidRPr="000A5ACC" w:rsidRDefault="00500A11" w:rsidP="00500A11">
            <w:pPr>
              <w:pStyle w:val="Pa2"/>
              <w:numPr>
                <w:ilvl w:val="0"/>
                <w:numId w:val="2"/>
              </w:numPr>
              <w:spacing w:line="276" w:lineRule="auto"/>
              <w:jc w:val="both"/>
              <w:rPr>
                <w:rFonts w:ascii="Arial" w:hAnsi="Arial" w:cs="Arial"/>
                <w:i/>
                <w:sz w:val="22"/>
                <w:szCs w:val="22"/>
              </w:rPr>
            </w:pPr>
            <w:r w:rsidRPr="000A5ACC">
              <w:rPr>
                <w:rFonts w:ascii="Arial" w:hAnsi="Arial" w:cs="Arial"/>
                <w:i/>
                <w:sz w:val="22"/>
                <w:szCs w:val="22"/>
              </w:rPr>
              <w:t>Variants not admitted</w:t>
            </w:r>
          </w:p>
          <w:p w14:paraId="2D4CAAD4" w14:textId="77777777" w:rsidR="00500A11" w:rsidRDefault="00500A11" w:rsidP="00482F0B">
            <w:pPr>
              <w:pStyle w:val="Default"/>
              <w:spacing w:line="276" w:lineRule="auto"/>
              <w:rPr>
                <w:rFonts w:ascii="Arial" w:hAnsi="Arial" w:cs="Arial"/>
                <w:i/>
                <w:sz w:val="22"/>
                <w:szCs w:val="22"/>
              </w:rPr>
            </w:pPr>
          </w:p>
          <w:p w14:paraId="71425936" w14:textId="77777777" w:rsidR="00500A11" w:rsidRDefault="00500A11" w:rsidP="00482F0B">
            <w:pPr>
              <w:pStyle w:val="Pa2"/>
              <w:spacing w:line="276" w:lineRule="auto"/>
              <w:jc w:val="both"/>
              <w:rPr>
                <w:rFonts w:ascii="Arial" w:hAnsi="Arial"/>
                <w:b/>
                <w:sz w:val="22"/>
              </w:rPr>
            </w:pPr>
          </w:p>
          <w:p w14:paraId="1965506D" w14:textId="77777777" w:rsidR="00500A11" w:rsidRPr="00513817" w:rsidRDefault="00500A11" w:rsidP="00482F0B">
            <w:pPr>
              <w:pStyle w:val="Pa2"/>
              <w:spacing w:line="276" w:lineRule="auto"/>
              <w:jc w:val="both"/>
              <w:rPr>
                <w:rFonts w:ascii="Arial" w:hAnsi="Arial" w:cs="Arial"/>
                <w:sz w:val="22"/>
                <w:szCs w:val="22"/>
              </w:rPr>
            </w:pPr>
            <w:r>
              <w:rPr>
                <w:rFonts w:ascii="Arial" w:hAnsi="Arial"/>
                <w:b/>
                <w:sz w:val="22"/>
              </w:rPr>
              <w:t>Success factors</w:t>
            </w:r>
          </w:p>
          <w:p w14:paraId="5ECB16F9" w14:textId="77777777" w:rsidR="00500A11" w:rsidRPr="009F11DA" w:rsidRDefault="00500A11" w:rsidP="00500A11">
            <w:pPr>
              <w:pStyle w:val="Default"/>
              <w:numPr>
                <w:ilvl w:val="0"/>
                <w:numId w:val="3"/>
              </w:numPr>
              <w:spacing w:line="276" w:lineRule="auto"/>
              <w:rPr>
                <w:rFonts w:ascii="Arial" w:hAnsi="Arial" w:cs="Arial"/>
                <w:sz w:val="22"/>
                <w:szCs w:val="22"/>
              </w:rPr>
            </w:pPr>
            <w:r w:rsidRPr="009F11DA">
              <w:rPr>
                <w:rFonts w:ascii="Arial" w:hAnsi="Arial"/>
                <w:sz w:val="22"/>
              </w:rPr>
              <w:t xml:space="preserve">Collaboration with the German </w:t>
            </w:r>
            <w:proofErr w:type="spellStart"/>
            <w:r w:rsidRPr="009F11DA">
              <w:rPr>
                <w:rFonts w:ascii="Arial" w:hAnsi="Arial"/>
                <w:sz w:val="22"/>
              </w:rPr>
              <w:t>Öko-Institut</w:t>
            </w:r>
            <w:proofErr w:type="spellEnd"/>
            <w:r w:rsidRPr="009F11DA">
              <w:rPr>
                <w:rFonts w:ascii="Arial" w:hAnsi="Arial"/>
                <w:sz w:val="22"/>
              </w:rPr>
              <w:t xml:space="preserve"> Freiburg, who developed </w:t>
            </w:r>
            <w:hyperlink r:id="rId39" w:history="1">
              <w:proofErr w:type="spellStart"/>
              <w:r w:rsidRPr="009F11DA">
                <w:rPr>
                  <w:rStyle w:val="Lienhypertexte"/>
                  <w:rFonts w:ascii="Arial" w:hAnsi="Arial"/>
                  <w:sz w:val="22"/>
                </w:rPr>
                <w:t>EcoTopTen</w:t>
              </w:r>
              <w:proofErr w:type="spellEnd"/>
            </w:hyperlink>
            <w:r w:rsidRPr="009F11DA">
              <w:rPr>
                <w:rFonts w:ascii="Arial" w:hAnsi="Arial"/>
                <w:sz w:val="22"/>
              </w:rPr>
              <w:t>, provided the basis for the minimum criteria for electricity from renewable energy sources.</w:t>
            </w:r>
          </w:p>
          <w:p w14:paraId="303D4332" w14:textId="77777777" w:rsidR="00500A11" w:rsidRPr="009F11DA" w:rsidRDefault="00500A11" w:rsidP="00500A11">
            <w:pPr>
              <w:pStyle w:val="Default"/>
              <w:numPr>
                <w:ilvl w:val="0"/>
                <w:numId w:val="3"/>
              </w:numPr>
              <w:spacing w:line="276" w:lineRule="auto"/>
              <w:rPr>
                <w:rFonts w:ascii="Arial" w:hAnsi="Arial" w:cs="Arial"/>
                <w:sz w:val="22"/>
                <w:szCs w:val="22"/>
              </w:rPr>
            </w:pPr>
            <w:r w:rsidRPr="009F11DA">
              <w:rPr>
                <w:rFonts w:ascii="Arial" w:hAnsi="Arial"/>
                <w:sz w:val="22"/>
              </w:rPr>
              <w:t>Vast offer on the market: Germany, southern Germany in particular, has a vast choice of suppliers and producers of renewable energy.</w:t>
            </w:r>
          </w:p>
          <w:p w14:paraId="3947AEDB" w14:textId="77777777" w:rsidR="00500A11" w:rsidRPr="00513817" w:rsidRDefault="00500A11" w:rsidP="00482F0B">
            <w:pPr>
              <w:pStyle w:val="Default"/>
              <w:spacing w:line="276" w:lineRule="auto"/>
              <w:ind w:left="720"/>
              <w:rPr>
                <w:rFonts w:ascii="Arial" w:hAnsi="Arial" w:cs="Arial"/>
                <w:sz w:val="22"/>
                <w:szCs w:val="22"/>
              </w:rPr>
            </w:pPr>
          </w:p>
        </w:tc>
      </w:tr>
      <w:tr w:rsidR="00500A11" w:rsidRPr="008862B5" w14:paraId="0EFA58C9" w14:textId="77777777" w:rsidTr="00482F0B">
        <w:tc>
          <w:tcPr>
            <w:tcW w:w="8969" w:type="dxa"/>
            <w:gridSpan w:val="2"/>
          </w:tcPr>
          <w:p w14:paraId="7582DDE0" w14:textId="77777777" w:rsidR="00500A11" w:rsidRDefault="00500A11" w:rsidP="00482F0B">
            <w:pPr>
              <w:pStyle w:val="Titre"/>
              <w:spacing w:after="0" w:line="276" w:lineRule="auto"/>
              <w:jc w:val="left"/>
              <w:rPr>
                <w:rFonts w:ascii="Arial" w:hAnsi="Arial" w:cs="Arial"/>
                <w:sz w:val="24"/>
                <w:szCs w:val="24"/>
              </w:rPr>
            </w:pPr>
          </w:p>
          <w:p w14:paraId="3886CE37" w14:textId="77777777" w:rsidR="00500A11" w:rsidRDefault="00500A11" w:rsidP="00482F0B">
            <w:pPr>
              <w:pStyle w:val="Titre"/>
              <w:spacing w:line="276" w:lineRule="auto"/>
              <w:jc w:val="left"/>
              <w:rPr>
                <w:rFonts w:ascii="Arial" w:hAnsi="Arial" w:cs="Arial"/>
                <w:sz w:val="24"/>
                <w:szCs w:val="24"/>
              </w:rPr>
            </w:pPr>
            <w:r w:rsidRPr="008862B5">
              <w:rPr>
                <w:rFonts w:ascii="Arial" w:hAnsi="Arial" w:cs="Arial"/>
                <w:sz w:val="24"/>
                <w:szCs w:val="24"/>
              </w:rPr>
              <w:t xml:space="preserve">Topten Criteria </w:t>
            </w:r>
          </w:p>
          <w:p w14:paraId="26A1E6EE" w14:textId="77777777" w:rsidR="00500A11" w:rsidRPr="0095681A" w:rsidRDefault="00500A11" w:rsidP="00482F0B">
            <w:pPr>
              <w:pStyle w:val="Titre"/>
              <w:spacing w:after="0" w:line="276" w:lineRule="auto"/>
              <w:jc w:val="left"/>
              <w:rPr>
                <w:rFonts w:ascii="Arial" w:hAnsi="Arial" w:cs="Myriad Pro"/>
                <w:color w:val="000000"/>
                <w:sz w:val="22"/>
                <w:szCs w:val="24"/>
                <w:lang w:eastAsia="en-GB"/>
              </w:rPr>
            </w:pPr>
            <w:r w:rsidRPr="0095681A">
              <w:rPr>
                <w:rFonts w:ascii="Arial" w:hAnsi="Arial" w:cs="Myriad Pro"/>
                <w:color w:val="000000"/>
                <w:sz w:val="22"/>
                <w:szCs w:val="24"/>
                <w:lang w:eastAsia="en-GB"/>
              </w:rPr>
              <w:t>Technical specifications</w:t>
            </w:r>
          </w:p>
          <w:p w14:paraId="2C24EEDC" w14:textId="77777777" w:rsidR="00500A11" w:rsidRDefault="00500A11" w:rsidP="00500A11">
            <w:pPr>
              <w:pStyle w:val="Titre"/>
              <w:numPr>
                <w:ilvl w:val="0"/>
                <w:numId w:val="3"/>
              </w:numPr>
              <w:spacing w:after="0" w:line="276" w:lineRule="auto"/>
              <w:jc w:val="left"/>
              <w:rPr>
                <w:rFonts w:ascii="Arial" w:hAnsi="Arial" w:cs="Myriad Pro"/>
                <w:b w:val="0"/>
                <w:i/>
                <w:color w:val="000000"/>
                <w:sz w:val="22"/>
                <w:szCs w:val="24"/>
                <w:lang w:eastAsia="en-GB"/>
              </w:rPr>
            </w:pPr>
            <w:r w:rsidRPr="00EB5BA4">
              <w:rPr>
                <w:rFonts w:ascii="Arial" w:hAnsi="Arial" w:cs="Myriad Pro"/>
                <w:b w:val="0"/>
                <w:i/>
                <w:color w:val="000000"/>
                <w:sz w:val="22"/>
                <w:szCs w:val="24"/>
                <w:lang w:eastAsia="en-GB"/>
              </w:rPr>
              <w:t>The technical specifications for the supply of electricity from 100% renewable energy sources explicitly referred to the e</w:t>
            </w:r>
            <w:r>
              <w:rPr>
                <w:rFonts w:ascii="Arial" w:hAnsi="Arial" w:cs="Myriad Pro"/>
                <w:b w:val="0"/>
                <w:i/>
                <w:color w:val="000000"/>
                <w:sz w:val="22"/>
                <w:szCs w:val="24"/>
                <w:lang w:eastAsia="en-GB"/>
              </w:rPr>
              <w:t>nvironmental</w:t>
            </w:r>
            <w:r w:rsidRPr="00EB5BA4">
              <w:rPr>
                <w:rFonts w:ascii="Arial" w:hAnsi="Arial" w:cs="Myriad Pro"/>
                <w:b w:val="0"/>
                <w:i/>
                <w:color w:val="000000"/>
                <w:sz w:val="22"/>
                <w:szCs w:val="24"/>
                <w:lang w:eastAsia="en-GB"/>
              </w:rPr>
              <w:t xml:space="preserve"> minimum criteria according to the </w:t>
            </w:r>
            <w:proofErr w:type="spellStart"/>
            <w:r w:rsidRPr="00EB5BA4">
              <w:rPr>
                <w:rFonts w:ascii="Arial" w:hAnsi="Arial" w:cs="Myriad Pro"/>
                <w:b w:val="0"/>
                <w:i/>
                <w:color w:val="000000"/>
                <w:sz w:val="22"/>
                <w:szCs w:val="24"/>
                <w:lang w:eastAsia="en-GB"/>
              </w:rPr>
              <w:t>EcoTopTen</w:t>
            </w:r>
            <w:proofErr w:type="spellEnd"/>
            <w:r w:rsidRPr="00EB5BA4">
              <w:rPr>
                <w:rFonts w:ascii="Arial" w:hAnsi="Arial" w:cs="Myriad Pro"/>
                <w:b w:val="0"/>
                <w:i/>
                <w:color w:val="000000"/>
                <w:sz w:val="22"/>
                <w:szCs w:val="24"/>
                <w:lang w:eastAsia="en-GB"/>
              </w:rPr>
              <w:t xml:space="preserve"> criteria for electricity </w:t>
            </w:r>
            <w:r>
              <w:rPr>
                <w:rFonts w:ascii="Arial" w:hAnsi="Arial" w:cs="Myriad Pro"/>
                <w:b w:val="0"/>
                <w:i/>
                <w:color w:val="000000"/>
                <w:sz w:val="22"/>
                <w:szCs w:val="24"/>
                <w:lang w:eastAsia="en-GB"/>
              </w:rPr>
              <w:t xml:space="preserve">(as of March 2013) as defined by </w:t>
            </w:r>
            <w:r w:rsidRPr="00EB5BA4">
              <w:rPr>
                <w:rFonts w:ascii="Arial" w:hAnsi="Arial" w:cs="Myriad Pro"/>
                <w:b w:val="0"/>
                <w:i/>
                <w:color w:val="000000"/>
                <w:sz w:val="22"/>
                <w:szCs w:val="24"/>
                <w:lang w:eastAsia="en-GB"/>
              </w:rPr>
              <w:t xml:space="preserve">the </w:t>
            </w:r>
            <w:proofErr w:type="spellStart"/>
            <w:r w:rsidRPr="00EB5BA4">
              <w:rPr>
                <w:rFonts w:ascii="Arial" w:hAnsi="Arial" w:cs="Myriad Pro"/>
                <w:b w:val="0"/>
                <w:i/>
                <w:color w:val="000000"/>
                <w:sz w:val="22"/>
                <w:szCs w:val="24"/>
                <w:lang w:eastAsia="en-GB"/>
              </w:rPr>
              <w:t>Öko-Institut</w:t>
            </w:r>
            <w:proofErr w:type="spellEnd"/>
            <w:r w:rsidRPr="00EB5BA4">
              <w:rPr>
                <w:rFonts w:ascii="Arial" w:hAnsi="Arial" w:cs="Myriad Pro"/>
                <w:b w:val="0"/>
                <w:i/>
                <w:color w:val="000000"/>
                <w:sz w:val="22"/>
                <w:szCs w:val="24"/>
                <w:lang w:eastAsia="en-GB"/>
              </w:rPr>
              <w:t xml:space="preserve"> </w:t>
            </w:r>
            <w:proofErr w:type="spellStart"/>
            <w:r w:rsidRPr="00EB5BA4">
              <w:rPr>
                <w:rFonts w:ascii="Arial" w:hAnsi="Arial" w:cs="Myriad Pro"/>
                <w:b w:val="0"/>
                <w:i/>
                <w:color w:val="000000"/>
                <w:sz w:val="22"/>
                <w:szCs w:val="24"/>
                <w:lang w:eastAsia="en-GB"/>
              </w:rPr>
              <w:t>eV</w:t>
            </w:r>
            <w:proofErr w:type="spellEnd"/>
            <w:r w:rsidRPr="00EB5BA4">
              <w:rPr>
                <w:rFonts w:ascii="Arial" w:hAnsi="Arial" w:cs="Myriad Pro"/>
                <w:b w:val="0"/>
                <w:i/>
                <w:color w:val="000000"/>
                <w:sz w:val="22"/>
                <w:szCs w:val="24"/>
                <w:lang w:eastAsia="en-GB"/>
              </w:rPr>
              <w:t xml:space="preserve"> Freiburg</w:t>
            </w:r>
            <w:r>
              <w:rPr>
                <w:rFonts w:ascii="Arial" w:hAnsi="Arial" w:cs="Myriad Pro"/>
                <w:b w:val="0"/>
                <w:i/>
                <w:color w:val="000000"/>
                <w:sz w:val="22"/>
                <w:szCs w:val="24"/>
                <w:lang w:eastAsia="en-GB"/>
              </w:rPr>
              <w:t>. Particular reference was made to P</w:t>
            </w:r>
            <w:r w:rsidRPr="00EB5BA4">
              <w:rPr>
                <w:rFonts w:ascii="Arial" w:hAnsi="Arial" w:cs="Myriad Pro"/>
                <w:b w:val="0"/>
                <w:i/>
                <w:color w:val="000000"/>
                <w:sz w:val="22"/>
                <w:szCs w:val="24"/>
                <w:lang w:eastAsia="en-GB"/>
              </w:rPr>
              <w:t xml:space="preserve">art 3 </w:t>
            </w:r>
            <w:r>
              <w:rPr>
                <w:rFonts w:ascii="Arial" w:hAnsi="Arial" w:cs="Myriad Pro"/>
                <w:b w:val="0"/>
                <w:i/>
                <w:color w:val="000000"/>
                <w:sz w:val="22"/>
                <w:szCs w:val="24"/>
                <w:lang w:eastAsia="en-GB"/>
              </w:rPr>
              <w:t>‘</w:t>
            </w:r>
            <w:r w:rsidRPr="00EB5BA4">
              <w:rPr>
                <w:rFonts w:ascii="Arial" w:hAnsi="Arial" w:cs="Myriad Pro"/>
                <w:b w:val="0"/>
                <w:i/>
                <w:color w:val="000000"/>
                <w:sz w:val="22"/>
                <w:szCs w:val="24"/>
                <w:lang w:eastAsia="en-GB"/>
              </w:rPr>
              <w:t>Ecology</w:t>
            </w:r>
            <w:r>
              <w:rPr>
                <w:rFonts w:ascii="Arial" w:hAnsi="Arial" w:cs="Myriad Pro"/>
                <w:b w:val="0"/>
                <w:i/>
                <w:color w:val="000000"/>
                <w:sz w:val="22"/>
                <w:szCs w:val="24"/>
                <w:lang w:eastAsia="en-GB"/>
              </w:rPr>
              <w:t>’ and the ‘Environmental</w:t>
            </w:r>
            <w:r w:rsidRPr="00EB5BA4">
              <w:rPr>
                <w:rFonts w:ascii="Arial" w:hAnsi="Arial" w:cs="Myriad Pro"/>
                <w:b w:val="0"/>
                <w:i/>
                <w:color w:val="000000"/>
                <w:sz w:val="22"/>
                <w:szCs w:val="24"/>
                <w:lang w:eastAsia="en-GB"/>
              </w:rPr>
              <w:t xml:space="preserve"> minimum criteria for </w:t>
            </w:r>
            <w:proofErr w:type="spellStart"/>
            <w:r w:rsidRPr="00EB5BA4">
              <w:rPr>
                <w:rFonts w:ascii="Arial" w:hAnsi="Arial" w:cs="Myriad Pro"/>
                <w:b w:val="0"/>
                <w:i/>
                <w:color w:val="000000"/>
                <w:sz w:val="22"/>
                <w:szCs w:val="24"/>
                <w:lang w:eastAsia="en-GB"/>
              </w:rPr>
              <w:t>EcoTopTen</w:t>
            </w:r>
            <w:proofErr w:type="spellEnd"/>
            <w:r w:rsidRPr="00EB5BA4">
              <w:rPr>
                <w:rFonts w:ascii="Arial" w:hAnsi="Arial" w:cs="Myriad Pro"/>
                <w:b w:val="0"/>
                <w:i/>
                <w:color w:val="000000"/>
                <w:sz w:val="22"/>
                <w:szCs w:val="24"/>
                <w:lang w:eastAsia="en-GB"/>
              </w:rPr>
              <w:t xml:space="preserve"> power products</w:t>
            </w:r>
            <w:r>
              <w:rPr>
                <w:rFonts w:ascii="Arial" w:hAnsi="Arial" w:cs="Myriad Pro"/>
                <w:b w:val="0"/>
                <w:i/>
                <w:color w:val="000000"/>
                <w:sz w:val="22"/>
                <w:szCs w:val="24"/>
                <w:lang w:eastAsia="en-GB"/>
              </w:rPr>
              <w:t>’</w:t>
            </w:r>
            <w:r>
              <w:rPr>
                <w:rStyle w:val="Marquenotebasdepage"/>
                <w:rFonts w:ascii="Arial" w:hAnsi="Arial" w:cs="Myriad Pro"/>
                <w:b w:val="0"/>
                <w:i/>
                <w:color w:val="000000"/>
                <w:sz w:val="22"/>
                <w:szCs w:val="24"/>
                <w:lang w:eastAsia="en-GB"/>
              </w:rPr>
              <w:footnoteReference w:id="3"/>
            </w:r>
            <w:r w:rsidRPr="00EB5BA4">
              <w:rPr>
                <w:rFonts w:ascii="Arial" w:hAnsi="Arial" w:cs="Myriad Pro"/>
                <w:b w:val="0"/>
                <w:i/>
                <w:color w:val="000000"/>
                <w:sz w:val="22"/>
                <w:szCs w:val="24"/>
                <w:lang w:eastAsia="en-GB"/>
              </w:rPr>
              <w:t xml:space="preserve"> </w:t>
            </w:r>
          </w:p>
          <w:p w14:paraId="1FEC42D1" w14:textId="77777777" w:rsidR="00500A11" w:rsidRDefault="00500A11" w:rsidP="00500A11">
            <w:pPr>
              <w:pStyle w:val="Titre"/>
              <w:numPr>
                <w:ilvl w:val="0"/>
                <w:numId w:val="3"/>
              </w:numPr>
              <w:spacing w:after="0" w:line="276" w:lineRule="auto"/>
              <w:jc w:val="left"/>
              <w:rPr>
                <w:rFonts w:ascii="Arial" w:hAnsi="Arial" w:cs="Myriad Pro"/>
                <w:b w:val="0"/>
                <w:i/>
                <w:color w:val="000000"/>
                <w:sz w:val="22"/>
                <w:szCs w:val="24"/>
                <w:lang w:eastAsia="en-GB"/>
              </w:rPr>
            </w:pPr>
            <w:r>
              <w:rPr>
                <w:rFonts w:ascii="Arial" w:hAnsi="Arial" w:cs="Myriad Pro"/>
                <w:b w:val="0"/>
                <w:i/>
                <w:color w:val="000000"/>
                <w:sz w:val="22"/>
                <w:szCs w:val="24"/>
                <w:lang w:eastAsia="en-GB"/>
              </w:rPr>
              <w:t>Regarding the selection of green power products by the ’</w:t>
            </w:r>
            <w:proofErr w:type="spellStart"/>
            <w:r>
              <w:rPr>
                <w:rFonts w:ascii="Arial" w:hAnsi="Arial" w:cs="Myriad Pro"/>
                <w:b w:val="0"/>
                <w:i/>
                <w:color w:val="000000"/>
                <w:sz w:val="22"/>
                <w:szCs w:val="24"/>
                <w:lang w:eastAsia="en-GB"/>
              </w:rPr>
              <w:t>Verbraucherzentrale</w:t>
            </w:r>
            <w:proofErr w:type="spellEnd"/>
            <w:r>
              <w:rPr>
                <w:rFonts w:ascii="Arial" w:hAnsi="Arial" w:cs="Myriad Pro"/>
                <w:b w:val="0"/>
                <w:i/>
                <w:color w:val="000000"/>
                <w:sz w:val="22"/>
                <w:szCs w:val="24"/>
                <w:lang w:eastAsia="en-GB"/>
              </w:rPr>
              <w:t xml:space="preserve"> NRW’, the following bids can be taken into consideration:</w:t>
            </w:r>
          </w:p>
          <w:p w14:paraId="45CC1E0C" w14:textId="77777777" w:rsidR="00500A11" w:rsidRDefault="00500A11" w:rsidP="00500A11">
            <w:pPr>
              <w:pStyle w:val="Titre"/>
              <w:numPr>
                <w:ilvl w:val="1"/>
                <w:numId w:val="3"/>
              </w:numPr>
              <w:spacing w:after="0" w:line="276" w:lineRule="auto"/>
              <w:jc w:val="left"/>
              <w:rPr>
                <w:rFonts w:ascii="Arial" w:hAnsi="Arial" w:cs="Myriad Pro"/>
                <w:b w:val="0"/>
                <w:i/>
                <w:color w:val="000000"/>
                <w:sz w:val="22"/>
                <w:szCs w:val="24"/>
                <w:lang w:eastAsia="en-GB"/>
              </w:rPr>
            </w:pPr>
            <w:r>
              <w:rPr>
                <w:rFonts w:ascii="Arial" w:hAnsi="Arial" w:cs="Myriad Pro"/>
                <w:b w:val="0"/>
                <w:i/>
                <w:color w:val="000000"/>
                <w:sz w:val="22"/>
                <w:szCs w:val="24"/>
                <w:lang w:eastAsia="en-GB"/>
              </w:rPr>
              <w:t xml:space="preserve">Green power supply offers that are already listed on current </w:t>
            </w:r>
            <w:proofErr w:type="spellStart"/>
            <w:r>
              <w:rPr>
                <w:rFonts w:ascii="Arial" w:hAnsi="Arial" w:cs="Myriad Pro"/>
                <w:b w:val="0"/>
                <w:i/>
                <w:color w:val="000000"/>
                <w:sz w:val="22"/>
                <w:szCs w:val="24"/>
                <w:lang w:eastAsia="en-GB"/>
              </w:rPr>
              <w:t>EcoTopTen</w:t>
            </w:r>
            <w:proofErr w:type="spellEnd"/>
            <w:r>
              <w:rPr>
                <w:rFonts w:ascii="Arial" w:hAnsi="Arial" w:cs="Myriad Pro"/>
                <w:b w:val="0"/>
                <w:i/>
                <w:color w:val="000000"/>
                <w:sz w:val="22"/>
                <w:szCs w:val="24"/>
                <w:lang w:eastAsia="en-GB"/>
              </w:rPr>
              <w:t xml:space="preserve"> lists for electricity from renewable energy sources;</w:t>
            </w:r>
          </w:p>
          <w:p w14:paraId="42A98F32" w14:textId="77777777" w:rsidR="00500A11" w:rsidRPr="00260EFE" w:rsidRDefault="00500A11" w:rsidP="00500A11">
            <w:pPr>
              <w:pStyle w:val="Titre"/>
              <w:numPr>
                <w:ilvl w:val="1"/>
                <w:numId w:val="3"/>
              </w:numPr>
              <w:spacing w:after="0" w:line="276" w:lineRule="auto"/>
              <w:jc w:val="left"/>
              <w:rPr>
                <w:rFonts w:ascii="Arial" w:hAnsi="Arial" w:cs="Myriad Pro"/>
                <w:b w:val="0"/>
                <w:i/>
                <w:color w:val="000000"/>
                <w:sz w:val="22"/>
                <w:szCs w:val="24"/>
                <w:lang w:eastAsia="en-GB"/>
              </w:rPr>
            </w:pPr>
            <w:r>
              <w:rPr>
                <w:rFonts w:ascii="Arial" w:hAnsi="Arial" w:cs="Myriad Pro"/>
                <w:b w:val="0"/>
                <w:i/>
                <w:color w:val="000000"/>
                <w:sz w:val="22"/>
                <w:szCs w:val="24"/>
                <w:lang w:eastAsia="en-GB"/>
              </w:rPr>
              <w:t>Nationwide bids</w:t>
            </w:r>
            <w:r>
              <w:rPr>
                <w:rStyle w:val="Marquenotebasdepage"/>
                <w:rFonts w:ascii="Arial" w:hAnsi="Arial" w:cs="Myriad Pro"/>
                <w:b w:val="0"/>
                <w:i/>
                <w:color w:val="000000"/>
                <w:sz w:val="22"/>
                <w:szCs w:val="24"/>
                <w:lang w:eastAsia="en-GB"/>
              </w:rPr>
              <w:footnoteReference w:id="4"/>
            </w:r>
            <w:r>
              <w:rPr>
                <w:rFonts w:ascii="Arial" w:hAnsi="Arial" w:cs="Myriad Pro"/>
                <w:b w:val="0"/>
                <w:i/>
                <w:color w:val="000000"/>
                <w:sz w:val="22"/>
                <w:szCs w:val="24"/>
                <w:lang w:eastAsia="en-GB"/>
              </w:rPr>
              <w:t xml:space="preserve"> </w:t>
            </w:r>
          </w:p>
          <w:p w14:paraId="7DE74D06" w14:textId="77777777" w:rsidR="00500A11" w:rsidRPr="006C3D6C" w:rsidRDefault="00500A11" w:rsidP="00500A11">
            <w:pPr>
              <w:pStyle w:val="Titre"/>
              <w:numPr>
                <w:ilvl w:val="1"/>
                <w:numId w:val="3"/>
              </w:numPr>
              <w:spacing w:after="0" w:line="276" w:lineRule="auto"/>
              <w:jc w:val="left"/>
              <w:rPr>
                <w:rFonts w:ascii="Arial" w:hAnsi="Arial" w:cs="Myriad Pro"/>
                <w:b w:val="0"/>
                <w:i/>
                <w:color w:val="000000"/>
                <w:sz w:val="22"/>
                <w:szCs w:val="24"/>
                <w:lang w:eastAsia="en-GB"/>
              </w:rPr>
            </w:pPr>
            <w:r>
              <w:rPr>
                <w:rFonts w:ascii="Arial" w:hAnsi="Arial" w:cs="Myriad Pro"/>
                <w:b w:val="0"/>
                <w:i/>
                <w:color w:val="000000"/>
                <w:sz w:val="22"/>
                <w:szCs w:val="24"/>
                <w:lang w:eastAsia="en-GB"/>
              </w:rPr>
              <w:t>Offers</w:t>
            </w:r>
            <w:r w:rsidRPr="00260EFE">
              <w:rPr>
                <w:rFonts w:ascii="Arial" w:hAnsi="Arial" w:cs="Myriad Pro"/>
                <w:b w:val="0"/>
                <w:i/>
                <w:color w:val="000000"/>
                <w:sz w:val="22"/>
                <w:szCs w:val="24"/>
                <w:lang w:eastAsia="en-GB"/>
              </w:rPr>
              <w:t xml:space="preserve"> that provide </w:t>
            </w:r>
            <w:r>
              <w:rPr>
                <w:rFonts w:ascii="Arial" w:hAnsi="Arial" w:cs="Myriad Pro"/>
                <w:b w:val="0"/>
                <w:i/>
                <w:color w:val="000000"/>
                <w:sz w:val="22"/>
                <w:szCs w:val="24"/>
                <w:lang w:eastAsia="en-GB"/>
              </w:rPr>
              <w:t>appropriate</w:t>
            </w:r>
            <w:r w:rsidRPr="00260EFE">
              <w:rPr>
                <w:rFonts w:ascii="Arial" w:hAnsi="Arial" w:cs="Myriad Pro"/>
                <w:b w:val="0"/>
                <w:i/>
                <w:color w:val="000000"/>
                <w:sz w:val="22"/>
                <w:szCs w:val="24"/>
                <w:lang w:eastAsia="en-GB"/>
              </w:rPr>
              <w:t xml:space="preserve"> evidence that the </w:t>
            </w:r>
            <w:r>
              <w:rPr>
                <w:rFonts w:ascii="Arial" w:hAnsi="Arial" w:cs="Myriad Pro"/>
                <w:b w:val="0"/>
                <w:i/>
                <w:color w:val="000000"/>
                <w:sz w:val="22"/>
                <w:szCs w:val="24"/>
                <w:lang w:eastAsia="en-GB"/>
              </w:rPr>
              <w:t xml:space="preserve">green electricity supply is in compliance with the </w:t>
            </w:r>
            <w:r w:rsidRPr="00260EFE">
              <w:rPr>
                <w:rFonts w:ascii="Arial" w:hAnsi="Arial" w:cs="Myriad Pro"/>
                <w:b w:val="0"/>
                <w:i/>
                <w:color w:val="000000"/>
                <w:sz w:val="22"/>
                <w:szCs w:val="24"/>
                <w:lang w:eastAsia="en-GB"/>
              </w:rPr>
              <w:t xml:space="preserve">environmental </w:t>
            </w:r>
            <w:r>
              <w:rPr>
                <w:rFonts w:ascii="Arial" w:hAnsi="Arial" w:cs="Myriad Pro"/>
                <w:b w:val="0"/>
                <w:i/>
                <w:color w:val="000000"/>
                <w:sz w:val="22"/>
                <w:szCs w:val="24"/>
                <w:lang w:eastAsia="en-GB"/>
              </w:rPr>
              <w:t xml:space="preserve">minimum standards according to the </w:t>
            </w:r>
            <w:r w:rsidRPr="00260EFE">
              <w:rPr>
                <w:rFonts w:ascii="Arial" w:hAnsi="Arial" w:cs="Myriad Pro"/>
                <w:b w:val="0"/>
                <w:i/>
                <w:color w:val="000000"/>
                <w:sz w:val="22"/>
                <w:szCs w:val="24"/>
                <w:lang w:eastAsia="en-GB"/>
              </w:rPr>
              <w:t xml:space="preserve">current </w:t>
            </w:r>
            <w:proofErr w:type="spellStart"/>
            <w:r w:rsidRPr="00260EFE">
              <w:rPr>
                <w:rFonts w:ascii="Arial" w:hAnsi="Arial" w:cs="Myriad Pro"/>
                <w:b w:val="0"/>
                <w:i/>
                <w:color w:val="000000"/>
                <w:sz w:val="22"/>
                <w:szCs w:val="24"/>
                <w:lang w:eastAsia="en-GB"/>
              </w:rPr>
              <w:t>EcoTopTen</w:t>
            </w:r>
            <w:proofErr w:type="spellEnd"/>
            <w:r>
              <w:rPr>
                <w:rFonts w:ascii="Arial" w:hAnsi="Arial" w:cs="Myriad Pro"/>
                <w:b w:val="0"/>
                <w:i/>
                <w:color w:val="000000"/>
                <w:sz w:val="22"/>
                <w:szCs w:val="24"/>
                <w:lang w:eastAsia="en-GB"/>
              </w:rPr>
              <w:t xml:space="preserve"> </w:t>
            </w:r>
            <w:r w:rsidRPr="00DB0D55">
              <w:rPr>
                <w:rFonts w:ascii="Arial" w:hAnsi="Arial" w:cs="Myriad Pro"/>
                <w:b w:val="0"/>
                <w:i/>
                <w:color w:val="000000"/>
                <w:sz w:val="22"/>
                <w:szCs w:val="24"/>
                <w:lang w:eastAsia="en-GB"/>
              </w:rPr>
              <w:t>criteria.</w:t>
            </w:r>
            <w:r w:rsidRPr="00DB0D55">
              <w:rPr>
                <w:rFonts w:ascii="Arial" w:hAnsi="Arial" w:cs="Myriad Pro"/>
                <w:b w:val="0"/>
                <w:i/>
                <w:color w:val="000000"/>
                <w:sz w:val="18"/>
                <w:szCs w:val="18"/>
                <w:lang w:eastAsia="en-GB"/>
              </w:rPr>
              <w:t xml:space="preserve"> </w:t>
            </w:r>
          </w:p>
          <w:p w14:paraId="2D82D38B" w14:textId="77777777" w:rsidR="00500A11" w:rsidRPr="00DB0D55" w:rsidRDefault="00500A11" w:rsidP="00500A11">
            <w:pPr>
              <w:pStyle w:val="Titre"/>
              <w:numPr>
                <w:ilvl w:val="0"/>
                <w:numId w:val="3"/>
              </w:numPr>
              <w:spacing w:line="276" w:lineRule="auto"/>
              <w:jc w:val="left"/>
              <w:rPr>
                <w:rFonts w:ascii="Arial" w:hAnsi="Arial" w:cs="Myriad Pro"/>
                <w:b w:val="0"/>
                <w:i/>
                <w:color w:val="000000"/>
                <w:sz w:val="22"/>
                <w:szCs w:val="24"/>
                <w:lang w:eastAsia="en-GB"/>
              </w:rPr>
            </w:pPr>
            <w:r>
              <w:rPr>
                <w:rFonts w:ascii="Arial" w:hAnsi="Arial" w:cs="Myriad Pro"/>
                <w:b w:val="0"/>
                <w:i/>
                <w:color w:val="000000"/>
                <w:sz w:val="22"/>
                <w:szCs w:val="24"/>
                <w:lang w:eastAsia="en-GB"/>
              </w:rPr>
              <w:t xml:space="preserve">Proof of compliance with the minimum criteria for green power supply is an independent and competent expertise according to the requirements set out in </w:t>
            </w:r>
            <w:proofErr w:type="spellStart"/>
            <w:r>
              <w:rPr>
                <w:rFonts w:ascii="Arial" w:hAnsi="Arial" w:cs="Myriad Pro"/>
                <w:b w:val="0"/>
                <w:i/>
                <w:color w:val="000000"/>
                <w:sz w:val="22"/>
                <w:szCs w:val="24"/>
                <w:lang w:eastAsia="en-GB"/>
              </w:rPr>
              <w:t>EcoTopTen</w:t>
            </w:r>
            <w:proofErr w:type="spellEnd"/>
            <w:r>
              <w:rPr>
                <w:rFonts w:ascii="Arial" w:hAnsi="Arial" w:cs="Myriad Pro"/>
                <w:b w:val="0"/>
                <w:i/>
                <w:color w:val="000000"/>
                <w:sz w:val="22"/>
                <w:szCs w:val="24"/>
                <w:lang w:eastAsia="en-GB"/>
              </w:rPr>
              <w:t xml:space="preserve"> (</w:t>
            </w:r>
            <w:proofErr w:type="spellStart"/>
            <w:r>
              <w:rPr>
                <w:rFonts w:ascii="Arial" w:hAnsi="Arial" w:cs="Myriad Pro"/>
                <w:b w:val="0"/>
                <w:i/>
                <w:color w:val="000000"/>
                <w:sz w:val="22"/>
                <w:szCs w:val="24"/>
                <w:lang w:eastAsia="en-GB"/>
              </w:rPr>
              <w:t>EcoTopTen</w:t>
            </w:r>
            <w:proofErr w:type="spellEnd"/>
            <w:r>
              <w:rPr>
                <w:rFonts w:ascii="Arial" w:hAnsi="Arial" w:cs="Myriad Pro"/>
                <w:b w:val="0"/>
                <w:i/>
                <w:color w:val="000000"/>
                <w:sz w:val="22"/>
                <w:szCs w:val="24"/>
                <w:lang w:eastAsia="en-GB"/>
              </w:rPr>
              <w:t xml:space="preserve"> power criteria 2013 p. 10) and has to be submitted unsolicited at the submission of the bid.</w:t>
            </w:r>
          </w:p>
        </w:tc>
      </w:tr>
      <w:tr w:rsidR="00500A11" w:rsidRPr="008862B5" w14:paraId="6A9C2351" w14:textId="77777777" w:rsidTr="00482F0B">
        <w:tc>
          <w:tcPr>
            <w:tcW w:w="8969" w:type="dxa"/>
            <w:gridSpan w:val="2"/>
          </w:tcPr>
          <w:p w14:paraId="352CCFF7" w14:textId="77777777" w:rsidR="00500A11" w:rsidRDefault="00500A11" w:rsidP="00482F0B">
            <w:pPr>
              <w:pStyle w:val="Titre"/>
              <w:spacing w:after="0" w:line="276" w:lineRule="auto"/>
              <w:jc w:val="left"/>
              <w:rPr>
                <w:rFonts w:ascii="Arial" w:hAnsi="Arial" w:cs="Arial"/>
                <w:sz w:val="24"/>
                <w:szCs w:val="24"/>
              </w:rPr>
            </w:pPr>
          </w:p>
          <w:p w14:paraId="1333125F" w14:textId="77777777" w:rsidR="00500A11" w:rsidRPr="008862B5" w:rsidRDefault="00500A11" w:rsidP="00482F0B">
            <w:pPr>
              <w:pStyle w:val="Titre"/>
              <w:spacing w:after="0" w:line="276" w:lineRule="auto"/>
              <w:jc w:val="left"/>
              <w:rPr>
                <w:rFonts w:ascii="Arial" w:hAnsi="Arial" w:cs="Arial"/>
                <w:sz w:val="24"/>
                <w:szCs w:val="24"/>
              </w:rPr>
            </w:pPr>
            <w:r w:rsidRPr="008862B5">
              <w:rPr>
                <w:rFonts w:ascii="Arial" w:hAnsi="Arial" w:cs="Arial"/>
                <w:sz w:val="24"/>
                <w:szCs w:val="24"/>
              </w:rPr>
              <w:t>Additional Criteria</w:t>
            </w:r>
          </w:p>
          <w:p w14:paraId="29547F9C" w14:textId="77777777" w:rsidR="00500A11" w:rsidRPr="000813E3" w:rsidRDefault="00500A11" w:rsidP="00500A11">
            <w:pPr>
              <w:pStyle w:val="Titre"/>
              <w:numPr>
                <w:ilvl w:val="0"/>
                <w:numId w:val="3"/>
              </w:numPr>
              <w:spacing w:after="0" w:line="276" w:lineRule="auto"/>
              <w:jc w:val="left"/>
              <w:rPr>
                <w:rFonts w:ascii="Arial" w:hAnsi="Arial" w:cs="Arial"/>
                <w:sz w:val="24"/>
                <w:szCs w:val="24"/>
              </w:rPr>
            </w:pPr>
            <w:r w:rsidRPr="000813E3">
              <w:rPr>
                <w:rFonts w:ascii="Arial" w:hAnsi="Arial" w:cs="Myriad Pro"/>
                <w:b w:val="0"/>
                <w:i/>
                <w:color w:val="000000"/>
                <w:sz w:val="22"/>
                <w:szCs w:val="24"/>
                <w:lang w:eastAsia="en-GB"/>
              </w:rPr>
              <w:t>Retail as well as f</w:t>
            </w:r>
            <w:r>
              <w:rPr>
                <w:rFonts w:ascii="Arial" w:hAnsi="Arial" w:cs="Myriad Pro"/>
                <w:b w:val="0"/>
                <w:i/>
                <w:color w:val="000000"/>
                <w:sz w:val="22"/>
                <w:szCs w:val="24"/>
                <w:lang w:eastAsia="en-GB"/>
              </w:rPr>
              <w:t>u</w:t>
            </w:r>
            <w:r w:rsidRPr="000813E3">
              <w:rPr>
                <w:rFonts w:ascii="Arial" w:hAnsi="Arial" w:cs="Myriad Pro"/>
                <w:b w:val="0"/>
                <w:i/>
                <w:color w:val="000000"/>
                <w:sz w:val="22"/>
                <w:szCs w:val="24"/>
                <w:lang w:eastAsia="en-GB"/>
              </w:rPr>
              <w:t>nd models</w:t>
            </w:r>
            <w:r>
              <w:rPr>
                <w:rStyle w:val="Marquenotebasdepage"/>
                <w:rFonts w:ascii="Arial" w:hAnsi="Arial" w:cs="Myriad Pro"/>
                <w:b w:val="0"/>
                <w:i/>
                <w:color w:val="000000"/>
                <w:sz w:val="22"/>
                <w:szCs w:val="24"/>
                <w:lang w:eastAsia="en-GB"/>
              </w:rPr>
              <w:footnoteReference w:id="5"/>
            </w:r>
            <w:r w:rsidRPr="000813E3">
              <w:rPr>
                <w:rFonts w:ascii="Arial" w:hAnsi="Arial" w:cs="Myriad Pro"/>
                <w:b w:val="0"/>
                <w:i/>
                <w:color w:val="000000"/>
                <w:sz w:val="22"/>
                <w:szCs w:val="24"/>
                <w:lang w:eastAsia="en-GB"/>
              </w:rPr>
              <w:t xml:space="preserve"> will be taken into consideration. The respective requirements can </w:t>
            </w:r>
            <w:r>
              <w:rPr>
                <w:rFonts w:ascii="Arial" w:hAnsi="Arial" w:cs="Myriad Pro"/>
                <w:b w:val="0"/>
                <w:i/>
                <w:color w:val="000000"/>
                <w:sz w:val="22"/>
                <w:szCs w:val="24"/>
                <w:lang w:eastAsia="en-GB"/>
              </w:rPr>
              <w:t xml:space="preserve">also </w:t>
            </w:r>
            <w:r w:rsidRPr="000813E3">
              <w:rPr>
                <w:rFonts w:ascii="Arial" w:hAnsi="Arial" w:cs="Myriad Pro"/>
                <w:b w:val="0"/>
                <w:i/>
                <w:color w:val="000000"/>
                <w:sz w:val="22"/>
                <w:szCs w:val="24"/>
                <w:lang w:eastAsia="en-GB"/>
              </w:rPr>
              <w:t xml:space="preserve">be found in the </w:t>
            </w:r>
            <w:proofErr w:type="spellStart"/>
            <w:r w:rsidRPr="000813E3">
              <w:rPr>
                <w:rFonts w:ascii="Arial" w:hAnsi="Arial" w:cs="Myriad Pro"/>
                <w:b w:val="0"/>
                <w:i/>
                <w:color w:val="000000"/>
                <w:sz w:val="22"/>
                <w:szCs w:val="24"/>
                <w:lang w:eastAsia="en-GB"/>
              </w:rPr>
              <w:t>EcoTopTen</w:t>
            </w:r>
            <w:proofErr w:type="spellEnd"/>
            <w:r w:rsidRPr="000813E3">
              <w:rPr>
                <w:rFonts w:ascii="Arial" w:hAnsi="Arial" w:cs="Myriad Pro"/>
                <w:b w:val="0"/>
                <w:i/>
                <w:color w:val="000000"/>
                <w:sz w:val="22"/>
                <w:szCs w:val="24"/>
                <w:lang w:eastAsia="en-GB"/>
              </w:rPr>
              <w:t xml:space="preserve"> criteria catalogue</w:t>
            </w:r>
            <w:r>
              <w:rPr>
                <w:rFonts w:ascii="Arial" w:hAnsi="Arial" w:cs="Myriad Pro"/>
                <w:b w:val="0"/>
                <w:i/>
                <w:color w:val="000000"/>
                <w:sz w:val="22"/>
                <w:szCs w:val="24"/>
                <w:lang w:eastAsia="en-GB"/>
              </w:rPr>
              <w:t>.</w:t>
            </w:r>
          </w:p>
          <w:p w14:paraId="29B046E2" w14:textId="77777777" w:rsidR="00500A11" w:rsidRPr="00D44E16" w:rsidRDefault="00500A11" w:rsidP="00482F0B">
            <w:pPr>
              <w:pStyle w:val="Titre"/>
              <w:spacing w:line="276" w:lineRule="auto"/>
              <w:ind w:left="720"/>
              <w:jc w:val="left"/>
              <w:rPr>
                <w:rFonts w:ascii="Arial" w:hAnsi="Arial" w:cs="Arial"/>
                <w:sz w:val="24"/>
                <w:szCs w:val="24"/>
              </w:rPr>
            </w:pPr>
            <w:r>
              <w:rPr>
                <w:rFonts w:ascii="Arial" w:hAnsi="Arial" w:cs="Myriad Pro"/>
                <w:b w:val="0"/>
                <w:i/>
                <w:color w:val="000000"/>
                <w:sz w:val="22"/>
                <w:szCs w:val="24"/>
                <w:lang w:eastAsia="en-GB"/>
              </w:rPr>
              <w:t xml:space="preserve">Differing bids (from </w:t>
            </w:r>
            <w:proofErr w:type="spellStart"/>
            <w:r>
              <w:rPr>
                <w:rFonts w:ascii="Arial" w:hAnsi="Arial" w:cs="Myriad Pro"/>
                <w:b w:val="0"/>
                <w:i/>
                <w:color w:val="000000"/>
                <w:sz w:val="22"/>
                <w:szCs w:val="24"/>
                <w:lang w:eastAsia="en-GB"/>
              </w:rPr>
              <w:t>EcoTopTen</w:t>
            </w:r>
            <w:proofErr w:type="spellEnd"/>
            <w:r>
              <w:rPr>
                <w:rFonts w:ascii="Arial" w:hAnsi="Arial" w:cs="Myriad Pro"/>
                <w:b w:val="0"/>
                <w:i/>
                <w:color w:val="000000"/>
                <w:sz w:val="22"/>
                <w:szCs w:val="24"/>
                <w:lang w:eastAsia="en-GB"/>
              </w:rPr>
              <w:t xml:space="preserve"> catalogue) are only admissible if the supplied power originates from renewable energy sources and is not based on ‘system power’.</w:t>
            </w:r>
          </w:p>
        </w:tc>
      </w:tr>
    </w:tbl>
    <w:p w14:paraId="0303C4C1" w14:textId="77777777" w:rsidR="00500A11" w:rsidRPr="00572639" w:rsidRDefault="00500A11" w:rsidP="00500A11">
      <w:pPr>
        <w:ind w:left="1440"/>
        <w:rPr>
          <w:rFonts w:ascii="Arial" w:hAnsi="Arial"/>
          <w:sz w:val="20"/>
        </w:rPr>
      </w:pPr>
      <w:r>
        <w:rPr>
          <w:rFonts w:ascii="Arial" w:hAnsi="Arial"/>
          <w:sz w:val="20"/>
        </w:rPr>
        <w:t xml:space="preserve"> </w:t>
      </w:r>
    </w:p>
    <w:p w14:paraId="429FC9EC" w14:textId="77777777" w:rsidR="00500A11" w:rsidRDefault="00500A11"/>
    <w:p w14:paraId="07124A37" w14:textId="77777777" w:rsidR="00500A11" w:rsidRDefault="00500A11"/>
    <w:p w14:paraId="63B5E48A" w14:textId="77777777" w:rsidR="00500A11" w:rsidRDefault="00500A11"/>
    <w:p w14:paraId="540D63B0" w14:textId="77777777" w:rsidR="00500A11" w:rsidRDefault="00500A11"/>
    <w:p w14:paraId="20B643CF" w14:textId="77777777" w:rsidR="00500A11" w:rsidRDefault="00500A11"/>
    <w:p w14:paraId="0B54331F" w14:textId="77777777" w:rsidR="00500A11" w:rsidRDefault="00500A11" w:rsidP="00500A11">
      <w:pPr>
        <w:jc w:val="center"/>
        <w:rPr>
          <w:rFonts w:ascii="Arial" w:hAnsi="Arial" w:cs="Arial"/>
          <w:b/>
          <w:sz w:val="32"/>
          <w:szCs w:val="32"/>
        </w:rPr>
      </w:pPr>
    </w:p>
    <w:p w14:paraId="3839D459" w14:textId="77777777" w:rsidR="00500A11" w:rsidRPr="005E3FE4" w:rsidRDefault="00500A11" w:rsidP="00500A11">
      <w:pPr>
        <w:jc w:val="center"/>
        <w:rPr>
          <w:rFonts w:ascii="Arial" w:hAnsi="Arial" w:cs="Arial"/>
          <w:b/>
          <w:sz w:val="32"/>
          <w:szCs w:val="32"/>
        </w:rPr>
      </w:pPr>
      <w:r w:rsidRPr="005E3FE4">
        <w:rPr>
          <w:rFonts w:ascii="Arial" w:hAnsi="Arial" w:cs="Arial"/>
          <w:b/>
          <w:sz w:val="32"/>
          <w:szCs w:val="32"/>
        </w:rPr>
        <w:t>Topten Criteria in Public Procurement</w:t>
      </w:r>
    </w:p>
    <w:p w14:paraId="1D943AFE" w14:textId="77777777" w:rsidR="00500A11" w:rsidRDefault="00500A11" w:rsidP="00500A11"/>
    <w:tbl>
      <w:tblPr>
        <w:tblW w:w="0" w:type="auto"/>
        <w:tblInd w:w="108" w:type="dxa"/>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Look w:val="04A0" w:firstRow="1" w:lastRow="0" w:firstColumn="1" w:lastColumn="0" w:noHBand="0" w:noVBand="1"/>
      </w:tblPr>
      <w:tblGrid>
        <w:gridCol w:w="5812"/>
        <w:gridCol w:w="3157"/>
      </w:tblGrid>
      <w:tr w:rsidR="00500A11" w:rsidRPr="008862B5" w14:paraId="7DFD2945" w14:textId="77777777" w:rsidTr="00482F0B">
        <w:trPr>
          <w:trHeight w:val="1646"/>
        </w:trPr>
        <w:tc>
          <w:tcPr>
            <w:tcW w:w="5812" w:type="dxa"/>
            <w:tcBorders>
              <w:bottom w:val="single" w:sz="4" w:space="0" w:color="auto"/>
            </w:tcBorders>
            <w:shd w:val="clear" w:color="auto" w:fill="C6D9F1"/>
          </w:tcPr>
          <w:p w14:paraId="5AA7E1E3" w14:textId="77777777" w:rsidR="00500A11" w:rsidRDefault="00500A11" w:rsidP="00482F0B">
            <w:pPr>
              <w:spacing w:before="240"/>
              <w:jc w:val="center"/>
              <w:rPr>
                <w:rFonts w:ascii="Arial" w:hAnsi="Arial" w:cs="Arial"/>
                <w:b/>
                <w:sz w:val="28"/>
                <w:szCs w:val="28"/>
              </w:rPr>
            </w:pPr>
            <w:r>
              <w:rPr>
                <w:rFonts w:ascii="Arial" w:hAnsi="Arial" w:cs="Arial"/>
                <w:b/>
                <w:sz w:val="28"/>
                <w:szCs w:val="28"/>
              </w:rPr>
              <w:t>Finnish Foreign Service includes Topten criteria in Environmental Programme</w:t>
            </w:r>
          </w:p>
          <w:p w14:paraId="7591A378" w14:textId="77777777" w:rsidR="00500A11" w:rsidRPr="005E3FE4" w:rsidRDefault="00500A11" w:rsidP="00482F0B">
            <w:pPr>
              <w:spacing w:before="240"/>
              <w:jc w:val="center"/>
              <w:rPr>
                <w:rFonts w:ascii="Arial" w:hAnsi="Arial" w:cs="Arial"/>
                <w:b/>
                <w:sz w:val="28"/>
                <w:szCs w:val="28"/>
              </w:rPr>
            </w:pPr>
            <w:r>
              <w:rPr>
                <w:rFonts w:ascii="Arial" w:hAnsi="Arial" w:cs="Arial"/>
                <w:b/>
                <w:sz w:val="28"/>
                <w:szCs w:val="28"/>
              </w:rPr>
              <w:t>Case study 2</w:t>
            </w:r>
          </w:p>
        </w:tc>
        <w:tc>
          <w:tcPr>
            <w:tcW w:w="3157" w:type="dxa"/>
            <w:tcBorders>
              <w:bottom w:val="single" w:sz="4" w:space="0" w:color="auto"/>
            </w:tcBorders>
          </w:tcPr>
          <w:p w14:paraId="6F3922E9" w14:textId="77777777" w:rsidR="00500A11" w:rsidRPr="0098740B" w:rsidRDefault="00500A11" w:rsidP="00482F0B">
            <w:pPr>
              <w:pStyle w:val="Titre"/>
              <w:spacing w:after="0"/>
              <w:rPr>
                <w:b w:val="0"/>
                <w:color w:val="808080"/>
                <w:sz w:val="16"/>
                <w:szCs w:val="16"/>
              </w:rPr>
            </w:pPr>
            <w:r>
              <w:object w:dxaOrig="2805" w:dyaOrig="1980" w14:anchorId="09C99BE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7pt;height:69pt" o:ole="">
                  <v:imagedata r:id="rId40" o:title=""/>
                </v:shape>
                <o:OLEObject Type="Embed" ProgID="PBrush" ShapeID="_x0000_i1025" DrawAspect="Content" ObjectID="_1366365177" r:id="rId41"/>
              </w:object>
            </w:r>
          </w:p>
        </w:tc>
      </w:tr>
      <w:tr w:rsidR="00500A11" w:rsidRPr="008862B5" w14:paraId="1BDB8348" w14:textId="77777777" w:rsidTr="00482F0B">
        <w:trPr>
          <w:trHeight w:val="2201"/>
        </w:trPr>
        <w:tc>
          <w:tcPr>
            <w:tcW w:w="8969" w:type="dxa"/>
            <w:gridSpan w:val="2"/>
            <w:tcBorders>
              <w:top w:val="single" w:sz="4" w:space="0" w:color="auto"/>
            </w:tcBorders>
          </w:tcPr>
          <w:p w14:paraId="74253A2B" w14:textId="77777777" w:rsidR="00500A11" w:rsidRPr="00251F7E" w:rsidRDefault="00500A11" w:rsidP="00482F0B">
            <w:pPr>
              <w:pStyle w:val="Titre"/>
              <w:spacing w:after="0" w:line="276" w:lineRule="auto"/>
              <w:jc w:val="left"/>
              <w:rPr>
                <w:rFonts w:ascii="Arial" w:hAnsi="Arial" w:cs="Arial"/>
                <w:sz w:val="16"/>
                <w:szCs w:val="16"/>
              </w:rPr>
            </w:pPr>
          </w:p>
          <w:p w14:paraId="5335786F" w14:textId="77777777" w:rsidR="00500A11" w:rsidRPr="008862B5" w:rsidRDefault="00500A11" w:rsidP="00482F0B">
            <w:pPr>
              <w:pStyle w:val="Titre"/>
              <w:spacing w:after="0" w:line="276" w:lineRule="auto"/>
              <w:jc w:val="left"/>
              <w:rPr>
                <w:rFonts w:ascii="Arial" w:hAnsi="Arial" w:cs="Arial"/>
                <w:b w:val="0"/>
                <w:sz w:val="22"/>
                <w:szCs w:val="22"/>
              </w:rPr>
            </w:pPr>
            <w:r w:rsidRPr="008862B5">
              <w:rPr>
                <w:rFonts w:ascii="Arial" w:hAnsi="Arial" w:cs="Arial"/>
                <w:sz w:val="24"/>
                <w:szCs w:val="24"/>
              </w:rPr>
              <w:t>Buying Organisation</w:t>
            </w:r>
          </w:p>
          <w:p w14:paraId="455A1B0F" w14:textId="77777777" w:rsidR="00500A11" w:rsidRPr="00251F7E" w:rsidRDefault="00500A11" w:rsidP="00500A11">
            <w:pPr>
              <w:pStyle w:val="Titre"/>
              <w:numPr>
                <w:ilvl w:val="0"/>
                <w:numId w:val="1"/>
              </w:numPr>
              <w:spacing w:after="0" w:line="276" w:lineRule="auto"/>
              <w:jc w:val="left"/>
              <w:rPr>
                <w:rFonts w:ascii="Arial" w:hAnsi="Arial" w:cs="Arial"/>
                <w:b w:val="0"/>
                <w:sz w:val="22"/>
                <w:szCs w:val="22"/>
              </w:rPr>
            </w:pPr>
            <w:r w:rsidRPr="00251F7E">
              <w:rPr>
                <w:rFonts w:ascii="Arial" w:hAnsi="Arial" w:cs="Arial"/>
                <w:b w:val="0"/>
                <w:color w:val="252525"/>
                <w:sz w:val="22"/>
                <w:szCs w:val="22"/>
                <w:shd w:val="clear" w:color="auto" w:fill="FFFFFF"/>
              </w:rPr>
              <w:t>The</w:t>
            </w:r>
            <w:r w:rsidRPr="00251F7E">
              <w:rPr>
                <w:rStyle w:val="apple-converted-space"/>
                <w:rFonts w:ascii="Arial" w:hAnsi="Arial" w:cs="Arial"/>
                <w:b w:val="0"/>
                <w:color w:val="252525"/>
                <w:sz w:val="22"/>
                <w:szCs w:val="22"/>
                <w:shd w:val="clear" w:color="auto" w:fill="FFFFFF"/>
              </w:rPr>
              <w:t> </w:t>
            </w:r>
            <w:r w:rsidRPr="00251F7E">
              <w:rPr>
                <w:rFonts w:ascii="Arial" w:hAnsi="Arial" w:cs="Arial"/>
                <w:b w:val="0"/>
                <w:bCs/>
                <w:color w:val="252525"/>
                <w:sz w:val="22"/>
                <w:szCs w:val="22"/>
                <w:shd w:val="clear" w:color="auto" w:fill="FFFFFF"/>
              </w:rPr>
              <w:t>Ministry for Foreign Affairs</w:t>
            </w:r>
            <w:r w:rsidRPr="00251F7E">
              <w:rPr>
                <w:rFonts w:ascii="Arial" w:hAnsi="Arial" w:cs="Arial"/>
                <w:b w:val="0"/>
                <w:color w:val="252525"/>
                <w:sz w:val="22"/>
                <w:szCs w:val="22"/>
                <w:shd w:val="clear" w:color="auto" w:fill="FFFFFF"/>
              </w:rPr>
              <w:t xml:space="preserve"> within the</w:t>
            </w:r>
            <w:r w:rsidRPr="00251F7E">
              <w:rPr>
                <w:rStyle w:val="apple-converted-space"/>
                <w:rFonts w:ascii="Arial" w:hAnsi="Arial" w:cs="Arial"/>
                <w:b w:val="0"/>
                <w:color w:val="252525"/>
                <w:sz w:val="22"/>
                <w:szCs w:val="22"/>
                <w:shd w:val="clear" w:color="auto" w:fill="FFFFFF"/>
              </w:rPr>
              <w:t> </w:t>
            </w:r>
            <w:r w:rsidRPr="00251F7E">
              <w:rPr>
                <w:rFonts w:ascii="Arial" w:hAnsi="Arial" w:cs="Arial"/>
                <w:b w:val="0"/>
                <w:sz w:val="22"/>
                <w:szCs w:val="22"/>
                <w:shd w:val="clear" w:color="auto" w:fill="FFFFFF"/>
              </w:rPr>
              <w:t>Finnish Government</w:t>
            </w:r>
            <w:r w:rsidRPr="00251F7E">
              <w:rPr>
                <w:rStyle w:val="apple-converted-space"/>
                <w:rFonts w:ascii="Arial" w:hAnsi="Arial" w:cs="Arial"/>
                <w:b w:val="0"/>
                <w:color w:val="252525"/>
                <w:sz w:val="22"/>
                <w:szCs w:val="22"/>
                <w:shd w:val="clear" w:color="auto" w:fill="FFFFFF"/>
              </w:rPr>
              <w:t> </w:t>
            </w:r>
            <w:r w:rsidRPr="00251F7E">
              <w:rPr>
                <w:rFonts w:ascii="Arial" w:hAnsi="Arial" w:cs="Arial"/>
                <w:b w:val="0"/>
                <w:color w:val="252525"/>
                <w:sz w:val="22"/>
                <w:szCs w:val="22"/>
                <w:shd w:val="clear" w:color="auto" w:fill="FFFFFF"/>
              </w:rPr>
              <w:t>is responsible for preparing and implementing the government's foreign and security policy.</w:t>
            </w:r>
          </w:p>
          <w:p w14:paraId="2CCCD508" w14:textId="77777777" w:rsidR="00500A11" w:rsidRPr="00251F7E" w:rsidRDefault="00500A11" w:rsidP="00500A11">
            <w:pPr>
              <w:pStyle w:val="Titre"/>
              <w:numPr>
                <w:ilvl w:val="0"/>
                <w:numId w:val="1"/>
              </w:numPr>
              <w:spacing w:after="0" w:line="276" w:lineRule="auto"/>
              <w:jc w:val="left"/>
              <w:rPr>
                <w:rFonts w:ascii="Arial" w:hAnsi="Arial" w:cs="Arial"/>
                <w:b w:val="0"/>
                <w:color w:val="252525"/>
                <w:sz w:val="22"/>
                <w:szCs w:val="22"/>
                <w:shd w:val="clear" w:color="auto" w:fill="FFFFFF"/>
              </w:rPr>
            </w:pPr>
            <w:r w:rsidRPr="00251F7E">
              <w:rPr>
                <w:rFonts w:ascii="Arial" w:hAnsi="Arial" w:cs="Arial"/>
                <w:b w:val="0"/>
                <w:color w:val="252525"/>
                <w:sz w:val="22"/>
                <w:szCs w:val="22"/>
                <w:shd w:val="clear" w:color="auto" w:fill="FFFFFF"/>
              </w:rPr>
              <w:t xml:space="preserve">It promotes Finland's commercial and economic interests, takes responsibility for development policy and development cooperation, takes care of public diplomacy and develops international and EU law on human rights. </w:t>
            </w:r>
          </w:p>
          <w:p w14:paraId="491571CB" w14:textId="77777777" w:rsidR="00500A11" w:rsidRPr="00251F7E" w:rsidRDefault="00500A11" w:rsidP="00500A11">
            <w:pPr>
              <w:pStyle w:val="Titre"/>
              <w:numPr>
                <w:ilvl w:val="0"/>
                <w:numId w:val="1"/>
              </w:numPr>
              <w:spacing w:after="0" w:line="276" w:lineRule="auto"/>
              <w:jc w:val="left"/>
              <w:rPr>
                <w:rFonts w:ascii="Arial" w:hAnsi="Arial" w:cs="Arial"/>
                <w:b w:val="0"/>
                <w:sz w:val="22"/>
                <w:szCs w:val="22"/>
              </w:rPr>
            </w:pPr>
            <w:r w:rsidRPr="00251F7E">
              <w:rPr>
                <w:rFonts w:ascii="Arial" w:hAnsi="Arial" w:cs="Arial"/>
                <w:b w:val="0"/>
                <w:color w:val="252525"/>
                <w:sz w:val="22"/>
                <w:szCs w:val="22"/>
                <w:shd w:val="clear" w:color="auto" w:fill="FFFFFF"/>
              </w:rPr>
              <w:t>It employs approximately 1,600 people and maintains 97 overseas offices housing foreign missions</w:t>
            </w:r>
            <w:r w:rsidRPr="00251F7E">
              <w:rPr>
                <w:rFonts w:ascii="Arial" w:hAnsi="Arial" w:cs="Arial"/>
                <w:b w:val="0"/>
                <w:sz w:val="22"/>
                <w:szCs w:val="22"/>
              </w:rPr>
              <w:t xml:space="preserve">. </w:t>
            </w:r>
          </w:p>
          <w:p w14:paraId="56BB4313" w14:textId="77777777" w:rsidR="00500A11" w:rsidRPr="00251F7E" w:rsidRDefault="00500A11" w:rsidP="00500A11">
            <w:pPr>
              <w:pStyle w:val="Titre"/>
              <w:numPr>
                <w:ilvl w:val="0"/>
                <w:numId w:val="1"/>
              </w:numPr>
              <w:spacing w:line="276" w:lineRule="auto"/>
              <w:jc w:val="left"/>
              <w:rPr>
                <w:rFonts w:ascii="Arial" w:hAnsi="Arial" w:cs="Arial"/>
                <w:b w:val="0"/>
                <w:sz w:val="22"/>
                <w:szCs w:val="22"/>
              </w:rPr>
            </w:pPr>
            <w:r w:rsidRPr="00251F7E">
              <w:rPr>
                <w:rFonts w:ascii="Arial" w:hAnsi="Arial" w:cs="Arial"/>
                <w:b w:val="0"/>
                <w:sz w:val="22"/>
                <w:szCs w:val="22"/>
              </w:rPr>
              <w:t xml:space="preserve">Annual budget for the administrative branch (2015) 1.190 Mio EUR </w:t>
            </w:r>
          </w:p>
          <w:p w14:paraId="690910EF" w14:textId="77777777" w:rsidR="00500A11" w:rsidRDefault="00500A11" w:rsidP="00482F0B">
            <w:pPr>
              <w:pStyle w:val="Titre"/>
              <w:spacing w:line="276" w:lineRule="auto"/>
              <w:ind w:left="360"/>
              <w:jc w:val="left"/>
              <w:rPr>
                <w:sz w:val="24"/>
                <w:szCs w:val="24"/>
              </w:rPr>
            </w:pPr>
            <w:hyperlink r:id="rId42" w:history="1">
              <w:r>
                <w:rPr>
                  <w:rStyle w:val="Lienhypertexte"/>
                  <w:rFonts w:ascii="Arial" w:hAnsi="Arial" w:cs="Arial"/>
                  <w:b w:val="0"/>
                  <w:sz w:val="22"/>
                  <w:szCs w:val="22"/>
                </w:rPr>
                <w:t>Finnish Foreign Service</w:t>
              </w:r>
              <w:r w:rsidRPr="000D64AE">
                <w:rPr>
                  <w:rStyle w:val="Lienhypertexte"/>
                  <w:rFonts w:ascii="Arial" w:hAnsi="Arial" w:cs="Arial"/>
                  <w:b w:val="0"/>
                  <w:sz w:val="22"/>
                  <w:szCs w:val="22"/>
                </w:rPr>
                <w:t>: Environmental Programme 2013-2020</w:t>
              </w:r>
            </w:hyperlink>
          </w:p>
        </w:tc>
      </w:tr>
      <w:tr w:rsidR="00500A11" w:rsidRPr="008862B5" w14:paraId="7FA9A4B8" w14:textId="77777777" w:rsidTr="00482F0B">
        <w:tc>
          <w:tcPr>
            <w:tcW w:w="8969" w:type="dxa"/>
            <w:gridSpan w:val="2"/>
          </w:tcPr>
          <w:p w14:paraId="4F482E8E" w14:textId="77777777" w:rsidR="00500A11" w:rsidRPr="00251F7E" w:rsidRDefault="00500A11" w:rsidP="00482F0B">
            <w:pPr>
              <w:pStyle w:val="Titre"/>
              <w:spacing w:after="0" w:line="276" w:lineRule="auto"/>
              <w:jc w:val="left"/>
              <w:rPr>
                <w:rFonts w:ascii="Arial" w:hAnsi="Arial" w:cs="Arial"/>
                <w:sz w:val="16"/>
                <w:szCs w:val="16"/>
              </w:rPr>
            </w:pPr>
          </w:p>
          <w:p w14:paraId="1F2EEFC7" w14:textId="77777777" w:rsidR="00500A11" w:rsidRPr="00543468" w:rsidRDefault="00500A11" w:rsidP="00482F0B">
            <w:pPr>
              <w:pStyle w:val="Titre"/>
              <w:spacing w:after="0" w:line="276" w:lineRule="auto"/>
              <w:jc w:val="left"/>
              <w:rPr>
                <w:rFonts w:ascii="Arial" w:hAnsi="Arial" w:cs="Arial"/>
                <w:sz w:val="24"/>
                <w:szCs w:val="24"/>
              </w:rPr>
            </w:pPr>
            <w:r w:rsidRPr="00543468">
              <w:rPr>
                <w:rFonts w:ascii="Arial" w:hAnsi="Arial" w:cs="Arial"/>
                <w:sz w:val="24"/>
                <w:szCs w:val="24"/>
              </w:rPr>
              <w:t>Policy</w:t>
            </w:r>
            <w:r>
              <w:rPr>
                <w:rFonts w:ascii="Arial" w:hAnsi="Arial" w:cs="Arial"/>
                <w:sz w:val="24"/>
                <w:szCs w:val="24"/>
              </w:rPr>
              <w:t xml:space="preserve"> B</w:t>
            </w:r>
            <w:r w:rsidRPr="00543468">
              <w:rPr>
                <w:rFonts w:ascii="Arial" w:hAnsi="Arial" w:cs="Arial"/>
                <w:sz w:val="24"/>
                <w:szCs w:val="24"/>
              </w:rPr>
              <w:t xml:space="preserve">ackground: </w:t>
            </w:r>
            <w:r>
              <w:rPr>
                <w:rFonts w:ascii="Arial" w:hAnsi="Arial" w:cs="Arial"/>
                <w:sz w:val="24"/>
                <w:szCs w:val="24"/>
              </w:rPr>
              <w:t>Driving</w:t>
            </w:r>
            <w:r w:rsidRPr="00543468">
              <w:rPr>
                <w:rFonts w:ascii="Arial" w:hAnsi="Arial" w:cs="Arial"/>
                <w:sz w:val="24"/>
                <w:szCs w:val="24"/>
              </w:rPr>
              <w:t xml:space="preserve"> the procurement of energy efficient products</w:t>
            </w:r>
          </w:p>
          <w:p w14:paraId="66B1783D" w14:textId="77777777" w:rsidR="00500A11" w:rsidRPr="00FB28E5" w:rsidRDefault="00500A11" w:rsidP="00500A11">
            <w:pPr>
              <w:pStyle w:val="Pa2"/>
              <w:numPr>
                <w:ilvl w:val="0"/>
                <w:numId w:val="2"/>
              </w:numPr>
              <w:spacing w:line="276" w:lineRule="auto"/>
              <w:rPr>
                <w:rFonts w:ascii="Arial" w:hAnsi="Arial" w:cs="Arial"/>
                <w:sz w:val="22"/>
                <w:szCs w:val="22"/>
              </w:rPr>
            </w:pPr>
            <w:r w:rsidRPr="00FB28E5">
              <w:rPr>
                <w:rFonts w:ascii="Arial" w:hAnsi="Arial" w:cs="Arial"/>
                <w:sz w:val="22"/>
                <w:szCs w:val="22"/>
              </w:rPr>
              <w:t>One of the Finnish Government’s objectives is to be the world’s</w:t>
            </w:r>
            <w:r>
              <w:rPr>
                <w:rFonts w:ascii="Arial" w:hAnsi="Arial" w:cs="Arial"/>
                <w:sz w:val="22"/>
                <w:szCs w:val="22"/>
              </w:rPr>
              <w:t xml:space="preserve"> leading Clean-tech </w:t>
            </w:r>
            <w:r w:rsidRPr="00FB28E5">
              <w:rPr>
                <w:rFonts w:ascii="Arial" w:hAnsi="Arial" w:cs="Arial"/>
                <w:sz w:val="22"/>
                <w:szCs w:val="22"/>
              </w:rPr>
              <w:t>country. Public procurement is one of the means of achieving this.</w:t>
            </w:r>
          </w:p>
          <w:p w14:paraId="415E98EC" w14:textId="77777777" w:rsidR="00500A11" w:rsidRPr="00251F7E" w:rsidRDefault="00500A11" w:rsidP="00500A11">
            <w:pPr>
              <w:pStyle w:val="Default"/>
              <w:numPr>
                <w:ilvl w:val="0"/>
                <w:numId w:val="2"/>
              </w:numPr>
              <w:spacing w:line="276" w:lineRule="auto"/>
              <w:rPr>
                <w:rFonts w:ascii="Arial" w:hAnsi="Arial" w:cs="Arial"/>
                <w:color w:val="auto"/>
                <w:sz w:val="22"/>
                <w:szCs w:val="22"/>
              </w:rPr>
            </w:pPr>
            <w:r w:rsidRPr="00251F7E">
              <w:rPr>
                <w:rFonts w:ascii="Arial" w:hAnsi="Arial" w:cs="Arial"/>
                <w:color w:val="auto"/>
                <w:sz w:val="22"/>
                <w:szCs w:val="22"/>
              </w:rPr>
              <w:t xml:space="preserve">In April 2009, it signed a resolution that by 2015, environmental perspectives must be considered in all acquisitions made by Central Government. </w:t>
            </w:r>
          </w:p>
          <w:p w14:paraId="651D6AA0" w14:textId="77777777" w:rsidR="00500A11" w:rsidRPr="00251F7E" w:rsidRDefault="00500A11" w:rsidP="00500A11">
            <w:pPr>
              <w:pStyle w:val="Default"/>
              <w:numPr>
                <w:ilvl w:val="0"/>
                <w:numId w:val="2"/>
              </w:numPr>
              <w:spacing w:line="276" w:lineRule="auto"/>
              <w:rPr>
                <w:rFonts w:ascii="Arial" w:hAnsi="Arial" w:cs="Arial"/>
                <w:color w:val="auto"/>
                <w:sz w:val="22"/>
                <w:szCs w:val="22"/>
              </w:rPr>
            </w:pPr>
            <w:r w:rsidRPr="00251F7E">
              <w:rPr>
                <w:rFonts w:ascii="Arial" w:hAnsi="Arial" w:cs="Arial"/>
                <w:sz w:val="22"/>
                <w:szCs w:val="22"/>
              </w:rPr>
              <w:t>The Finnish Foreign Service developed an Environmental Programme as an instrument to help contribute towards these commitments.</w:t>
            </w:r>
          </w:p>
          <w:p w14:paraId="3490749C" w14:textId="77777777" w:rsidR="00500A11" w:rsidRPr="00251F7E" w:rsidRDefault="00500A11" w:rsidP="00482F0B">
            <w:pPr>
              <w:pStyle w:val="Default"/>
              <w:rPr>
                <w:rFonts w:ascii="Arial" w:hAnsi="Arial" w:cs="Arial"/>
                <w:color w:val="auto"/>
                <w:sz w:val="22"/>
                <w:szCs w:val="22"/>
              </w:rPr>
            </w:pPr>
          </w:p>
          <w:p w14:paraId="24D66183" w14:textId="77777777" w:rsidR="00500A11" w:rsidRPr="00251F7E" w:rsidRDefault="00500A11" w:rsidP="00482F0B">
            <w:pPr>
              <w:pStyle w:val="Default"/>
              <w:spacing w:line="276" w:lineRule="auto"/>
              <w:rPr>
                <w:rFonts w:ascii="Arial" w:hAnsi="Arial" w:cs="Arial"/>
                <w:b/>
                <w:color w:val="auto"/>
              </w:rPr>
            </w:pPr>
            <w:r w:rsidRPr="00251F7E">
              <w:rPr>
                <w:rFonts w:ascii="Arial" w:hAnsi="Arial" w:cs="Arial"/>
                <w:b/>
                <w:color w:val="auto"/>
              </w:rPr>
              <w:t xml:space="preserve">The Environmental Programme (2013 – 2020) </w:t>
            </w:r>
          </w:p>
          <w:p w14:paraId="4F679417" w14:textId="77777777" w:rsidR="00500A11" w:rsidRPr="00251F7E" w:rsidRDefault="00500A11" w:rsidP="00500A11">
            <w:pPr>
              <w:pStyle w:val="Pa2"/>
              <w:numPr>
                <w:ilvl w:val="0"/>
                <w:numId w:val="2"/>
              </w:numPr>
              <w:spacing w:line="276" w:lineRule="auto"/>
              <w:rPr>
                <w:rFonts w:ascii="Arial" w:hAnsi="Arial" w:cs="Arial"/>
                <w:sz w:val="22"/>
                <w:szCs w:val="22"/>
              </w:rPr>
            </w:pPr>
            <w:r w:rsidRPr="00251F7E">
              <w:rPr>
                <w:rFonts w:ascii="Arial" w:hAnsi="Arial" w:cs="Arial"/>
                <w:sz w:val="22"/>
                <w:szCs w:val="22"/>
              </w:rPr>
              <w:t>The Environmental Programme acts as a handbook on environmental issues for the departments, units, missions and personnel of the Ministry of Foreign Affairs.</w:t>
            </w:r>
          </w:p>
          <w:p w14:paraId="53A9045B" w14:textId="77777777" w:rsidR="00500A11" w:rsidRPr="00251F7E" w:rsidRDefault="00500A11" w:rsidP="00500A11">
            <w:pPr>
              <w:pStyle w:val="Pa2"/>
              <w:numPr>
                <w:ilvl w:val="0"/>
                <w:numId w:val="2"/>
              </w:numPr>
              <w:spacing w:line="276" w:lineRule="auto"/>
              <w:rPr>
                <w:rFonts w:ascii="Arial" w:hAnsi="Arial" w:cs="Arial"/>
                <w:sz w:val="22"/>
                <w:szCs w:val="22"/>
              </w:rPr>
            </w:pPr>
            <w:r w:rsidRPr="00251F7E">
              <w:rPr>
                <w:rFonts w:ascii="Arial" w:hAnsi="Arial" w:cs="Arial"/>
                <w:sz w:val="22"/>
                <w:szCs w:val="22"/>
              </w:rPr>
              <w:t xml:space="preserve">The Environmental Programme covers a variety of impact areas such as travel, estates, waste and procurement. </w:t>
            </w:r>
          </w:p>
          <w:p w14:paraId="1618F446" w14:textId="77777777" w:rsidR="00500A11" w:rsidRPr="00251F7E" w:rsidRDefault="00500A11" w:rsidP="00500A11">
            <w:pPr>
              <w:pStyle w:val="Pa2"/>
              <w:numPr>
                <w:ilvl w:val="0"/>
                <w:numId w:val="2"/>
              </w:numPr>
              <w:spacing w:line="276" w:lineRule="auto"/>
              <w:rPr>
                <w:rFonts w:ascii="Arial" w:hAnsi="Arial" w:cs="Arial"/>
                <w:sz w:val="22"/>
                <w:szCs w:val="22"/>
              </w:rPr>
            </w:pPr>
            <w:r w:rsidRPr="00251F7E">
              <w:rPr>
                <w:rFonts w:ascii="Arial" w:hAnsi="Arial" w:cs="Arial"/>
                <w:sz w:val="22"/>
                <w:szCs w:val="22"/>
              </w:rPr>
              <w:t xml:space="preserve">One of the overarching priority objectives, due to its high level of impact, is increasing the energy efficiency of all technical equipment. </w:t>
            </w:r>
          </w:p>
          <w:p w14:paraId="565FD368" w14:textId="77777777" w:rsidR="00500A11" w:rsidRPr="00251F7E" w:rsidRDefault="00500A11" w:rsidP="00482F0B">
            <w:pPr>
              <w:pStyle w:val="Default"/>
              <w:spacing w:line="276" w:lineRule="auto"/>
              <w:ind w:left="720"/>
              <w:rPr>
                <w:rFonts w:ascii="Arial" w:hAnsi="Arial" w:cs="Arial"/>
                <w:sz w:val="16"/>
                <w:szCs w:val="16"/>
              </w:rPr>
            </w:pPr>
          </w:p>
          <w:p w14:paraId="353E1C8A" w14:textId="77777777" w:rsidR="00500A11" w:rsidRPr="00251F7E" w:rsidRDefault="00500A11" w:rsidP="00482F0B">
            <w:pPr>
              <w:pStyle w:val="Default"/>
              <w:spacing w:line="276" w:lineRule="auto"/>
              <w:rPr>
                <w:rFonts w:ascii="Arial" w:hAnsi="Arial" w:cs="Arial"/>
              </w:rPr>
            </w:pPr>
            <w:r w:rsidRPr="00251F7E">
              <w:rPr>
                <w:rFonts w:ascii="Arial" w:hAnsi="Arial"/>
                <w:b/>
              </w:rPr>
              <w:t>Success factors</w:t>
            </w:r>
          </w:p>
          <w:p w14:paraId="2AD9B938" w14:textId="77777777" w:rsidR="00500A11" w:rsidRPr="00175C78" w:rsidRDefault="00500A11" w:rsidP="00500A11">
            <w:pPr>
              <w:pStyle w:val="Default"/>
              <w:numPr>
                <w:ilvl w:val="0"/>
                <w:numId w:val="3"/>
              </w:numPr>
              <w:spacing w:line="276" w:lineRule="auto"/>
              <w:rPr>
                <w:rFonts w:ascii="Arial" w:hAnsi="Arial" w:cs="Arial"/>
                <w:sz w:val="22"/>
                <w:szCs w:val="22"/>
              </w:rPr>
            </w:pPr>
            <w:r w:rsidRPr="00251F7E">
              <w:rPr>
                <w:rFonts w:ascii="Arial" w:hAnsi="Arial"/>
                <w:sz w:val="22"/>
                <w:szCs w:val="22"/>
              </w:rPr>
              <w:t>Categories of spend including copiers, multifunctional devices</w:t>
            </w:r>
            <w:r>
              <w:rPr>
                <w:rFonts w:ascii="Arial" w:hAnsi="Arial"/>
                <w:sz w:val="22"/>
                <w:szCs w:val="22"/>
              </w:rPr>
              <w:t xml:space="preserve"> (MFDs)</w:t>
            </w:r>
            <w:r w:rsidRPr="00251F7E">
              <w:rPr>
                <w:rFonts w:ascii="Arial" w:hAnsi="Arial"/>
                <w:sz w:val="22"/>
                <w:szCs w:val="22"/>
              </w:rPr>
              <w:t xml:space="preserve">, </w:t>
            </w:r>
            <w:proofErr w:type="gramStart"/>
            <w:r w:rsidRPr="00251F7E">
              <w:rPr>
                <w:rFonts w:ascii="Arial" w:hAnsi="Arial"/>
                <w:sz w:val="22"/>
                <w:szCs w:val="22"/>
              </w:rPr>
              <w:t>printers,</w:t>
            </w:r>
            <w:proofErr w:type="gramEnd"/>
            <w:r w:rsidRPr="00251F7E">
              <w:rPr>
                <w:rFonts w:ascii="Arial" w:hAnsi="Arial"/>
                <w:sz w:val="22"/>
                <w:szCs w:val="22"/>
              </w:rPr>
              <w:t xml:space="preserve"> faxes, refrigerators, freezers, dishwashers and washing machines specifically refer to Topten criteria as part of the specification goals.</w:t>
            </w:r>
          </w:p>
          <w:p w14:paraId="7DA36013" w14:textId="77777777" w:rsidR="00500A11" w:rsidRPr="00513817" w:rsidRDefault="00500A11" w:rsidP="00482F0B">
            <w:pPr>
              <w:pStyle w:val="Default"/>
              <w:spacing w:line="276" w:lineRule="auto"/>
              <w:ind w:left="720"/>
              <w:rPr>
                <w:rFonts w:ascii="Arial" w:hAnsi="Arial" w:cs="Arial"/>
                <w:sz w:val="22"/>
                <w:szCs w:val="22"/>
              </w:rPr>
            </w:pPr>
          </w:p>
        </w:tc>
      </w:tr>
      <w:tr w:rsidR="00500A11" w:rsidRPr="008862B5" w14:paraId="6F326FF0" w14:textId="77777777" w:rsidTr="00482F0B">
        <w:tc>
          <w:tcPr>
            <w:tcW w:w="8969" w:type="dxa"/>
            <w:gridSpan w:val="2"/>
          </w:tcPr>
          <w:p w14:paraId="2A2135BC" w14:textId="77777777" w:rsidR="00500A11" w:rsidRPr="00251F7E" w:rsidRDefault="00500A11" w:rsidP="00482F0B">
            <w:pPr>
              <w:pStyle w:val="Titre"/>
              <w:spacing w:after="0" w:line="276" w:lineRule="auto"/>
              <w:jc w:val="left"/>
              <w:rPr>
                <w:rFonts w:ascii="Arial" w:hAnsi="Arial" w:cs="Arial"/>
                <w:sz w:val="16"/>
                <w:szCs w:val="16"/>
              </w:rPr>
            </w:pPr>
          </w:p>
          <w:p w14:paraId="57172FC2" w14:textId="77777777" w:rsidR="00500A11" w:rsidRDefault="00500A11" w:rsidP="00482F0B">
            <w:pPr>
              <w:pStyle w:val="Titre"/>
              <w:spacing w:line="276" w:lineRule="auto"/>
              <w:jc w:val="left"/>
              <w:rPr>
                <w:rFonts w:ascii="Arial" w:hAnsi="Arial" w:cs="Arial"/>
                <w:sz w:val="24"/>
                <w:szCs w:val="24"/>
              </w:rPr>
            </w:pPr>
            <w:r w:rsidRPr="008862B5">
              <w:rPr>
                <w:rFonts w:ascii="Arial" w:hAnsi="Arial" w:cs="Arial"/>
                <w:sz w:val="24"/>
                <w:szCs w:val="24"/>
              </w:rPr>
              <w:t xml:space="preserve">Topten Criteria </w:t>
            </w:r>
          </w:p>
          <w:p w14:paraId="2F9003BD" w14:textId="77777777" w:rsidR="00500A11" w:rsidRPr="00DC6502" w:rsidRDefault="00500A11" w:rsidP="00482F0B">
            <w:pPr>
              <w:pStyle w:val="Titre"/>
              <w:spacing w:line="276" w:lineRule="auto"/>
              <w:jc w:val="left"/>
              <w:rPr>
                <w:rFonts w:ascii="Arial" w:hAnsi="Arial" w:cs="Myriad Pro"/>
                <w:b w:val="0"/>
                <w:color w:val="000000"/>
                <w:sz w:val="22"/>
                <w:szCs w:val="24"/>
                <w:u w:val="single"/>
                <w:lang w:eastAsia="en-GB"/>
              </w:rPr>
            </w:pPr>
            <w:r w:rsidRPr="00DC6502">
              <w:rPr>
                <w:rFonts w:ascii="Arial" w:hAnsi="Arial" w:cs="Myriad Pro"/>
                <w:b w:val="0"/>
                <w:color w:val="000000"/>
                <w:sz w:val="22"/>
                <w:szCs w:val="24"/>
                <w:u w:val="single"/>
                <w:lang w:eastAsia="en-GB"/>
              </w:rPr>
              <w:t>Copiers, MFDs, printers and faxes</w:t>
            </w:r>
          </w:p>
          <w:p w14:paraId="42EC3078" w14:textId="77777777" w:rsidR="00500A11" w:rsidRPr="00DC6502" w:rsidRDefault="00500A11" w:rsidP="00482F0B">
            <w:pPr>
              <w:pStyle w:val="Titre"/>
              <w:spacing w:after="0" w:line="276" w:lineRule="auto"/>
              <w:jc w:val="left"/>
              <w:rPr>
                <w:rFonts w:ascii="Arial" w:hAnsi="Arial" w:cs="Myriad Pro"/>
                <w:color w:val="000000"/>
                <w:sz w:val="22"/>
                <w:szCs w:val="24"/>
                <w:lang w:eastAsia="en-GB"/>
              </w:rPr>
            </w:pPr>
            <w:r w:rsidRPr="00DC6502">
              <w:rPr>
                <w:rFonts w:ascii="Arial" w:hAnsi="Arial" w:cs="Myriad Pro"/>
                <w:color w:val="000000"/>
                <w:sz w:val="22"/>
                <w:szCs w:val="24"/>
                <w:lang w:eastAsia="en-GB"/>
              </w:rPr>
              <w:t>Technical specifications</w:t>
            </w:r>
          </w:p>
          <w:p w14:paraId="7A0C3804" w14:textId="77777777" w:rsidR="00500A11" w:rsidRDefault="00500A11" w:rsidP="00500A11">
            <w:pPr>
              <w:pStyle w:val="Titre"/>
              <w:numPr>
                <w:ilvl w:val="0"/>
                <w:numId w:val="3"/>
              </w:numPr>
              <w:spacing w:after="0" w:line="276" w:lineRule="auto"/>
              <w:jc w:val="left"/>
              <w:rPr>
                <w:rFonts w:ascii="Arial" w:hAnsi="Arial" w:cs="Myriad Pro"/>
                <w:b w:val="0"/>
                <w:i/>
                <w:color w:val="000000"/>
                <w:sz w:val="22"/>
                <w:szCs w:val="24"/>
                <w:lang w:eastAsia="en-GB"/>
              </w:rPr>
            </w:pPr>
            <w:r>
              <w:rPr>
                <w:rFonts w:ascii="Arial" w:hAnsi="Arial" w:cs="Myriad Pro"/>
                <w:b w:val="0"/>
                <w:i/>
                <w:color w:val="000000"/>
                <w:sz w:val="22"/>
                <w:szCs w:val="24"/>
                <w:lang w:eastAsia="en-GB"/>
              </w:rPr>
              <w:t>Double-sided (duplex) printing capability</w:t>
            </w:r>
          </w:p>
          <w:p w14:paraId="41CDFC25" w14:textId="77777777" w:rsidR="00500A11" w:rsidRDefault="00500A11" w:rsidP="00500A11">
            <w:pPr>
              <w:pStyle w:val="Titre"/>
              <w:numPr>
                <w:ilvl w:val="0"/>
                <w:numId w:val="3"/>
              </w:numPr>
              <w:spacing w:after="0" w:line="276" w:lineRule="auto"/>
              <w:jc w:val="left"/>
              <w:rPr>
                <w:rFonts w:ascii="Arial" w:hAnsi="Arial" w:cs="Myriad Pro"/>
                <w:b w:val="0"/>
                <w:i/>
                <w:color w:val="000000"/>
                <w:sz w:val="22"/>
                <w:szCs w:val="24"/>
                <w:lang w:eastAsia="en-GB"/>
              </w:rPr>
            </w:pPr>
            <w:r w:rsidRPr="00EB5BA4">
              <w:rPr>
                <w:rFonts w:ascii="Arial" w:hAnsi="Arial" w:cs="Myriad Pro"/>
                <w:b w:val="0"/>
                <w:i/>
                <w:color w:val="000000"/>
                <w:sz w:val="22"/>
                <w:szCs w:val="24"/>
                <w:lang w:eastAsia="en-GB"/>
              </w:rPr>
              <w:t>The</w:t>
            </w:r>
            <w:r>
              <w:rPr>
                <w:rFonts w:ascii="Arial" w:hAnsi="Arial" w:cs="Myriad Pro"/>
                <w:b w:val="0"/>
                <w:i/>
                <w:color w:val="000000"/>
                <w:sz w:val="22"/>
                <w:szCs w:val="24"/>
                <w:lang w:eastAsia="en-GB"/>
              </w:rPr>
              <w:t xml:space="preserve"> devices must fulfil the criteria of the latest Energy Star standard in terms of power consumption.</w:t>
            </w:r>
          </w:p>
          <w:p w14:paraId="164EF9AD" w14:textId="77777777" w:rsidR="00500A11" w:rsidRPr="00DB0D55" w:rsidRDefault="00500A11" w:rsidP="00500A11">
            <w:pPr>
              <w:pStyle w:val="Titre"/>
              <w:numPr>
                <w:ilvl w:val="0"/>
                <w:numId w:val="3"/>
              </w:numPr>
              <w:spacing w:line="276" w:lineRule="auto"/>
              <w:jc w:val="left"/>
              <w:rPr>
                <w:rFonts w:ascii="Arial" w:hAnsi="Arial" w:cs="Myriad Pro"/>
                <w:b w:val="0"/>
                <w:i/>
                <w:color w:val="000000"/>
                <w:sz w:val="22"/>
                <w:szCs w:val="24"/>
                <w:lang w:eastAsia="en-GB"/>
              </w:rPr>
            </w:pPr>
            <w:r>
              <w:rPr>
                <w:rFonts w:ascii="Arial" w:hAnsi="Arial" w:cs="Myriad Pro"/>
                <w:b w:val="0"/>
                <w:i/>
                <w:color w:val="000000"/>
                <w:sz w:val="22"/>
                <w:szCs w:val="24"/>
                <w:lang w:eastAsia="en-GB"/>
              </w:rPr>
              <w:t>(In EU countries) the more energy efficient Topten criteria on power consumption can also be set as the minimum requirement.</w:t>
            </w:r>
          </w:p>
          <w:p w14:paraId="6ECD1A57" w14:textId="77777777" w:rsidR="00500A11" w:rsidRDefault="00500A11" w:rsidP="00482F0B">
            <w:pPr>
              <w:pStyle w:val="Titre"/>
              <w:spacing w:after="0" w:line="276" w:lineRule="auto"/>
              <w:jc w:val="left"/>
              <w:rPr>
                <w:rFonts w:ascii="Arial" w:hAnsi="Arial" w:cs="Myriad Pro"/>
                <w:color w:val="000000"/>
                <w:sz w:val="22"/>
                <w:szCs w:val="24"/>
                <w:lang w:eastAsia="en-GB"/>
              </w:rPr>
            </w:pPr>
            <w:r w:rsidRPr="00DC6502">
              <w:rPr>
                <w:rFonts w:ascii="Arial" w:hAnsi="Arial" w:cs="Myriad Pro"/>
                <w:color w:val="000000"/>
                <w:sz w:val="22"/>
                <w:szCs w:val="24"/>
                <w:lang w:eastAsia="en-GB"/>
              </w:rPr>
              <w:t>Award criteria</w:t>
            </w:r>
          </w:p>
          <w:p w14:paraId="4D787A29" w14:textId="77777777" w:rsidR="00500A11" w:rsidRPr="00C90CF3" w:rsidRDefault="00500A11" w:rsidP="00500A11">
            <w:pPr>
              <w:pStyle w:val="Titre"/>
              <w:numPr>
                <w:ilvl w:val="0"/>
                <w:numId w:val="4"/>
              </w:numPr>
              <w:spacing w:after="0" w:line="276" w:lineRule="auto"/>
              <w:jc w:val="left"/>
              <w:rPr>
                <w:rFonts w:ascii="Arial" w:hAnsi="Arial" w:cs="Myriad Pro"/>
                <w:b w:val="0"/>
                <w:i/>
                <w:color w:val="000000"/>
                <w:sz w:val="22"/>
                <w:szCs w:val="24"/>
                <w:lang w:eastAsia="en-GB"/>
              </w:rPr>
            </w:pPr>
            <w:r>
              <w:rPr>
                <w:rFonts w:ascii="Arial" w:hAnsi="Arial" w:cs="Myriad Pro"/>
                <w:b w:val="0"/>
                <w:i/>
                <w:color w:val="000000"/>
                <w:sz w:val="22"/>
                <w:szCs w:val="24"/>
                <w:lang w:eastAsia="en-GB"/>
              </w:rPr>
              <w:t xml:space="preserve">Power consumption smaller than that set by the latest Energy Star Standard, e.g. meeting or surpassing the energy efficiency index set.  </w:t>
            </w:r>
          </w:p>
          <w:p w14:paraId="21F348CB" w14:textId="77777777" w:rsidR="00500A11" w:rsidRPr="00F200D8" w:rsidRDefault="00500A11" w:rsidP="00482F0B">
            <w:pPr>
              <w:pStyle w:val="Titre"/>
              <w:spacing w:after="0" w:line="276" w:lineRule="auto"/>
              <w:jc w:val="left"/>
              <w:rPr>
                <w:rFonts w:ascii="Arial" w:hAnsi="Arial" w:cs="Myriad Pro"/>
                <w:b w:val="0"/>
                <w:i/>
                <w:color w:val="000000"/>
                <w:sz w:val="16"/>
                <w:szCs w:val="16"/>
                <w:lang w:eastAsia="en-GB"/>
              </w:rPr>
            </w:pPr>
          </w:p>
          <w:p w14:paraId="0D3C5BAE" w14:textId="77777777" w:rsidR="00500A11" w:rsidRDefault="00500A11" w:rsidP="00482F0B">
            <w:pPr>
              <w:pStyle w:val="Titre"/>
              <w:spacing w:line="276" w:lineRule="auto"/>
              <w:jc w:val="left"/>
              <w:rPr>
                <w:rFonts w:ascii="Arial" w:hAnsi="Arial" w:cs="Myriad Pro"/>
                <w:b w:val="0"/>
                <w:color w:val="000000"/>
                <w:sz w:val="22"/>
                <w:szCs w:val="24"/>
                <w:u w:val="single"/>
                <w:lang w:eastAsia="en-GB"/>
              </w:rPr>
            </w:pPr>
            <w:r>
              <w:rPr>
                <w:rFonts w:ascii="Arial" w:hAnsi="Arial" w:cs="Myriad Pro"/>
                <w:b w:val="0"/>
                <w:color w:val="000000"/>
                <w:sz w:val="22"/>
                <w:szCs w:val="24"/>
                <w:u w:val="single"/>
                <w:lang w:eastAsia="en-GB"/>
              </w:rPr>
              <w:t>Refrigerators, freezers, dishwashers and washing machines</w:t>
            </w:r>
          </w:p>
          <w:p w14:paraId="5F95E412" w14:textId="77777777" w:rsidR="00500A11" w:rsidRPr="00DC6502" w:rsidRDefault="00500A11" w:rsidP="00482F0B">
            <w:pPr>
              <w:pStyle w:val="Titre"/>
              <w:spacing w:after="0" w:line="276" w:lineRule="auto"/>
              <w:jc w:val="left"/>
              <w:rPr>
                <w:rFonts w:ascii="Arial" w:hAnsi="Arial" w:cs="Myriad Pro"/>
                <w:color w:val="000000"/>
                <w:sz w:val="22"/>
                <w:szCs w:val="24"/>
                <w:lang w:eastAsia="en-GB"/>
              </w:rPr>
            </w:pPr>
            <w:r w:rsidRPr="00DC6502">
              <w:rPr>
                <w:rFonts w:ascii="Arial" w:hAnsi="Arial" w:cs="Myriad Pro"/>
                <w:color w:val="000000"/>
                <w:sz w:val="22"/>
                <w:szCs w:val="24"/>
                <w:lang w:eastAsia="en-GB"/>
              </w:rPr>
              <w:t>Technical specification</w:t>
            </w:r>
          </w:p>
          <w:p w14:paraId="145B79C8" w14:textId="77777777" w:rsidR="00500A11" w:rsidRPr="00F200D8" w:rsidRDefault="00500A11" w:rsidP="00500A11">
            <w:pPr>
              <w:pStyle w:val="Titre"/>
              <w:numPr>
                <w:ilvl w:val="0"/>
                <w:numId w:val="4"/>
              </w:numPr>
              <w:spacing w:line="276" w:lineRule="auto"/>
              <w:jc w:val="left"/>
              <w:rPr>
                <w:rFonts w:ascii="Arial" w:hAnsi="Arial" w:cs="Myriad Pro"/>
                <w:b w:val="0"/>
                <w:color w:val="000000"/>
                <w:sz w:val="22"/>
                <w:szCs w:val="24"/>
                <w:u w:val="single"/>
                <w:lang w:eastAsia="en-GB"/>
              </w:rPr>
            </w:pPr>
            <w:r w:rsidRPr="00F200D8">
              <w:rPr>
                <w:rFonts w:ascii="Arial" w:hAnsi="Arial" w:cs="Myriad Pro"/>
                <w:b w:val="0"/>
                <w:i/>
                <w:color w:val="000000"/>
                <w:sz w:val="22"/>
                <w:szCs w:val="24"/>
                <w:lang w:eastAsia="en-GB"/>
              </w:rPr>
              <w:t xml:space="preserve">Topten criteria can be applied </w:t>
            </w:r>
          </w:p>
          <w:p w14:paraId="145BAF12" w14:textId="77777777" w:rsidR="00500A11" w:rsidRDefault="00500A11" w:rsidP="00482F0B">
            <w:pPr>
              <w:pStyle w:val="Titre"/>
              <w:spacing w:after="0" w:line="276" w:lineRule="auto"/>
              <w:jc w:val="left"/>
              <w:rPr>
                <w:rFonts w:ascii="Arial" w:hAnsi="Arial" w:cs="Myriad Pro"/>
                <w:color w:val="000000"/>
                <w:sz w:val="22"/>
                <w:szCs w:val="24"/>
                <w:lang w:eastAsia="en-GB"/>
              </w:rPr>
            </w:pPr>
            <w:r w:rsidRPr="00DC6502">
              <w:rPr>
                <w:rFonts w:ascii="Arial" w:hAnsi="Arial" w:cs="Myriad Pro"/>
                <w:color w:val="000000"/>
                <w:sz w:val="22"/>
                <w:szCs w:val="24"/>
                <w:lang w:eastAsia="en-GB"/>
              </w:rPr>
              <w:t>Award criteria</w:t>
            </w:r>
          </w:p>
          <w:p w14:paraId="1C580EF9" w14:textId="77777777" w:rsidR="00500A11" w:rsidRDefault="00500A11" w:rsidP="00500A11">
            <w:pPr>
              <w:pStyle w:val="Titre"/>
              <w:numPr>
                <w:ilvl w:val="0"/>
                <w:numId w:val="4"/>
              </w:numPr>
              <w:spacing w:after="0" w:line="276" w:lineRule="auto"/>
              <w:jc w:val="left"/>
              <w:rPr>
                <w:rFonts w:ascii="Arial" w:hAnsi="Arial" w:cs="Myriad Pro"/>
                <w:b w:val="0"/>
                <w:i/>
                <w:color w:val="000000"/>
                <w:sz w:val="22"/>
                <w:szCs w:val="24"/>
                <w:lang w:eastAsia="en-GB"/>
              </w:rPr>
            </w:pPr>
            <w:r w:rsidRPr="00C97646">
              <w:rPr>
                <w:rFonts w:ascii="Arial" w:hAnsi="Arial" w:cs="Myriad Pro"/>
                <w:b w:val="0"/>
                <w:i/>
                <w:color w:val="000000"/>
                <w:sz w:val="22"/>
                <w:szCs w:val="24"/>
                <w:lang w:eastAsia="en-GB"/>
              </w:rPr>
              <w:t>Energy efficiency category better than the minimum specification of A++ for refrigerators and freezers (i.e. meeting the Topten criteria of A+++)</w:t>
            </w:r>
          </w:p>
          <w:p w14:paraId="79431A3B" w14:textId="77777777" w:rsidR="00500A11" w:rsidRPr="00F200D8" w:rsidRDefault="00500A11" w:rsidP="00482F0B">
            <w:pPr>
              <w:pStyle w:val="Titre"/>
              <w:spacing w:after="0" w:line="276" w:lineRule="auto"/>
              <w:jc w:val="left"/>
              <w:rPr>
                <w:rFonts w:ascii="Arial" w:hAnsi="Arial" w:cs="Myriad Pro"/>
                <w:b w:val="0"/>
                <w:i/>
                <w:color w:val="000000"/>
                <w:sz w:val="16"/>
                <w:szCs w:val="16"/>
                <w:lang w:eastAsia="en-GB"/>
              </w:rPr>
            </w:pPr>
          </w:p>
          <w:p w14:paraId="1E5236FB" w14:textId="77777777" w:rsidR="00500A11" w:rsidRPr="00C76A1E" w:rsidRDefault="00500A11" w:rsidP="00482F0B">
            <w:pPr>
              <w:pStyle w:val="Titre"/>
              <w:spacing w:line="276" w:lineRule="auto"/>
              <w:jc w:val="left"/>
              <w:rPr>
                <w:rFonts w:ascii="Arial" w:hAnsi="Arial" w:cs="Myriad Pro"/>
                <w:b w:val="0"/>
                <w:color w:val="000000"/>
                <w:sz w:val="22"/>
                <w:szCs w:val="24"/>
                <w:u w:val="single"/>
                <w:lang w:eastAsia="en-GB"/>
              </w:rPr>
            </w:pPr>
            <w:r w:rsidRPr="00C76A1E">
              <w:rPr>
                <w:rFonts w:ascii="Arial" w:hAnsi="Arial" w:cs="Myriad Pro"/>
                <w:b w:val="0"/>
                <w:color w:val="000000"/>
                <w:sz w:val="22"/>
                <w:szCs w:val="24"/>
                <w:u w:val="single"/>
                <w:lang w:eastAsia="en-GB"/>
              </w:rPr>
              <w:t>Computer monitors</w:t>
            </w:r>
          </w:p>
          <w:p w14:paraId="5314043D" w14:textId="77777777" w:rsidR="00500A11" w:rsidRPr="00C76A1E" w:rsidRDefault="00500A11" w:rsidP="00482F0B">
            <w:pPr>
              <w:pStyle w:val="Titre"/>
              <w:spacing w:after="0" w:line="276" w:lineRule="auto"/>
              <w:jc w:val="left"/>
              <w:rPr>
                <w:rFonts w:ascii="Arial" w:hAnsi="Arial" w:cs="Myriad Pro"/>
                <w:color w:val="000000"/>
                <w:sz w:val="22"/>
                <w:szCs w:val="24"/>
                <w:lang w:eastAsia="en-GB"/>
              </w:rPr>
            </w:pPr>
            <w:r w:rsidRPr="00C76A1E">
              <w:rPr>
                <w:rFonts w:ascii="Arial" w:hAnsi="Arial" w:cs="Myriad Pro"/>
                <w:color w:val="000000"/>
                <w:sz w:val="22"/>
                <w:szCs w:val="24"/>
                <w:lang w:eastAsia="en-GB"/>
              </w:rPr>
              <w:t xml:space="preserve">Technical specification </w:t>
            </w:r>
          </w:p>
          <w:p w14:paraId="41F375D2" w14:textId="77777777" w:rsidR="00500A11" w:rsidRPr="00F200D8" w:rsidRDefault="00500A11" w:rsidP="00500A11">
            <w:pPr>
              <w:pStyle w:val="Titre"/>
              <w:numPr>
                <w:ilvl w:val="0"/>
                <w:numId w:val="4"/>
              </w:numPr>
              <w:spacing w:line="276" w:lineRule="auto"/>
              <w:jc w:val="left"/>
              <w:rPr>
                <w:rFonts w:ascii="Arial" w:hAnsi="Arial" w:cs="Myriad Pro"/>
                <w:b w:val="0"/>
                <w:i/>
                <w:color w:val="000000"/>
                <w:sz w:val="22"/>
                <w:szCs w:val="24"/>
                <w:lang w:eastAsia="en-GB"/>
              </w:rPr>
            </w:pPr>
            <w:r w:rsidRPr="00C76A1E">
              <w:rPr>
                <w:rFonts w:ascii="Arial" w:hAnsi="Arial" w:cs="Myriad Pro"/>
                <w:b w:val="0"/>
                <w:i/>
                <w:color w:val="000000"/>
                <w:sz w:val="22"/>
                <w:szCs w:val="24"/>
                <w:lang w:eastAsia="en-GB"/>
              </w:rPr>
              <w:t>Most fulfil the criteria of the latest Energy Star standard in terms of power consumption</w:t>
            </w:r>
          </w:p>
          <w:p w14:paraId="33FBD514" w14:textId="77777777" w:rsidR="00500A11" w:rsidRPr="00C97646" w:rsidRDefault="00500A11" w:rsidP="00482F0B">
            <w:pPr>
              <w:pStyle w:val="Titre"/>
              <w:spacing w:after="0" w:line="276" w:lineRule="auto"/>
              <w:jc w:val="left"/>
              <w:rPr>
                <w:rFonts w:ascii="Arial" w:hAnsi="Arial" w:cs="Myriad Pro"/>
                <w:color w:val="000000"/>
                <w:sz w:val="22"/>
                <w:szCs w:val="24"/>
                <w:lang w:eastAsia="en-GB"/>
              </w:rPr>
            </w:pPr>
            <w:r w:rsidRPr="00C97646">
              <w:rPr>
                <w:rFonts w:ascii="Arial" w:hAnsi="Arial" w:cs="Myriad Pro"/>
                <w:color w:val="000000"/>
                <w:sz w:val="22"/>
                <w:szCs w:val="24"/>
                <w:lang w:eastAsia="en-GB"/>
              </w:rPr>
              <w:t>Award criteria</w:t>
            </w:r>
          </w:p>
          <w:p w14:paraId="5F2A274C" w14:textId="77777777" w:rsidR="00500A11" w:rsidRPr="00F200D8" w:rsidRDefault="00500A11" w:rsidP="00500A11">
            <w:pPr>
              <w:pStyle w:val="Titre"/>
              <w:numPr>
                <w:ilvl w:val="0"/>
                <w:numId w:val="4"/>
              </w:numPr>
              <w:spacing w:line="276" w:lineRule="auto"/>
              <w:jc w:val="left"/>
              <w:rPr>
                <w:rFonts w:ascii="Arial" w:hAnsi="Arial" w:cs="Myriad Pro"/>
                <w:b w:val="0"/>
                <w:i/>
                <w:color w:val="000000"/>
                <w:sz w:val="22"/>
                <w:szCs w:val="24"/>
                <w:lang w:eastAsia="en-GB"/>
              </w:rPr>
            </w:pPr>
            <w:r w:rsidRPr="00F200D8">
              <w:rPr>
                <w:rFonts w:ascii="Arial" w:hAnsi="Arial" w:cs="Myriad Pro"/>
                <w:b w:val="0"/>
                <w:i/>
                <w:color w:val="000000"/>
                <w:sz w:val="22"/>
                <w:szCs w:val="24"/>
                <w:lang w:eastAsia="en-GB"/>
              </w:rPr>
              <w:t>Less power consumption that that set under the technical specifications</w:t>
            </w:r>
          </w:p>
        </w:tc>
      </w:tr>
      <w:tr w:rsidR="00500A11" w:rsidRPr="008862B5" w14:paraId="4796604F" w14:textId="77777777" w:rsidTr="00482F0B">
        <w:tc>
          <w:tcPr>
            <w:tcW w:w="8969" w:type="dxa"/>
            <w:gridSpan w:val="2"/>
          </w:tcPr>
          <w:p w14:paraId="7CFD4883" w14:textId="77777777" w:rsidR="00500A11" w:rsidRPr="00251F7E" w:rsidRDefault="00500A11" w:rsidP="00482F0B">
            <w:pPr>
              <w:pStyle w:val="Titre"/>
              <w:spacing w:after="0" w:line="276" w:lineRule="auto"/>
              <w:jc w:val="left"/>
              <w:rPr>
                <w:rFonts w:ascii="Arial" w:hAnsi="Arial" w:cs="Arial"/>
                <w:sz w:val="16"/>
                <w:szCs w:val="16"/>
              </w:rPr>
            </w:pPr>
          </w:p>
          <w:p w14:paraId="1BD3D363" w14:textId="77777777" w:rsidR="00500A11" w:rsidRDefault="00500A11" w:rsidP="00482F0B">
            <w:pPr>
              <w:pStyle w:val="Titre"/>
              <w:spacing w:line="276" w:lineRule="auto"/>
              <w:jc w:val="left"/>
              <w:rPr>
                <w:rFonts w:ascii="Arial" w:hAnsi="Arial" w:cs="Arial"/>
                <w:sz w:val="24"/>
                <w:szCs w:val="24"/>
              </w:rPr>
            </w:pPr>
            <w:r w:rsidRPr="008862B5">
              <w:rPr>
                <w:rFonts w:ascii="Arial" w:hAnsi="Arial" w:cs="Arial"/>
                <w:sz w:val="24"/>
                <w:szCs w:val="24"/>
              </w:rPr>
              <w:t>Additional Criteria</w:t>
            </w:r>
          </w:p>
          <w:p w14:paraId="286131F1" w14:textId="77777777" w:rsidR="00500A11" w:rsidRPr="00DC6502" w:rsidRDefault="00500A11" w:rsidP="00482F0B">
            <w:pPr>
              <w:pStyle w:val="Titre"/>
              <w:spacing w:after="0" w:line="276" w:lineRule="auto"/>
              <w:jc w:val="left"/>
              <w:rPr>
                <w:rFonts w:ascii="Arial" w:hAnsi="Arial" w:cs="Myriad Pro"/>
                <w:color w:val="000000"/>
                <w:sz w:val="22"/>
                <w:szCs w:val="24"/>
                <w:lang w:eastAsia="en-GB"/>
              </w:rPr>
            </w:pPr>
            <w:r w:rsidRPr="00DC6502">
              <w:rPr>
                <w:rFonts w:ascii="Arial" w:hAnsi="Arial" w:cs="Myriad Pro"/>
                <w:color w:val="000000"/>
                <w:sz w:val="22"/>
                <w:szCs w:val="24"/>
                <w:lang w:eastAsia="en-GB"/>
              </w:rPr>
              <w:t>Technical specification</w:t>
            </w:r>
            <w:r>
              <w:rPr>
                <w:rFonts w:ascii="Arial" w:hAnsi="Arial" w:cs="Myriad Pro"/>
                <w:color w:val="000000"/>
                <w:sz w:val="22"/>
                <w:szCs w:val="24"/>
                <w:lang w:eastAsia="en-GB"/>
              </w:rPr>
              <w:t>s</w:t>
            </w:r>
          </w:p>
          <w:p w14:paraId="33C5AE23" w14:textId="77777777" w:rsidR="00500A11" w:rsidRDefault="00500A11" w:rsidP="00500A11">
            <w:pPr>
              <w:pStyle w:val="Titre"/>
              <w:numPr>
                <w:ilvl w:val="0"/>
                <w:numId w:val="4"/>
              </w:numPr>
              <w:spacing w:after="0" w:line="276" w:lineRule="auto"/>
              <w:jc w:val="left"/>
              <w:rPr>
                <w:rFonts w:ascii="Arial" w:hAnsi="Arial" w:cs="Myriad Pro"/>
                <w:b w:val="0"/>
                <w:i/>
                <w:color w:val="000000"/>
                <w:sz w:val="22"/>
                <w:szCs w:val="24"/>
                <w:lang w:eastAsia="en-GB"/>
              </w:rPr>
            </w:pPr>
            <w:r>
              <w:rPr>
                <w:rFonts w:ascii="Arial" w:hAnsi="Arial" w:cs="Myriad Pro"/>
                <w:b w:val="0"/>
                <w:i/>
                <w:color w:val="000000"/>
                <w:sz w:val="22"/>
                <w:szCs w:val="24"/>
                <w:lang w:eastAsia="en-GB"/>
              </w:rPr>
              <w:t>The backlight of LCD monitors must contain no mercury</w:t>
            </w:r>
          </w:p>
          <w:p w14:paraId="41B64869" w14:textId="77777777" w:rsidR="00500A11" w:rsidRPr="00F200D8" w:rsidRDefault="00500A11" w:rsidP="00500A11">
            <w:pPr>
              <w:pStyle w:val="Titre"/>
              <w:numPr>
                <w:ilvl w:val="0"/>
                <w:numId w:val="4"/>
              </w:numPr>
              <w:spacing w:line="276" w:lineRule="auto"/>
              <w:jc w:val="left"/>
              <w:rPr>
                <w:rFonts w:ascii="Arial" w:hAnsi="Arial" w:cs="Myriad Pro"/>
                <w:b w:val="0"/>
                <w:i/>
                <w:color w:val="000000"/>
                <w:sz w:val="22"/>
                <w:szCs w:val="24"/>
                <w:lang w:eastAsia="en-GB"/>
              </w:rPr>
            </w:pPr>
            <w:r w:rsidRPr="00DC6502">
              <w:rPr>
                <w:rFonts w:ascii="Arial" w:hAnsi="Arial" w:cs="Myriad Pro"/>
                <w:b w:val="0"/>
                <w:i/>
                <w:color w:val="000000"/>
                <w:sz w:val="22"/>
                <w:szCs w:val="24"/>
                <w:lang w:eastAsia="en-GB"/>
              </w:rPr>
              <w:t>Warrantee 2 years minimum</w:t>
            </w:r>
            <w:r>
              <w:rPr>
                <w:rFonts w:ascii="Arial" w:hAnsi="Arial" w:cs="Myriad Pro"/>
                <w:b w:val="0"/>
                <w:i/>
                <w:color w:val="000000"/>
                <w:sz w:val="22"/>
                <w:szCs w:val="24"/>
                <w:lang w:eastAsia="en-GB"/>
              </w:rPr>
              <w:t xml:space="preserve"> for white goods </w:t>
            </w:r>
          </w:p>
          <w:p w14:paraId="0904B9DE" w14:textId="77777777" w:rsidR="00500A11" w:rsidRPr="00C97646" w:rsidRDefault="00500A11" w:rsidP="00482F0B">
            <w:pPr>
              <w:pStyle w:val="Titre"/>
              <w:spacing w:after="0" w:line="276" w:lineRule="auto"/>
              <w:jc w:val="left"/>
              <w:rPr>
                <w:rFonts w:ascii="Arial" w:hAnsi="Arial" w:cs="Myriad Pro"/>
                <w:color w:val="000000"/>
                <w:sz w:val="22"/>
                <w:szCs w:val="24"/>
                <w:lang w:eastAsia="en-GB"/>
              </w:rPr>
            </w:pPr>
            <w:r w:rsidRPr="00C97646">
              <w:rPr>
                <w:rFonts w:ascii="Arial" w:hAnsi="Arial" w:cs="Myriad Pro"/>
                <w:color w:val="000000"/>
                <w:sz w:val="22"/>
                <w:szCs w:val="24"/>
                <w:lang w:eastAsia="en-GB"/>
              </w:rPr>
              <w:t>Award criteria</w:t>
            </w:r>
          </w:p>
          <w:p w14:paraId="155B2556" w14:textId="77777777" w:rsidR="00500A11" w:rsidRPr="00C76A1E" w:rsidRDefault="00500A11" w:rsidP="00500A11">
            <w:pPr>
              <w:pStyle w:val="Titre"/>
              <w:numPr>
                <w:ilvl w:val="0"/>
                <w:numId w:val="3"/>
              </w:numPr>
              <w:spacing w:line="276" w:lineRule="auto"/>
              <w:jc w:val="left"/>
              <w:rPr>
                <w:rFonts w:ascii="Arial" w:hAnsi="Arial" w:cs="Arial"/>
                <w:sz w:val="24"/>
                <w:szCs w:val="24"/>
              </w:rPr>
            </w:pPr>
            <w:r w:rsidRPr="00C97646">
              <w:rPr>
                <w:rFonts w:ascii="Arial" w:hAnsi="Arial" w:cs="Arial"/>
                <w:b w:val="0"/>
                <w:i/>
                <w:sz w:val="22"/>
                <w:szCs w:val="22"/>
              </w:rPr>
              <w:t>Warrantee more than 2 years for white goods</w:t>
            </w:r>
            <w:r>
              <w:rPr>
                <w:rFonts w:ascii="Arial" w:hAnsi="Arial" w:cs="Myriad Pro"/>
                <w:b w:val="0"/>
                <w:i/>
                <w:color w:val="000000"/>
                <w:sz w:val="22"/>
                <w:szCs w:val="24"/>
                <w:lang w:eastAsia="en-GB"/>
              </w:rPr>
              <w:t xml:space="preserve"> </w:t>
            </w:r>
          </w:p>
          <w:p w14:paraId="64B403BF" w14:textId="77777777" w:rsidR="00500A11" w:rsidRPr="00F200D8" w:rsidRDefault="00500A11" w:rsidP="00482F0B">
            <w:pPr>
              <w:pStyle w:val="Titre"/>
              <w:spacing w:line="276" w:lineRule="auto"/>
              <w:jc w:val="left"/>
              <w:rPr>
                <w:rFonts w:ascii="Arial" w:hAnsi="Arial" w:cs="Arial"/>
                <w:sz w:val="24"/>
                <w:szCs w:val="24"/>
              </w:rPr>
            </w:pPr>
            <w:r w:rsidRPr="00F200D8">
              <w:rPr>
                <w:rFonts w:ascii="Arial" w:hAnsi="Arial" w:cs="Myriad Pro"/>
                <w:b w:val="0"/>
                <w:color w:val="000000"/>
                <w:sz w:val="22"/>
                <w:szCs w:val="24"/>
                <w:lang w:eastAsia="en-GB"/>
              </w:rPr>
              <w:t>For computer monitors, copiers, MFDs, printers, faxes, refrigerators, freezers, dishwashers and washing machines, the following may be used to evaluate bidders:</w:t>
            </w:r>
          </w:p>
          <w:p w14:paraId="6900965E" w14:textId="77777777" w:rsidR="00500A11" w:rsidRPr="00F200D8" w:rsidRDefault="00500A11" w:rsidP="00500A11">
            <w:pPr>
              <w:pStyle w:val="Titre"/>
              <w:numPr>
                <w:ilvl w:val="0"/>
                <w:numId w:val="3"/>
              </w:numPr>
              <w:spacing w:after="0" w:line="276" w:lineRule="auto"/>
              <w:jc w:val="left"/>
              <w:rPr>
                <w:rFonts w:ascii="Arial" w:hAnsi="Arial" w:cs="Arial"/>
                <w:b w:val="0"/>
                <w:i/>
                <w:sz w:val="22"/>
                <w:szCs w:val="22"/>
              </w:rPr>
            </w:pPr>
            <w:r w:rsidRPr="00F200D8">
              <w:rPr>
                <w:rFonts w:ascii="Arial" w:hAnsi="Arial" w:cs="Arial"/>
                <w:b w:val="0"/>
                <w:i/>
                <w:sz w:val="22"/>
                <w:szCs w:val="22"/>
              </w:rPr>
              <w:t>The amount of the product/ unit/ device that can be recycled</w:t>
            </w:r>
          </w:p>
          <w:p w14:paraId="56958823" w14:textId="77777777" w:rsidR="00500A11" w:rsidRDefault="00500A11" w:rsidP="00500A11">
            <w:pPr>
              <w:pStyle w:val="Titre"/>
              <w:numPr>
                <w:ilvl w:val="0"/>
                <w:numId w:val="3"/>
              </w:numPr>
              <w:spacing w:after="0" w:line="276" w:lineRule="auto"/>
              <w:jc w:val="left"/>
              <w:rPr>
                <w:rFonts w:ascii="Arial" w:hAnsi="Arial" w:cs="Arial"/>
                <w:b w:val="0"/>
                <w:i/>
                <w:sz w:val="22"/>
                <w:szCs w:val="22"/>
              </w:rPr>
            </w:pPr>
            <w:r w:rsidRPr="00F200D8">
              <w:rPr>
                <w:rFonts w:ascii="Arial" w:hAnsi="Arial" w:cs="Arial"/>
                <w:b w:val="0"/>
                <w:i/>
                <w:sz w:val="22"/>
                <w:szCs w:val="22"/>
              </w:rPr>
              <w:t>The product’s life cycle as specified by the manufacturer</w:t>
            </w:r>
          </w:p>
          <w:p w14:paraId="41948773" w14:textId="77777777" w:rsidR="00500A11" w:rsidRPr="00F200D8" w:rsidRDefault="00500A11" w:rsidP="00500A11">
            <w:pPr>
              <w:pStyle w:val="Titre"/>
              <w:numPr>
                <w:ilvl w:val="0"/>
                <w:numId w:val="3"/>
              </w:numPr>
              <w:spacing w:after="0" w:line="276" w:lineRule="auto"/>
              <w:jc w:val="left"/>
              <w:rPr>
                <w:rFonts w:ascii="Arial" w:hAnsi="Arial" w:cs="Arial"/>
                <w:b w:val="0"/>
                <w:i/>
                <w:sz w:val="22"/>
                <w:szCs w:val="22"/>
              </w:rPr>
            </w:pPr>
            <w:r>
              <w:rPr>
                <w:rFonts w:ascii="Arial" w:hAnsi="Arial" w:cs="Arial"/>
                <w:b w:val="0"/>
                <w:i/>
                <w:sz w:val="22"/>
                <w:szCs w:val="22"/>
              </w:rPr>
              <w:t>The length of time the manufacturer guarantees servicing and the availability of spare parts</w:t>
            </w:r>
          </w:p>
          <w:p w14:paraId="7A1D0D5B" w14:textId="77777777" w:rsidR="00500A11" w:rsidRPr="00C97646" w:rsidRDefault="00500A11" w:rsidP="00500A11">
            <w:pPr>
              <w:pStyle w:val="Titre"/>
              <w:numPr>
                <w:ilvl w:val="0"/>
                <w:numId w:val="3"/>
              </w:numPr>
              <w:spacing w:line="276" w:lineRule="auto"/>
              <w:jc w:val="left"/>
              <w:rPr>
                <w:rFonts w:ascii="Arial" w:hAnsi="Arial" w:cs="Arial"/>
                <w:b w:val="0"/>
                <w:i/>
                <w:sz w:val="22"/>
                <w:szCs w:val="22"/>
              </w:rPr>
            </w:pPr>
            <w:r>
              <w:rPr>
                <w:rFonts w:ascii="Arial" w:hAnsi="Arial" w:cs="Myriad Pro"/>
                <w:b w:val="0"/>
                <w:i/>
                <w:color w:val="000000"/>
                <w:sz w:val="22"/>
                <w:szCs w:val="24"/>
                <w:lang w:eastAsia="en-GB"/>
              </w:rPr>
              <w:t xml:space="preserve">Existence of recycling system for each product (including screens for computer monitors) </w:t>
            </w:r>
          </w:p>
        </w:tc>
      </w:tr>
      <w:tr w:rsidR="00500A11" w:rsidRPr="008862B5" w14:paraId="5454B013" w14:textId="77777777" w:rsidTr="00482F0B">
        <w:tc>
          <w:tcPr>
            <w:tcW w:w="8969" w:type="dxa"/>
            <w:gridSpan w:val="2"/>
          </w:tcPr>
          <w:p w14:paraId="6EF9811A" w14:textId="77777777" w:rsidR="00500A11" w:rsidRPr="00251F7E" w:rsidRDefault="00500A11" w:rsidP="00482F0B">
            <w:pPr>
              <w:pStyle w:val="Titre"/>
              <w:spacing w:after="0" w:line="276" w:lineRule="auto"/>
              <w:jc w:val="left"/>
              <w:rPr>
                <w:rFonts w:ascii="Arial" w:hAnsi="Arial" w:cs="Arial"/>
                <w:sz w:val="16"/>
                <w:szCs w:val="16"/>
              </w:rPr>
            </w:pPr>
          </w:p>
          <w:p w14:paraId="74DAAA71" w14:textId="77777777" w:rsidR="00500A11" w:rsidRPr="008862B5" w:rsidRDefault="00500A11" w:rsidP="00482F0B">
            <w:pPr>
              <w:pStyle w:val="Titre"/>
              <w:spacing w:line="276" w:lineRule="auto"/>
              <w:jc w:val="left"/>
              <w:rPr>
                <w:rFonts w:ascii="Arial" w:hAnsi="Arial" w:cs="Arial"/>
                <w:sz w:val="24"/>
                <w:szCs w:val="24"/>
              </w:rPr>
            </w:pPr>
            <w:r>
              <w:rPr>
                <w:rFonts w:ascii="Arial" w:hAnsi="Arial" w:cs="Arial"/>
                <w:sz w:val="24"/>
                <w:szCs w:val="24"/>
              </w:rPr>
              <w:t>Implementation</w:t>
            </w:r>
          </w:p>
          <w:p w14:paraId="03C9B5C1" w14:textId="77777777" w:rsidR="00500A11" w:rsidRPr="00251F7E" w:rsidRDefault="00500A11" w:rsidP="00500A11">
            <w:pPr>
              <w:pStyle w:val="Default"/>
              <w:numPr>
                <w:ilvl w:val="0"/>
                <w:numId w:val="2"/>
              </w:numPr>
              <w:spacing w:line="276" w:lineRule="auto"/>
              <w:rPr>
                <w:rFonts w:ascii="Arial" w:hAnsi="Arial" w:cs="Arial"/>
                <w:sz w:val="22"/>
                <w:szCs w:val="22"/>
              </w:rPr>
            </w:pPr>
            <w:r w:rsidRPr="00251F7E">
              <w:rPr>
                <w:rFonts w:ascii="Arial" w:hAnsi="Arial" w:cs="Arial"/>
                <w:sz w:val="22"/>
                <w:szCs w:val="22"/>
              </w:rPr>
              <w:t xml:space="preserve">Euro Topten Max partner, Motiva, advised the Ministry on the use of Topten criteria to ensure that they procure the most energy efficient products to bring about both environmental and economic benefits. </w:t>
            </w:r>
          </w:p>
          <w:p w14:paraId="6C4E5499" w14:textId="77777777" w:rsidR="00500A11" w:rsidRPr="00251F7E" w:rsidRDefault="00500A11" w:rsidP="00500A11">
            <w:pPr>
              <w:pStyle w:val="Default"/>
              <w:numPr>
                <w:ilvl w:val="0"/>
                <w:numId w:val="2"/>
              </w:numPr>
              <w:spacing w:line="276" w:lineRule="auto"/>
              <w:rPr>
                <w:rFonts w:ascii="Arial" w:hAnsi="Arial" w:cs="Arial"/>
                <w:sz w:val="22"/>
                <w:szCs w:val="22"/>
              </w:rPr>
            </w:pPr>
            <w:r w:rsidRPr="00251F7E">
              <w:rPr>
                <w:rFonts w:ascii="Arial" w:hAnsi="Arial" w:cs="Arial"/>
                <w:sz w:val="22"/>
                <w:szCs w:val="22"/>
              </w:rPr>
              <w:t xml:space="preserve">The Ministry recognises that the procurement of energy efficient products may imply higher acquisition costs, but these are considered as a part of overall life cycle costs (LCC) as standard. </w:t>
            </w:r>
          </w:p>
          <w:p w14:paraId="14106739" w14:textId="77777777" w:rsidR="00500A11" w:rsidRPr="00251F7E" w:rsidRDefault="00500A11" w:rsidP="00500A11">
            <w:pPr>
              <w:pStyle w:val="Default"/>
              <w:numPr>
                <w:ilvl w:val="0"/>
                <w:numId w:val="2"/>
              </w:numPr>
              <w:spacing w:after="240" w:line="276" w:lineRule="auto"/>
              <w:rPr>
                <w:rFonts w:ascii="Arial" w:hAnsi="Arial" w:cs="Arial"/>
                <w:i/>
                <w:sz w:val="22"/>
                <w:szCs w:val="22"/>
              </w:rPr>
            </w:pPr>
            <w:r w:rsidRPr="00251F7E">
              <w:rPr>
                <w:rFonts w:ascii="Arial" w:hAnsi="Arial" w:cs="Arial"/>
                <w:sz w:val="22"/>
                <w:szCs w:val="22"/>
              </w:rPr>
              <w:t>The Environmental Programme comes complete with specific goals and indicators, which are being monitored and re-specified annually.</w:t>
            </w:r>
            <w:r>
              <w:rPr>
                <w:rFonts w:ascii="Arial" w:hAnsi="Arial" w:cs="Arial"/>
                <w:i/>
                <w:sz w:val="22"/>
                <w:szCs w:val="22"/>
              </w:rPr>
              <w:t xml:space="preserve">  </w:t>
            </w:r>
          </w:p>
        </w:tc>
      </w:tr>
      <w:tr w:rsidR="00500A11" w:rsidRPr="008862B5" w14:paraId="0DAD24FD" w14:textId="77777777" w:rsidTr="00482F0B">
        <w:tc>
          <w:tcPr>
            <w:tcW w:w="8969" w:type="dxa"/>
            <w:gridSpan w:val="2"/>
            <w:shd w:val="clear" w:color="auto" w:fill="8DB3E2"/>
          </w:tcPr>
          <w:p w14:paraId="4FF3B5D9" w14:textId="77777777" w:rsidR="00500A11" w:rsidRDefault="00500A11" w:rsidP="00482F0B">
            <w:pPr>
              <w:rPr>
                <w:rFonts w:ascii="Arial" w:hAnsi="Arial" w:cs="Arial"/>
                <w:b/>
                <w:i/>
                <w:sz w:val="22"/>
                <w:szCs w:val="22"/>
                <w:highlight w:val="yellow"/>
              </w:rPr>
            </w:pPr>
          </w:p>
          <w:p w14:paraId="539423B7" w14:textId="77777777" w:rsidR="00500A11" w:rsidRPr="00FB28E5" w:rsidRDefault="00500A11" w:rsidP="00482F0B">
            <w:pPr>
              <w:jc w:val="center"/>
              <w:rPr>
                <w:rFonts w:ascii="Arial" w:hAnsi="Arial" w:cs="Arial"/>
                <w:b/>
                <w:i/>
                <w:sz w:val="22"/>
                <w:szCs w:val="22"/>
              </w:rPr>
            </w:pPr>
            <w:r w:rsidRPr="00FB28E5">
              <w:rPr>
                <w:rFonts w:ascii="Arial" w:hAnsi="Arial" w:cs="Arial"/>
                <w:b/>
                <w:i/>
                <w:sz w:val="22"/>
                <w:szCs w:val="22"/>
              </w:rPr>
              <w:t>“The Top</w:t>
            </w:r>
            <w:r>
              <w:rPr>
                <w:rFonts w:ascii="Arial" w:hAnsi="Arial" w:cs="Arial"/>
                <w:b/>
                <w:i/>
                <w:sz w:val="22"/>
                <w:szCs w:val="22"/>
              </w:rPr>
              <w:t>t</w:t>
            </w:r>
            <w:r w:rsidRPr="00FB28E5">
              <w:rPr>
                <w:rFonts w:ascii="Arial" w:hAnsi="Arial" w:cs="Arial"/>
                <w:b/>
                <w:i/>
                <w:sz w:val="22"/>
                <w:szCs w:val="22"/>
              </w:rPr>
              <w:t>en Pro website has offered useful ideas about efficiency criteria to be used on tendering processes. It has considerably eased up our work.”</w:t>
            </w:r>
            <w:r w:rsidRPr="00FB28E5">
              <w:rPr>
                <w:rFonts w:ascii="Arial" w:hAnsi="Arial" w:cs="Arial"/>
                <w:b/>
                <w:i/>
                <w:sz w:val="22"/>
                <w:szCs w:val="22"/>
              </w:rPr>
              <w:br/>
            </w:r>
          </w:p>
          <w:p w14:paraId="752B142B" w14:textId="77777777" w:rsidR="00500A11" w:rsidRPr="00D77AB7" w:rsidRDefault="00500A11" w:rsidP="00482F0B">
            <w:pPr>
              <w:jc w:val="center"/>
              <w:rPr>
                <w:rFonts w:ascii="Calibri" w:hAnsi="Calibri"/>
                <w:sz w:val="22"/>
                <w:szCs w:val="22"/>
                <w:lang w:val="en-US" w:eastAsia="en-GB"/>
              </w:rPr>
            </w:pPr>
            <w:proofErr w:type="spellStart"/>
            <w:r w:rsidRPr="00FB28E5">
              <w:rPr>
                <w:rFonts w:ascii="Calibri" w:hAnsi="Calibri"/>
                <w:i/>
                <w:iCs/>
              </w:rPr>
              <w:t>Asmo</w:t>
            </w:r>
            <w:proofErr w:type="spellEnd"/>
            <w:r w:rsidRPr="00FB28E5">
              <w:rPr>
                <w:rFonts w:ascii="Calibri" w:hAnsi="Calibri"/>
                <w:i/>
                <w:iCs/>
              </w:rPr>
              <w:t xml:space="preserve"> </w:t>
            </w:r>
            <w:proofErr w:type="spellStart"/>
            <w:r w:rsidRPr="00FB28E5">
              <w:rPr>
                <w:rFonts w:ascii="Calibri" w:hAnsi="Calibri"/>
                <w:i/>
                <w:iCs/>
              </w:rPr>
              <w:t>kemppainen</w:t>
            </w:r>
            <w:proofErr w:type="spellEnd"/>
            <w:r w:rsidRPr="00FB28E5">
              <w:rPr>
                <w:rFonts w:ascii="Calibri" w:hAnsi="Calibri"/>
                <w:i/>
                <w:iCs/>
              </w:rPr>
              <w:t>, Ministry of Foreign Affairs</w:t>
            </w:r>
          </w:p>
          <w:p w14:paraId="10B1BD05" w14:textId="77777777" w:rsidR="00500A11" w:rsidRPr="00A51F5E" w:rsidRDefault="00500A11" w:rsidP="00482F0B">
            <w:pPr>
              <w:pStyle w:val="Titre"/>
              <w:spacing w:after="0" w:line="276" w:lineRule="auto"/>
              <w:jc w:val="left"/>
              <w:rPr>
                <w:rFonts w:ascii="Arial" w:hAnsi="Arial" w:cs="Arial"/>
                <w:b w:val="0"/>
                <w:i/>
                <w:sz w:val="22"/>
                <w:szCs w:val="22"/>
              </w:rPr>
            </w:pPr>
          </w:p>
        </w:tc>
      </w:tr>
    </w:tbl>
    <w:p w14:paraId="4670ABEB" w14:textId="77777777" w:rsidR="00500A11" w:rsidRPr="00572639" w:rsidRDefault="00500A11" w:rsidP="00500A11">
      <w:pPr>
        <w:ind w:left="1440"/>
        <w:rPr>
          <w:rFonts w:ascii="Arial" w:hAnsi="Arial"/>
          <w:sz w:val="20"/>
        </w:rPr>
      </w:pPr>
      <w:r>
        <w:rPr>
          <w:rFonts w:ascii="Arial" w:hAnsi="Arial"/>
          <w:sz w:val="20"/>
        </w:rPr>
        <w:t xml:space="preserve"> </w:t>
      </w:r>
    </w:p>
    <w:p w14:paraId="6B801E13" w14:textId="77777777" w:rsidR="00500A11" w:rsidRDefault="00500A11"/>
    <w:p w14:paraId="2D0EB896" w14:textId="77777777" w:rsidR="00500A11" w:rsidRDefault="00500A11"/>
    <w:p w14:paraId="28CC2BBC" w14:textId="77777777" w:rsidR="00500A11" w:rsidRDefault="00500A11"/>
    <w:p w14:paraId="3BB68B96" w14:textId="77777777" w:rsidR="00500A11" w:rsidRDefault="00500A11"/>
    <w:p w14:paraId="6515CD7C" w14:textId="77777777" w:rsidR="00500A11" w:rsidRDefault="00500A11"/>
    <w:p w14:paraId="1078FFA4" w14:textId="77777777" w:rsidR="00500A11" w:rsidRDefault="00500A11"/>
    <w:p w14:paraId="0CF3F825" w14:textId="77777777" w:rsidR="00500A11" w:rsidRDefault="00500A11"/>
    <w:p w14:paraId="06835473" w14:textId="77777777" w:rsidR="00500A11" w:rsidRDefault="00500A11"/>
    <w:p w14:paraId="774B6B4F" w14:textId="77777777" w:rsidR="00500A11" w:rsidRDefault="00500A11"/>
    <w:p w14:paraId="2360A3FF" w14:textId="77777777" w:rsidR="00500A11" w:rsidRDefault="00500A11"/>
    <w:p w14:paraId="4D802F80" w14:textId="77777777" w:rsidR="00500A11" w:rsidRDefault="00500A11"/>
    <w:p w14:paraId="49AB0E60" w14:textId="77777777" w:rsidR="00500A11" w:rsidRDefault="00500A11"/>
    <w:p w14:paraId="425360A7" w14:textId="77777777" w:rsidR="00500A11" w:rsidRDefault="00500A11"/>
    <w:p w14:paraId="13AFB01A" w14:textId="77777777" w:rsidR="00500A11" w:rsidRDefault="00500A11"/>
    <w:p w14:paraId="56038938" w14:textId="77777777" w:rsidR="00500A11" w:rsidRDefault="00500A11"/>
    <w:p w14:paraId="60B416E3" w14:textId="77777777" w:rsidR="00500A11" w:rsidRDefault="00500A11"/>
    <w:p w14:paraId="77DEF1BB" w14:textId="77777777" w:rsidR="00500A11" w:rsidRDefault="00500A11"/>
    <w:p w14:paraId="3EEC8905" w14:textId="77777777" w:rsidR="00500A11" w:rsidRDefault="00500A11"/>
    <w:p w14:paraId="135168D9" w14:textId="77777777" w:rsidR="00500A11" w:rsidRDefault="00500A11"/>
    <w:p w14:paraId="3530131E" w14:textId="77777777" w:rsidR="00500A11" w:rsidRDefault="00500A11"/>
    <w:p w14:paraId="105A27EA" w14:textId="77777777" w:rsidR="00500A11" w:rsidRDefault="00500A11"/>
    <w:p w14:paraId="6DB9F075" w14:textId="77777777" w:rsidR="00500A11" w:rsidRDefault="00500A11"/>
    <w:p w14:paraId="114A980A" w14:textId="77777777" w:rsidR="00500A11" w:rsidRDefault="00500A11"/>
    <w:p w14:paraId="75B781E2" w14:textId="77777777" w:rsidR="00500A11" w:rsidRDefault="00500A11"/>
    <w:p w14:paraId="1BFEBB88" w14:textId="77777777" w:rsidR="00500A11" w:rsidRDefault="00500A11"/>
    <w:p w14:paraId="166D10C6" w14:textId="77777777" w:rsidR="00500A11" w:rsidRDefault="00500A11"/>
    <w:p w14:paraId="71293087" w14:textId="77777777" w:rsidR="00500A11" w:rsidRDefault="00500A11"/>
    <w:p w14:paraId="54379883" w14:textId="77777777" w:rsidR="00500A11" w:rsidRDefault="00500A11"/>
    <w:p w14:paraId="73E2C1F6" w14:textId="77777777" w:rsidR="00500A11" w:rsidRDefault="00500A11"/>
    <w:p w14:paraId="5D37FB8B" w14:textId="77777777" w:rsidR="00500A11" w:rsidRDefault="00500A11"/>
    <w:p w14:paraId="47B9E308" w14:textId="77777777" w:rsidR="00500A11" w:rsidRDefault="00500A11"/>
    <w:p w14:paraId="41477416" w14:textId="77777777" w:rsidR="00500A11" w:rsidRDefault="00500A11"/>
    <w:p w14:paraId="6D3D4316" w14:textId="77777777" w:rsidR="00500A11" w:rsidRDefault="00500A11" w:rsidP="00500A11">
      <w:pPr>
        <w:jc w:val="center"/>
        <w:rPr>
          <w:rFonts w:ascii="Arial" w:hAnsi="Arial" w:cs="Arial"/>
          <w:b/>
          <w:sz w:val="32"/>
          <w:szCs w:val="32"/>
        </w:rPr>
      </w:pPr>
    </w:p>
    <w:p w14:paraId="62438DB0" w14:textId="77777777" w:rsidR="00500A11" w:rsidRPr="005E3FE4" w:rsidRDefault="00500A11" w:rsidP="00500A11">
      <w:pPr>
        <w:jc w:val="center"/>
        <w:rPr>
          <w:rFonts w:ascii="Arial" w:hAnsi="Arial" w:cs="Arial"/>
          <w:b/>
          <w:sz w:val="32"/>
          <w:szCs w:val="32"/>
        </w:rPr>
      </w:pPr>
      <w:r w:rsidRPr="005E3FE4">
        <w:rPr>
          <w:rFonts w:ascii="Arial" w:hAnsi="Arial" w:cs="Arial"/>
          <w:b/>
          <w:sz w:val="32"/>
          <w:szCs w:val="32"/>
        </w:rPr>
        <w:t>Topten Criteria in Public Procurement</w:t>
      </w:r>
    </w:p>
    <w:p w14:paraId="549F8BF4" w14:textId="77777777" w:rsidR="00500A11" w:rsidRDefault="00500A11" w:rsidP="00500A11"/>
    <w:tbl>
      <w:tblPr>
        <w:tblW w:w="0" w:type="auto"/>
        <w:tblInd w:w="108" w:type="dxa"/>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Look w:val="04A0" w:firstRow="1" w:lastRow="0" w:firstColumn="1" w:lastColumn="0" w:noHBand="0" w:noVBand="1"/>
      </w:tblPr>
      <w:tblGrid>
        <w:gridCol w:w="5529"/>
        <w:gridCol w:w="3440"/>
      </w:tblGrid>
      <w:tr w:rsidR="00500A11" w:rsidRPr="008862B5" w14:paraId="7529C024" w14:textId="77777777" w:rsidTr="00482F0B">
        <w:trPr>
          <w:trHeight w:val="1646"/>
        </w:trPr>
        <w:tc>
          <w:tcPr>
            <w:tcW w:w="5529" w:type="dxa"/>
            <w:tcBorders>
              <w:bottom w:val="single" w:sz="4" w:space="0" w:color="auto"/>
            </w:tcBorders>
            <w:shd w:val="clear" w:color="auto" w:fill="C6D9F1"/>
          </w:tcPr>
          <w:p w14:paraId="07C8E284" w14:textId="77777777" w:rsidR="00500A11" w:rsidRDefault="00500A11" w:rsidP="00482F0B">
            <w:pPr>
              <w:spacing w:before="240"/>
              <w:jc w:val="center"/>
              <w:rPr>
                <w:rFonts w:ascii="Arial" w:hAnsi="Arial" w:cs="Arial"/>
                <w:b/>
                <w:sz w:val="28"/>
                <w:szCs w:val="28"/>
              </w:rPr>
            </w:pPr>
            <w:r>
              <w:rPr>
                <w:rFonts w:ascii="Arial" w:hAnsi="Arial" w:cs="Arial"/>
                <w:b/>
                <w:sz w:val="28"/>
                <w:szCs w:val="28"/>
              </w:rPr>
              <w:t xml:space="preserve">The district of </w:t>
            </w:r>
            <w:proofErr w:type="spellStart"/>
            <w:r>
              <w:rPr>
                <w:rFonts w:ascii="Arial" w:hAnsi="Arial" w:cs="Arial"/>
                <w:b/>
                <w:sz w:val="28"/>
                <w:szCs w:val="28"/>
              </w:rPr>
              <w:t>Göttingen</w:t>
            </w:r>
            <w:proofErr w:type="spellEnd"/>
            <w:r>
              <w:rPr>
                <w:rFonts w:ascii="Arial" w:hAnsi="Arial" w:cs="Arial"/>
                <w:b/>
                <w:sz w:val="28"/>
                <w:szCs w:val="28"/>
              </w:rPr>
              <w:t xml:space="preserve"> goes for </w:t>
            </w:r>
            <w:proofErr w:type="spellStart"/>
            <w:r>
              <w:rPr>
                <w:rFonts w:ascii="Arial" w:hAnsi="Arial" w:cs="Arial"/>
                <w:b/>
                <w:sz w:val="28"/>
                <w:szCs w:val="28"/>
              </w:rPr>
              <w:t>EcoTopTen</w:t>
            </w:r>
            <w:proofErr w:type="spellEnd"/>
            <w:r>
              <w:rPr>
                <w:rFonts w:ascii="Arial" w:hAnsi="Arial" w:cs="Arial"/>
                <w:b/>
                <w:sz w:val="28"/>
                <w:szCs w:val="28"/>
              </w:rPr>
              <w:t xml:space="preserve"> green power</w:t>
            </w:r>
          </w:p>
          <w:p w14:paraId="40A69162" w14:textId="77777777" w:rsidR="00500A11" w:rsidRPr="005E3FE4" w:rsidRDefault="00500A11" w:rsidP="00482F0B">
            <w:pPr>
              <w:spacing w:before="240"/>
              <w:jc w:val="center"/>
              <w:rPr>
                <w:rFonts w:ascii="Arial" w:hAnsi="Arial" w:cs="Arial"/>
                <w:b/>
                <w:sz w:val="28"/>
                <w:szCs w:val="28"/>
              </w:rPr>
            </w:pPr>
            <w:r>
              <w:rPr>
                <w:rFonts w:ascii="Arial" w:hAnsi="Arial" w:cs="Arial"/>
                <w:b/>
                <w:sz w:val="28"/>
                <w:szCs w:val="28"/>
              </w:rPr>
              <w:t>Case study 3</w:t>
            </w:r>
          </w:p>
        </w:tc>
        <w:tc>
          <w:tcPr>
            <w:tcW w:w="3440" w:type="dxa"/>
            <w:tcBorders>
              <w:bottom w:val="single" w:sz="4" w:space="0" w:color="auto"/>
            </w:tcBorders>
          </w:tcPr>
          <w:p w14:paraId="5124359E" w14:textId="77777777" w:rsidR="00500A11" w:rsidRPr="0098740B" w:rsidRDefault="00500A11" w:rsidP="00482F0B">
            <w:pPr>
              <w:pStyle w:val="Titre"/>
              <w:spacing w:after="0"/>
              <w:rPr>
                <w:b w:val="0"/>
                <w:color w:val="808080"/>
                <w:sz w:val="16"/>
                <w:szCs w:val="16"/>
              </w:rPr>
            </w:pPr>
            <w:r>
              <w:rPr>
                <w:b w:val="0"/>
                <w:noProof/>
                <w:color w:val="808080"/>
                <w:sz w:val="16"/>
                <w:szCs w:val="16"/>
                <w:lang w:val="fr-FR" w:eastAsia="fr-FR"/>
              </w:rPr>
              <mc:AlternateContent>
                <mc:Choice Requires="wps">
                  <w:drawing>
                    <wp:anchor distT="0" distB="0" distL="114300" distR="114300" simplePos="0" relativeHeight="251661312" behindDoc="0" locked="0" layoutInCell="1" allowOverlap="1" wp14:anchorId="587C352B" wp14:editId="30109D78">
                      <wp:simplePos x="0" y="0"/>
                      <wp:positionH relativeFrom="column">
                        <wp:align>center</wp:align>
                      </wp:positionH>
                      <wp:positionV relativeFrom="paragraph">
                        <wp:posOffset>71120</wp:posOffset>
                      </wp:positionV>
                      <wp:extent cx="2173605" cy="557530"/>
                      <wp:effectExtent l="5080" t="6350" r="6985" b="19050"/>
                      <wp:wrapNone/>
                      <wp:docPr id="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3605" cy="557530"/>
                              </a:xfrm>
                              <a:prstGeom prst="rect">
                                <a:avLst/>
                              </a:prstGeom>
                              <a:solidFill>
                                <a:srgbClr val="FFFFFF"/>
                              </a:solidFill>
                              <a:ln w="9525">
                                <a:solidFill>
                                  <a:srgbClr val="FFFFFF"/>
                                </a:solidFill>
                                <a:miter lim="800000"/>
                                <a:headEnd/>
                                <a:tailEnd/>
                              </a:ln>
                            </wps:spPr>
                            <wps:txbx>
                              <w:txbxContent>
                                <w:p w14:paraId="601BE5F8" w14:textId="77777777" w:rsidR="00500A11" w:rsidRDefault="00500A11" w:rsidP="00500A11">
                                  <w:r>
                                    <w:rPr>
                                      <w:noProof/>
                                      <w:lang w:val="fr-FR"/>
                                    </w:rPr>
                                    <w:drawing>
                                      <wp:inline distT="0" distB="0" distL="0" distR="0" wp14:anchorId="5E60BC83" wp14:editId="402CD657">
                                        <wp:extent cx="1968500" cy="457200"/>
                                        <wp:effectExtent l="0" t="0" r="12700" b="0"/>
                                        <wp:docPr id="9" name="Image 9" descr="HarzEnerg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arzEnergie"/>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968500" cy="4572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id="Text Box 3" o:spid="_x0000_s1027" type="#_x0000_t202" style="position:absolute;left:0;text-align:left;margin-left:0;margin-top:5.6pt;width:171.15pt;height:43.9pt;z-index:251661312;visibility:visible;mso-wrap-style:non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" strokecolor="white">
                      <v:textbox style="mso-fit-shape-to-text:t">
                        <w:txbxContent>
                          <w:p w14:paraId="601BE5F8" w14:textId="77777777" w:rsidR="00500A11" w:rsidRDefault="00500A11" w:rsidP="00500A11">
                            <w:r>
                              <w:rPr>
                                <w:noProof/>
                                <w:lang w:val="fr-FR"/>
                              </w:rPr>
                              <w:drawing>
                                <wp:inline distT="0" distB="0" distL="0" distR="0" wp14:anchorId="5E60BC83" wp14:editId="402CD657">
                                  <wp:extent cx="1968500" cy="457200"/>
                                  <wp:effectExtent l="0" t="0" r="12700" b="0"/>
                                  <wp:docPr id="9" name="Image 9" descr="HarzEnerg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arzEnergie"/>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968500" cy="457200"/>
                                          </a:xfrm>
                                          <a:prstGeom prst="rect">
                                            <a:avLst/>
                                          </a:prstGeom>
                                          <a:noFill/>
                                          <a:ln>
                                            <a:noFill/>
                                          </a:ln>
                                        </pic:spPr>
                                      </pic:pic>
                                    </a:graphicData>
                                  </a:graphic>
                                </wp:inline>
                              </w:drawing>
                            </w:r>
                          </w:p>
                        </w:txbxContent>
                      </v:textbox>
                    </v:shape>
                  </w:pict>
                </mc:Fallback>
              </mc:AlternateContent>
            </w:r>
          </w:p>
        </w:tc>
      </w:tr>
      <w:tr w:rsidR="00500A11" w:rsidRPr="008862B5" w14:paraId="53CAC442" w14:textId="77777777" w:rsidTr="00482F0B">
        <w:trPr>
          <w:trHeight w:val="1761"/>
        </w:trPr>
        <w:tc>
          <w:tcPr>
            <w:tcW w:w="8969" w:type="dxa"/>
            <w:gridSpan w:val="2"/>
            <w:tcBorders>
              <w:top w:val="single" w:sz="4" w:space="0" w:color="auto"/>
            </w:tcBorders>
          </w:tcPr>
          <w:p w14:paraId="5DBD2BCC" w14:textId="77777777" w:rsidR="00500A11" w:rsidRDefault="00500A11" w:rsidP="00482F0B">
            <w:pPr>
              <w:pStyle w:val="Titre"/>
              <w:spacing w:after="0" w:line="276" w:lineRule="auto"/>
              <w:jc w:val="left"/>
              <w:rPr>
                <w:rFonts w:ascii="Arial" w:hAnsi="Arial" w:cs="Arial"/>
                <w:sz w:val="24"/>
                <w:szCs w:val="24"/>
              </w:rPr>
            </w:pPr>
          </w:p>
          <w:p w14:paraId="3D4621BA" w14:textId="77777777" w:rsidR="00500A11" w:rsidRPr="008862B5" w:rsidRDefault="00500A11" w:rsidP="00482F0B">
            <w:pPr>
              <w:pStyle w:val="Titre"/>
              <w:spacing w:after="0" w:line="276" w:lineRule="auto"/>
              <w:jc w:val="left"/>
              <w:rPr>
                <w:rFonts w:ascii="Arial" w:hAnsi="Arial" w:cs="Arial"/>
                <w:b w:val="0"/>
                <w:sz w:val="22"/>
                <w:szCs w:val="22"/>
              </w:rPr>
            </w:pPr>
            <w:r w:rsidRPr="008862B5">
              <w:rPr>
                <w:rFonts w:ascii="Arial" w:hAnsi="Arial" w:cs="Arial"/>
                <w:sz w:val="24"/>
                <w:szCs w:val="24"/>
              </w:rPr>
              <w:t>Buying Organisation</w:t>
            </w:r>
          </w:p>
          <w:p w14:paraId="4688B6A2" w14:textId="77777777" w:rsidR="00500A11" w:rsidRDefault="00500A11" w:rsidP="00500A11">
            <w:pPr>
              <w:pStyle w:val="Titre"/>
              <w:numPr>
                <w:ilvl w:val="0"/>
                <w:numId w:val="1"/>
              </w:numPr>
              <w:spacing w:after="0" w:line="276" w:lineRule="auto"/>
              <w:jc w:val="left"/>
              <w:rPr>
                <w:rFonts w:ascii="Arial" w:hAnsi="Arial" w:cs="Arial"/>
                <w:b w:val="0"/>
                <w:sz w:val="22"/>
                <w:szCs w:val="22"/>
              </w:rPr>
            </w:pPr>
            <w:proofErr w:type="spellStart"/>
            <w:r>
              <w:rPr>
                <w:rFonts w:ascii="Arial" w:hAnsi="Arial" w:cs="Arial"/>
                <w:b w:val="0"/>
                <w:sz w:val="22"/>
                <w:szCs w:val="22"/>
              </w:rPr>
              <w:t>Göttingen</w:t>
            </w:r>
            <w:proofErr w:type="spellEnd"/>
            <w:r>
              <w:rPr>
                <w:rFonts w:ascii="Arial" w:hAnsi="Arial" w:cs="Arial"/>
                <w:b w:val="0"/>
                <w:sz w:val="22"/>
                <w:szCs w:val="22"/>
              </w:rPr>
              <w:t xml:space="preserve"> is a </w:t>
            </w:r>
            <w:r w:rsidRPr="004017A8">
              <w:rPr>
                <w:rFonts w:ascii="Arial" w:hAnsi="Arial" w:cs="Arial"/>
                <w:b w:val="0"/>
                <w:sz w:val="22"/>
                <w:szCs w:val="22"/>
              </w:rPr>
              <w:t>district in Lower Saxony, Germany.</w:t>
            </w:r>
          </w:p>
          <w:p w14:paraId="05D34B6F" w14:textId="77777777" w:rsidR="00500A11" w:rsidRDefault="00500A11" w:rsidP="00500A11">
            <w:pPr>
              <w:pStyle w:val="Titre"/>
              <w:numPr>
                <w:ilvl w:val="0"/>
                <w:numId w:val="1"/>
              </w:numPr>
              <w:spacing w:after="0" w:line="276" w:lineRule="auto"/>
              <w:jc w:val="left"/>
              <w:rPr>
                <w:rFonts w:ascii="Arial" w:hAnsi="Arial" w:cs="Arial"/>
                <w:b w:val="0"/>
                <w:sz w:val="22"/>
                <w:szCs w:val="22"/>
              </w:rPr>
            </w:pPr>
            <w:r w:rsidRPr="004017A8">
              <w:rPr>
                <w:rFonts w:ascii="Arial" w:hAnsi="Arial" w:cs="Arial"/>
                <w:b w:val="0"/>
                <w:sz w:val="22"/>
                <w:szCs w:val="22"/>
              </w:rPr>
              <w:t xml:space="preserve">The population accounts for </w:t>
            </w:r>
            <w:r>
              <w:rPr>
                <w:rFonts w:ascii="Arial" w:hAnsi="Arial" w:cs="Arial"/>
                <w:b w:val="0"/>
                <w:sz w:val="22"/>
                <w:szCs w:val="22"/>
              </w:rPr>
              <w:t>around 250,000</w:t>
            </w:r>
            <w:r w:rsidRPr="004017A8">
              <w:rPr>
                <w:rFonts w:ascii="Arial" w:hAnsi="Arial" w:cs="Arial"/>
                <w:b w:val="0"/>
                <w:sz w:val="22"/>
                <w:szCs w:val="22"/>
              </w:rPr>
              <w:t xml:space="preserve"> people living </w:t>
            </w:r>
            <w:r>
              <w:rPr>
                <w:rFonts w:ascii="Arial" w:hAnsi="Arial" w:cs="Arial"/>
                <w:b w:val="0"/>
                <w:sz w:val="22"/>
                <w:szCs w:val="22"/>
              </w:rPr>
              <w:t>within</w:t>
            </w:r>
            <w:r w:rsidRPr="004017A8">
              <w:rPr>
                <w:rFonts w:ascii="Arial" w:hAnsi="Arial" w:cs="Arial"/>
                <w:b w:val="0"/>
                <w:sz w:val="22"/>
                <w:szCs w:val="22"/>
              </w:rPr>
              <w:t xml:space="preserve"> 1,117 km</w:t>
            </w:r>
            <w:r w:rsidRPr="004017A8">
              <w:rPr>
                <w:rFonts w:ascii="Arial" w:hAnsi="Arial" w:cs="Arial"/>
                <w:b w:val="0"/>
                <w:sz w:val="22"/>
                <w:szCs w:val="22"/>
                <w:vertAlign w:val="superscript"/>
              </w:rPr>
              <w:t>2</w:t>
            </w:r>
          </w:p>
          <w:p w14:paraId="160187FD" w14:textId="77777777" w:rsidR="00500A11" w:rsidRDefault="00500A11" w:rsidP="00500A11">
            <w:pPr>
              <w:pStyle w:val="Titre"/>
              <w:numPr>
                <w:ilvl w:val="0"/>
                <w:numId w:val="1"/>
              </w:numPr>
              <w:spacing w:line="276" w:lineRule="auto"/>
              <w:jc w:val="left"/>
              <w:rPr>
                <w:sz w:val="24"/>
                <w:szCs w:val="24"/>
              </w:rPr>
            </w:pPr>
            <w:r>
              <w:rPr>
                <w:rFonts w:ascii="Arial" w:hAnsi="Arial" w:cs="Arial"/>
                <w:b w:val="0"/>
                <w:sz w:val="22"/>
                <w:szCs w:val="22"/>
              </w:rPr>
              <w:t>Website: www.landkreis-goettingen.de</w:t>
            </w:r>
          </w:p>
        </w:tc>
      </w:tr>
      <w:tr w:rsidR="00500A11" w:rsidRPr="008862B5" w14:paraId="5E48DF5D" w14:textId="77777777" w:rsidTr="00482F0B">
        <w:tc>
          <w:tcPr>
            <w:tcW w:w="8969" w:type="dxa"/>
            <w:gridSpan w:val="2"/>
          </w:tcPr>
          <w:p w14:paraId="24D7FF88" w14:textId="77777777" w:rsidR="00500A11" w:rsidRDefault="00500A11" w:rsidP="00482F0B">
            <w:pPr>
              <w:pStyle w:val="Titre"/>
              <w:spacing w:line="276" w:lineRule="auto"/>
              <w:jc w:val="left"/>
              <w:rPr>
                <w:rFonts w:ascii="Arial" w:hAnsi="Arial" w:cs="Arial"/>
                <w:sz w:val="24"/>
                <w:szCs w:val="24"/>
              </w:rPr>
            </w:pPr>
          </w:p>
          <w:p w14:paraId="0D72B8EF" w14:textId="77777777" w:rsidR="00500A11" w:rsidRPr="008862B5" w:rsidRDefault="00500A11" w:rsidP="00482F0B">
            <w:pPr>
              <w:pStyle w:val="Titre"/>
              <w:spacing w:line="276" w:lineRule="auto"/>
              <w:jc w:val="left"/>
              <w:rPr>
                <w:rFonts w:ascii="Arial" w:hAnsi="Arial" w:cs="Arial"/>
                <w:b w:val="0"/>
                <w:sz w:val="22"/>
                <w:szCs w:val="22"/>
              </w:rPr>
            </w:pPr>
            <w:r w:rsidRPr="008862B5">
              <w:rPr>
                <w:rFonts w:ascii="Arial" w:hAnsi="Arial" w:cs="Arial"/>
                <w:sz w:val="24"/>
                <w:szCs w:val="24"/>
              </w:rPr>
              <w:t>Procurement Background</w:t>
            </w:r>
          </w:p>
          <w:p w14:paraId="052D68F7" w14:textId="77777777" w:rsidR="00500A11" w:rsidRPr="00F13400" w:rsidRDefault="00500A11" w:rsidP="00482F0B">
            <w:pPr>
              <w:pStyle w:val="Pa2"/>
              <w:spacing w:line="276" w:lineRule="auto"/>
              <w:jc w:val="both"/>
              <w:rPr>
                <w:rFonts w:ascii="Arial" w:hAnsi="Arial" w:cs="Arial"/>
                <w:sz w:val="22"/>
                <w:szCs w:val="22"/>
              </w:rPr>
            </w:pPr>
            <w:r>
              <w:rPr>
                <w:rFonts w:ascii="Arial" w:hAnsi="Arial" w:cs="Arial"/>
                <w:b/>
                <w:sz w:val="22"/>
                <w:szCs w:val="22"/>
              </w:rPr>
              <w:t>Main tender features</w:t>
            </w:r>
          </w:p>
          <w:p w14:paraId="3A2091CA" w14:textId="77777777" w:rsidR="00500A11" w:rsidRDefault="00500A11" w:rsidP="00500A11">
            <w:pPr>
              <w:pStyle w:val="Pa2"/>
              <w:numPr>
                <w:ilvl w:val="0"/>
                <w:numId w:val="2"/>
              </w:numPr>
              <w:spacing w:line="276" w:lineRule="auto"/>
              <w:jc w:val="both"/>
              <w:rPr>
                <w:rFonts w:ascii="Arial" w:hAnsi="Arial" w:cs="Arial"/>
                <w:i/>
                <w:sz w:val="22"/>
                <w:szCs w:val="22"/>
              </w:rPr>
            </w:pPr>
            <w:r w:rsidRPr="00B34BD7">
              <w:rPr>
                <w:rFonts w:ascii="Arial" w:hAnsi="Arial" w:cs="Arial"/>
                <w:sz w:val="22"/>
                <w:szCs w:val="22"/>
              </w:rPr>
              <w:t>Subject matter:</w:t>
            </w:r>
            <w:r>
              <w:rPr>
                <w:rFonts w:ascii="Arial" w:hAnsi="Arial" w:cs="Arial"/>
                <w:i/>
                <w:sz w:val="22"/>
                <w:szCs w:val="22"/>
              </w:rPr>
              <w:t xml:space="preserve"> 100% renewable p</w:t>
            </w:r>
            <w:r w:rsidRPr="00242AA5">
              <w:rPr>
                <w:rFonts w:ascii="Arial" w:hAnsi="Arial" w:cs="Arial"/>
                <w:i/>
                <w:sz w:val="22"/>
                <w:szCs w:val="22"/>
              </w:rPr>
              <w:t xml:space="preserve">ower supply to </w:t>
            </w:r>
            <w:r>
              <w:rPr>
                <w:rFonts w:ascii="Arial" w:hAnsi="Arial" w:cs="Arial"/>
                <w:i/>
                <w:sz w:val="22"/>
                <w:szCs w:val="22"/>
              </w:rPr>
              <w:t xml:space="preserve">public facilities of the </w:t>
            </w:r>
            <w:proofErr w:type="spellStart"/>
            <w:r>
              <w:rPr>
                <w:rFonts w:ascii="Arial" w:hAnsi="Arial" w:cs="Arial"/>
                <w:i/>
                <w:sz w:val="22"/>
                <w:szCs w:val="22"/>
              </w:rPr>
              <w:t>Göttingen</w:t>
            </w:r>
            <w:proofErr w:type="spellEnd"/>
            <w:r>
              <w:rPr>
                <w:rFonts w:ascii="Arial" w:hAnsi="Arial" w:cs="Arial"/>
                <w:i/>
                <w:sz w:val="22"/>
                <w:szCs w:val="22"/>
              </w:rPr>
              <w:t xml:space="preserve"> District</w:t>
            </w:r>
          </w:p>
          <w:p w14:paraId="0E85C5DB" w14:textId="77777777" w:rsidR="00500A11" w:rsidRPr="003035E4" w:rsidRDefault="00500A11" w:rsidP="00500A11">
            <w:pPr>
              <w:pStyle w:val="Default"/>
              <w:numPr>
                <w:ilvl w:val="0"/>
                <w:numId w:val="3"/>
              </w:numPr>
              <w:spacing w:line="276" w:lineRule="auto"/>
              <w:rPr>
                <w:rFonts w:ascii="Arial" w:hAnsi="Arial" w:cs="Arial"/>
                <w:sz w:val="22"/>
                <w:szCs w:val="22"/>
              </w:rPr>
            </w:pPr>
            <w:r w:rsidRPr="00B34BD7">
              <w:rPr>
                <w:rFonts w:ascii="Arial" w:hAnsi="Arial"/>
                <w:sz w:val="22"/>
              </w:rPr>
              <w:t>Electricity demand:</w:t>
            </w:r>
            <w:r>
              <w:rPr>
                <w:rFonts w:ascii="Arial" w:hAnsi="Arial"/>
                <w:i/>
                <w:sz w:val="22"/>
              </w:rPr>
              <w:t xml:space="preserve">  51 public assets including schools, sports and administrative facilities;</w:t>
            </w:r>
          </w:p>
          <w:p w14:paraId="3D04235F" w14:textId="77777777" w:rsidR="00500A11" w:rsidRDefault="00500A11" w:rsidP="00500A11">
            <w:pPr>
              <w:pStyle w:val="Pa2"/>
              <w:numPr>
                <w:ilvl w:val="0"/>
                <w:numId w:val="2"/>
              </w:numPr>
              <w:spacing w:line="276" w:lineRule="auto"/>
              <w:jc w:val="both"/>
              <w:rPr>
                <w:rFonts w:ascii="Arial" w:hAnsi="Arial" w:cs="Arial"/>
                <w:i/>
                <w:sz w:val="22"/>
                <w:szCs w:val="22"/>
              </w:rPr>
            </w:pPr>
            <w:r w:rsidRPr="00B34BD7">
              <w:rPr>
                <w:rFonts w:ascii="Arial" w:hAnsi="Arial" w:cs="Arial"/>
                <w:sz w:val="22"/>
                <w:szCs w:val="22"/>
              </w:rPr>
              <w:t>Period:</w:t>
            </w:r>
            <w:r>
              <w:rPr>
                <w:rFonts w:ascii="Arial" w:hAnsi="Arial" w:cs="Arial"/>
                <w:i/>
                <w:sz w:val="22"/>
                <w:szCs w:val="22"/>
              </w:rPr>
              <w:t xml:space="preserve"> 24 months (2014-2015)</w:t>
            </w:r>
          </w:p>
          <w:p w14:paraId="62CDD1EB" w14:textId="77777777" w:rsidR="00500A11" w:rsidRPr="008513D9" w:rsidRDefault="00500A11" w:rsidP="00500A11">
            <w:pPr>
              <w:pStyle w:val="Pa2"/>
              <w:numPr>
                <w:ilvl w:val="0"/>
                <w:numId w:val="2"/>
              </w:numPr>
              <w:spacing w:line="276" w:lineRule="auto"/>
              <w:jc w:val="both"/>
              <w:rPr>
                <w:rFonts w:ascii="Arial" w:hAnsi="Arial" w:cs="Arial"/>
                <w:i/>
                <w:sz w:val="22"/>
                <w:szCs w:val="22"/>
              </w:rPr>
            </w:pPr>
            <w:r w:rsidRPr="00B34BD7">
              <w:rPr>
                <w:rFonts w:ascii="Arial" w:hAnsi="Arial" w:cs="Arial"/>
                <w:sz w:val="22"/>
                <w:szCs w:val="22"/>
              </w:rPr>
              <w:t>Award criteria:</w:t>
            </w:r>
            <w:r w:rsidRPr="008513D9">
              <w:rPr>
                <w:rFonts w:ascii="Arial" w:hAnsi="Arial" w:cs="Arial"/>
                <w:i/>
                <w:sz w:val="22"/>
                <w:szCs w:val="22"/>
              </w:rPr>
              <w:t xml:space="preserve"> most </w:t>
            </w:r>
            <w:r>
              <w:rPr>
                <w:rFonts w:ascii="Arial" w:hAnsi="Arial" w:cs="Arial"/>
                <w:i/>
                <w:sz w:val="22"/>
                <w:szCs w:val="22"/>
              </w:rPr>
              <w:t xml:space="preserve">economically </w:t>
            </w:r>
            <w:r w:rsidRPr="008513D9">
              <w:rPr>
                <w:rFonts w:ascii="Arial" w:hAnsi="Arial" w:cs="Arial"/>
                <w:i/>
                <w:sz w:val="22"/>
                <w:szCs w:val="22"/>
              </w:rPr>
              <w:t>advantageous tender</w:t>
            </w:r>
            <w:r>
              <w:rPr>
                <w:rFonts w:ascii="Arial" w:hAnsi="Arial" w:cs="Arial"/>
                <w:i/>
                <w:sz w:val="22"/>
                <w:szCs w:val="22"/>
              </w:rPr>
              <w:t xml:space="preserve"> (MEAT)</w:t>
            </w:r>
          </w:p>
          <w:p w14:paraId="0CFB1F7B" w14:textId="77777777" w:rsidR="00500A11" w:rsidRPr="00F13400" w:rsidRDefault="00500A11" w:rsidP="00482F0B">
            <w:pPr>
              <w:pStyle w:val="Default"/>
              <w:spacing w:line="276" w:lineRule="auto"/>
            </w:pPr>
          </w:p>
          <w:p w14:paraId="18F375DF" w14:textId="77777777" w:rsidR="00500A11" w:rsidRDefault="00500A11" w:rsidP="00482F0B">
            <w:pPr>
              <w:pStyle w:val="Pa2"/>
              <w:spacing w:line="276" w:lineRule="auto"/>
              <w:jc w:val="both"/>
              <w:rPr>
                <w:rFonts w:ascii="Arial" w:hAnsi="Arial" w:cs="Arial"/>
                <w:sz w:val="22"/>
                <w:szCs w:val="22"/>
              </w:rPr>
            </w:pPr>
            <w:r>
              <w:rPr>
                <w:rFonts w:ascii="Arial" w:hAnsi="Arial" w:cs="Arial"/>
                <w:b/>
                <w:sz w:val="22"/>
                <w:szCs w:val="22"/>
              </w:rPr>
              <w:t>M</w:t>
            </w:r>
            <w:r w:rsidRPr="00F13400">
              <w:rPr>
                <w:rFonts w:ascii="Arial" w:hAnsi="Arial" w:cs="Arial"/>
                <w:b/>
                <w:sz w:val="22"/>
                <w:szCs w:val="22"/>
              </w:rPr>
              <w:t>ain driver for the procurement of energy efficient products</w:t>
            </w:r>
          </w:p>
          <w:p w14:paraId="4EFDAABA" w14:textId="77777777" w:rsidR="00500A11" w:rsidRPr="00513817" w:rsidRDefault="00500A11" w:rsidP="00500A11">
            <w:pPr>
              <w:pStyle w:val="Default"/>
              <w:numPr>
                <w:ilvl w:val="0"/>
                <w:numId w:val="3"/>
              </w:numPr>
              <w:spacing w:line="276" w:lineRule="auto"/>
              <w:rPr>
                <w:rFonts w:ascii="Arial" w:hAnsi="Arial" w:cs="Arial"/>
                <w:sz w:val="22"/>
                <w:szCs w:val="22"/>
              </w:rPr>
            </w:pPr>
            <w:r>
              <w:rPr>
                <w:rFonts w:ascii="Arial" w:hAnsi="Arial"/>
                <w:i/>
                <w:sz w:val="22"/>
              </w:rPr>
              <w:t>Added value for the region by creating demand for 100% renewable energy generation and supply</w:t>
            </w:r>
          </w:p>
          <w:p w14:paraId="748B7CAE" w14:textId="77777777" w:rsidR="00500A11" w:rsidRPr="00513817" w:rsidRDefault="00500A11" w:rsidP="00500A11">
            <w:pPr>
              <w:pStyle w:val="Pa2"/>
              <w:numPr>
                <w:ilvl w:val="0"/>
                <w:numId w:val="3"/>
              </w:numPr>
              <w:spacing w:line="276" w:lineRule="auto"/>
              <w:jc w:val="both"/>
              <w:rPr>
                <w:rFonts w:ascii="Arial" w:hAnsi="Arial" w:cs="Arial"/>
                <w:sz w:val="22"/>
                <w:szCs w:val="22"/>
              </w:rPr>
            </w:pPr>
            <w:r>
              <w:rPr>
                <w:rFonts w:ascii="Arial" w:hAnsi="Arial"/>
                <w:i/>
                <w:sz w:val="22"/>
              </w:rPr>
              <w:t xml:space="preserve">Contribution to climate targets by achieving </w:t>
            </w:r>
            <w:r w:rsidRPr="00513817">
              <w:rPr>
                <w:rFonts w:ascii="Arial" w:hAnsi="Arial"/>
                <w:i/>
                <w:sz w:val="22"/>
              </w:rPr>
              <w:t>CO</w:t>
            </w:r>
            <w:r w:rsidRPr="00513817">
              <w:rPr>
                <w:rFonts w:ascii="Arial" w:hAnsi="Arial"/>
                <w:i/>
                <w:sz w:val="22"/>
                <w:vertAlign w:val="subscript"/>
              </w:rPr>
              <w:t>2</w:t>
            </w:r>
            <w:r>
              <w:rPr>
                <w:rFonts w:ascii="Arial" w:hAnsi="Arial"/>
                <w:i/>
                <w:sz w:val="22"/>
              </w:rPr>
              <w:t>- reductions through purchasing electricity from renewable instead of fossil fuel-derived energy sources</w:t>
            </w:r>
          </w:p>
          <w:p w14:paraId="263B1A9F" w14:textId="77777777" w:rsidR="00500A11" w:rsidRPr="00513817" w:rsidRDefault="00500A11" w:rsidP="00482F0B">
            <w:pPr>
              <w:pStyle w:val="Default"/>
              <w:spacing w:line="276" w:lineRule="auto"/>
              <w:ind w:left="720"/>
              <w:rPr>
                <w:rFonts w:ascii="Arial" w:hAnsi="Arial" w:cs="Arial"/>
                <w:sz w:val="22"/>
                <w:szCs w:val="22"/>
              </w:rPr>
            </w:pPr>
          </w:p>
          <w:p w14:paraId="4478FF88" w14:textId="77777777" w:rsidR="00500A11" w:rsidRPr="00513817" w:rsidRDefault="00500A11" w:rsidP="00482F0B">
            <w:pPr>
              <w:pStyle w:val="Default"/>
              <w:spacing w:line="276" w:lineRule="auto"/>
              <w:rPr>
                <w:rFonts w:ascii="Arial" w:hAnsi="Arial" w:cs="Arial"/>
                <w:sz w:val="22"/>
                <w:szCs w:val="22"/>
              </w:rPr>
            </w:pPr>
            <w:r>
              <w:rPr>
                <w:rFonts w:ascii="Arial" w:hAnsi="Arial"/>
                <w:b/>
                <w:sz w:val="22"/>
              </w:rPr>
              <w:t>Success factors</w:t>
            </w:r>
          </w:p>
          <w:p w14:paraId="70EFDFF7" w14:textId="77777777" w:rsidR="00500A11" w:rsidRPr="003035E4" w:rsidRDefault="00500A11" w:rsidP="00500A11">
            <w:pPr>
              <w:pStyle w:val="Default"/>
              <w:numPr>
                <w:ilvl w:val="0"/>
                <w:numId w:val="3"/>
              </w:numPr>
              <w:spacing w:line="276" w:lineRule="auto"/>
              <w:rPr>
                <w:rFonts w:ascii="Arial" w:hAnsi="Arial" w:cs="Arial"/>
                <w:sz w:val="22"/>
                <w:szCs w:val="22"/>
              </w:rPr>
            </w:pPr>
            <w:proofErr w:type="spellStart"/>
            <w:r>
              <w:rPr>
                <w:rFonts w:ascii="Arial" w:hAnsi="Arial"/>
                <w:i/>
                <w:sz w:val="22"/>
              </w:rPr>
              <w:t>EcoTopTen</w:t>
            </w:r>
            <w:proofErr w:type="spellEnd"/>
            <w:r>
              <w:rPr>
                <w:rFonts w:ascii="Arial" w:hAnsi="Arial"/>
                <w:i/>
                <w:sz w:val="22"/>
              </w:rPr>
              <w:t>, the national Euro Topten Max website and online database for Germany, provided the base for the minimum criteria for electricity from renewable energy sources.</w:t>
            </w:r>
          </w:p>
          <w:p w14:paraId="3D700596" w14:textId="77777777" w:rsidR="00500A11" w:rsidRDefault="00500A11" w:rsidP="00500A11">
            <w:pPr>
              <w:pStyle w:val="Default"/>
              <w:numPr>
                <w:ilvl w:val="0"/>
                <w:numId w:val="3"/>
              </w:numPr>
              <w:spacing w:line="276" w:lineRule="auto"/>
              <w:rPr>
                <w:rFonts w:ascii="Arial" w:hAnsi="Arial"/>
                <w:i/>
                <w:sz w:val="22"/>
              </w:rPr>
            </w:pPr>
            <w:r w:rsidRPr="003035E4">
              <w:rPr>
                <w:rFonts w:ascii="Arial" w:hAnsi="Arial"/>
                <w:i/>
                <w:sz w:val="22"/>
              </w:rPr>
              <w:t xml:space="preserve">The German </w:t>
            </w:r>
            <w:proofErr w:type="spellStart"/>
            <w:r w:rsidRPr="003035E4">
              <w:rPr>
                <w:rFonts w:ascii="Arial" w:hAnsi="Arial"/>
                <w:i/>
                <w:sz w:val="22"/>
              </w:rPr>
              <w:t>Öko-Institut</w:t>
            </w:r>
            <w:proofErr w:type="spellEnd"/>
            <w:r w:rsidRPr="003035E4">
              <w:rPr>
                <w:rFonts w:ascii="Arial" w:hAnsi="Arial"/>
                <w:i/>
                <w:sz w:val="22"/>
              </w:rPr>
              <w:t xml:space="preserve"> Freiburg </w:t>
            </w:r>
            <w:r>
              <w:rPr>
                <w:rFonts w:ascii="Arial" w:hAnsi="Arial"/>
                <w:i/>
                <w:sz w:val="22"/>
              </w:rPr>
              <w:t xml:space="preserve">rated the winning bidder, </w:t>
            </w:r>
            <w:proofErr w:type="spellStart"/>
            <w:r>
              <w:rPr>
                <w:rFonts w:ascii="Arial" w:hAnsi="Arial"/>
                <w:i/>
                <w:sz w:val="22"/>
              </w:rPr>
              <w:t>HarzEnergie</w:t>
            </w:r>
            <w:proofErr w:type="spellEnd"/>
            <w:r>
              <w:rPr>
                <w:rFonts w:ascii="Arial" w:hAnsi="Arial"/>
                <w:i/>
                <w:sz w:val="22"/>
              </w:rPr>
              <w:t>, as a provider of a top environmental product for its green electricity known as ‘</w:t>
            </w:r>
            <w:proofErr w:type="spellStart"/>
            <w:r>
              <w:rPr>
                <w:rFonts w:ascii="Arial" w:hAnsi="Arial"/>
                <w:i/>
                <w:sz w:val="22"/>
              </w:rPr>
              <w:t>NaturWatt</w:t>
            </w:r>
            <w:proofErr w:type="spellEnd"/>
            <w:r>
              <w:rPr>
                <w:rFonts w:ascii="Arial" w:hAnsi="Arial"/>
                <w:i/>
                <w:sz w:val="22"/>
              </w:rPr>
              <w:t xml:space="preserve"> Strom’, in its </w:t>
            </w:r>
            <w:proofErr w:type="spellStart"/>
            <w:r w:rsidRPr="003035E4">
              <w:rPr>
                <w:rFonts w:ascii="Arial" w:hAnsi="Arial"/>
                <w:i/>
                <w:sz w:val="22"/>
              </w:rPr>
              <w:t>EcoTopTen</w:t>
            </w:r>
            <w:proofErr w:type="spellEnd"/>
            <w:r w:rsidRPr="003035E4">
              <w:rPr>
                <w:rFonts w:ascii="Arial" w:hAnsi="Arial"/>
                <w:i/>
                <w:sz w:val="22"/>
              </w:rPr>
              <w:t xml:space="preserve"> list</w:t>
            </w:r>
            <w:r>
              <w:rPr>
                <w:rFonts w:ascii="Arial" w:hAnsi="Arial"/>
                <w:i/>
                <w:sz w:val="22"/>
              </w:rPr>
              <w:t>.</w:t>
            </w:r>
            <w:r w:rsidRPr="003035E4">
              <w:rPr>
                <w:rFonts w:ascii="Arial" w:hAnsi="Arial"/>
                <w:i/>
                <w:sz w:val="22"/>
              </w:rPr>
              <w:t xml:space="preserve"> </w:t>
            </w:r>
            <w:r>
              <w:rPr>
                <w:rFonts w:ascii="Arial" w:hAnsi="Arial"/>
                <w:i/>
                <w:sz w:val="22"/>
              </w:rPr>
              <w:t>This list includes only providers of products that ensure that the energy production in Europe will become more environmentally friendly and that support new green power plants</w:t>
            </w:r>
          </w:p>
          <w:p w14:paraId="0D9312E7" w14:textId="77777777" w:rsidR="00500A11" w:rsidRPr="000D4C1A" w:rsidRDefault="00500A11" w:rsidP="00482F0B">
            <w:pPr>
              <w:pStyle w:val="Default"/>
              <w:spacing w:line="276" w:lineRule="auto"/>
              <w:ind w:left="720"/>
              <w:rPr>
                <w:rFonts w:ascii="Arial" w:hAnsi="Arial"/>
                <w:i/>
                <w:sz w:val="22"/>
              </w:rPr>
            </w:pPr>
          </w:p>
        </w:tc>
      </w:tr>
      <w:tr w:rsidR="00500A11" w:rsidRPr="008862B5" w14:paraId="05F74D4D" w14:textId="77777777" w:rsidTr="00482F0B">
        <w:tc>
          <w:tcPr>
            <w:tcW w:w="8969" w:type="dxa"/>
            <w:gridSpan w:val="2"/>
          </w:tcPr>
          <w:p w14:paraId="2CADDC83" w14:textId="77777777" w:rsidR="00500A11" w:rsidRDefault="00500A11" w:rsidP="00482F0B">
            <w:pPr>
              <w:pStyle w:val="Titre"/>
              <w:spacing w:after="0" w:line="276" w:lineRule="auto"/>
              <w:jc w:val="left"/>
              <w:rPr>
                <w:rFonts w:ascii="Arial" w:hAnsi="Arial" w:cs="Arial"/>
                <w:sz w:val="24"/>
                <w:szCs w:val="24"/>
              </w:rPr>
            </w:pPr>
          </w:p>
          <w:p w14:paraId="24F14C62" w14:textId="77777777" w:rsidR="00500A11" w:rsidRDefault="00500A11" w:rsidP="00482F0B">
            <w:pPr>
              <w:pStyle w:val="Titre"/>
              <w:spacing w:line="276" w:lineRule="auto"/>
              <w:jc w:val="left"/>
              <w:rPr>
                <w:rFonts w:ascii="Arial" w:hAnsi="Arial" w:cs="Arial"/>
                <w:sz w:val="24"/>
                <w:szCs w:val="24"/>
              </w:rPr>
            </w:pPr>
            <w:r w:rsidRPr="008862B5">
              <w:rPr>
                <w:rFonts w:ascii="Arial" w:hAnsi="Arial" w:cs="Arial"/>
                <w:sz w:val="24"/>
                <w:szCs w:val="24"/>
              </w:rPr>
              <w:t xml:space="preserve">Topten Criteria </w:t>
            </w:r>
          </w:p>
          <w:p w14:paraId="580C0751" w14:textId="77777777" w:rsidR="00500A11" w:rsidRPr="00BA7EC2" w:rsidRDefault="00500A11" w:rsidP="00482F0B">
            <w:pPr>
              <w:pStyle w:val="Default"/>
              <w:spacing w:line="276" w:lineRule="auto"/>
              <w:rPr>
                <w:rFonts w:ascii="Arial" w:hAnsi="Arial"/>
                <w:b/>
                <w:sz w:val="22"/>
              </w:rPr>
            </w:pPr>
            <w:r w:rsidRPr="00BA7EC2">
              <w:rPr>
                <w:rFonts w:ascii="Arial" w:hAnsi="Arial"/>
                <w:b/>
                <w:sz w:val="22"/>
              </w:rPr>
              <w:t xml:space="preserve">Technical specifications </w:t>
            </w:r>
          </w:p>
          <w:p w14:paraId="6081A5B6" w14:textId="77777777" w:rsidR="00500A11" w:rsidRDefault="00500A11" w:rsidP="00500A11">
            <w:pPr>
              <w:pStyle w:val="Titre"/>
              <w:numPr>
                <w:ilvl w:val="0"/>
                <w:numId w:val="3"/>
              </w:numPr>
              <w:spacing w:after="0" w:line="276" w:lineRule="auto"/>
              <w:jc w:val="left"/>
              <w:rPr>
                <w:rFonts w:ascii="Arial" w:hAnsi="Arial" w:cs="Myriad Pro"/>
                <w:b w:val="0"/>
                <w:i/>
                <w:color w:val="000000"/>
                <w:sz w:val="22"/>
                <w:szCs w:val="24"/>
                <w:lang w:eastAsia="en-GB"/>
              </w:rPr>
            </w:pPr>
            <w:r w:rsidRPr="00EB5BA4">
              <w:rPr>
                <w:rFonts w:ascii="Arial" w:hAnsi="Arial" w:cs="Myriad Pro"/>
                <w:b w:val="0"/>
                <w:i/>
                <w:color w:val="000000"/>
                <w:sz w:val="22"/>
                <w:szCs w:val="24"/>
                <w:lang w:eastAsia="en-GB"/>
              </w:rPr>
              <w:t>The technical specifications for the supply of electricity from 100% renewable energy sources explicitly referred to the e</w:t>
            </w:r>
            <w:r>
              <w:rPr>
                <w:rFonts w:ascii="Arial" w:hAnsi="Arial" w:cs="Myriad Pro"/>
                <w:b w:val="0"/>
                <w:i/>
                <w:color w:val="000000"/>
                <w:sz w:val="22"/>
                <w:szCs w:val="24"/>
                <w:lang w:eastAsia="en-GB"/>
              </w:rPr>
              <w:t>nvironmental</w:t>
            </w:r>
            <w:r w:rsidRPr="00EB5BA4">
              <w:rPr>
                <w:rFonts w:ascii="Arial" w:hAnsi="Arial" w:cs="Myriad Pro"/>
                <w:b w:val="0"/>
                <w:i/>
                <w:color w:val="000000"/>
                <w:sz w:val="22"/>
                <w:szCs w:val="24"/>
                <w:lang w:eastAsia="en-GB"/>
              </w:rPr>
              <w:t xml:space="preserve"> minimum criteria according to the </w:t>
            </w:r>
            <w:proofErr w:type="spellStart"/>
            <w:r w:rsidRPr="00EB5BA4">
              <w:rPr>
                <w:rFonts w:ascii="Arial" w:hAnsi="Arial" w:cs="Myriad Pro"/>
                <w:b w:val="0"/>
                <w:i/>
                <w:color w:val="000000"/>
                <w:sz w:val="22"/>
                <w:szCs w:val="24"/>
                <w:lang w:eastAsia="en-GB"/>
              </w:rPr>
              <w:t>EcoTopTen</w:t>
            </w:r>
            <w:proofErr w:type="spellEnd"/>
            <w:r w:rsidRPr="00EB5BA4">
              <w:rPr>
                <w:rFonts w:ascii="Arial" w:hAnsi="Arial" w:cs="Myriad Pro"/>
                <w:b w:val="0"/>
                <w:i/>
                <w:color w:val="000000"/>
                <w:sz w:val="22"/>
                <w:szCs w:val="24"/>
                <w:lang w:eastAsia="en-GB"/>
              </w:rPr>
              <w:t xml:space="preserve"> criteria for electricity </w:t>
            </w:r>
            <w:r>
              <w:rPr>
                <w:rFonts w:ascii="Arial" w:hAnsi="Arial" w:cs="Myriad Pro"/>
                <w:b w:val="0"/>
                <w:i/>
                <w:color w:val="000000"/>
                <w:sz w:val="22"/>
                <w:szCs w:val="24"/>
                <w:lang w:eastAsia="en-GB"/>
              </w:rPr>
              <w:t xml:space="preserve">(as of March 2013) as defined by </w:t>
            </w:r>
            <w:r w:rsidRPr="00EB5BA4">
              <w:rPr>
                <w:rFonts w:ascii="Arial" w:hAnsi="Arial" w:cs="Myriad Pro"/>
                <w:b w:val="0"/>
                <w:i/>
                <w:color w:val="000000"/>
                <w:sz w:val="22"/>
                <w:szCs w:val="24"/>
                <w:lang w:eastAsia="en-GB"/>
              </w:rPr>
              <w:t xml:space="preserve">the </w:t>
            </w:r>
            <w:proofErr w:type="spellStart"/>
            <w:r w:rsidRPr="00EB5BA4">
              <w:rPr>
                <w:rFonts w:ascii="Arial" w:hAnsi="Arial" w:cs="Myriad Pro"/>
                <w:b w:val="0"/>
                <w:i/>
                <w:color w:val="000000"/>
                <w:sz w:val="22"/>
                <w:szCs w:val="24"/>
                <w:lang w:eastAsia="en-GB"/>
              </w:rPr>
              <w:t>Öko-Institut</w:t>
            </w:r>
            <w:proofErr w:type="spellEnd"/>
            <w:r w:rsidRPr="00EB5BA4">
              <w:rPr>
                <w:rFonts w:ascii="Arial" w:hAnsi="Arial" w:cs="Myriad Pro"/>
                <w:b w:val="0"/>
                <w:i/>
                <w:color w:val="000000"/>
                <w:sz w:val="22"/>
                <w:szCs w:val="24"/>
                <w:lang w:eastAsia="en-GB"/>
              </w:rPr>
              <w:t xml:space="preserve"> </w:t>
            </w:r>
            <w:proofErr w:type="spellStart"/>
            <w:r w:rsidRPr="00EB5BA4">
              <w:rPr>
                <w:rFonts w:ascii="Arial" w:hAnsi="Arial" w:cs="Myriad Pro"/>
                <w:b w:val="0"/>
                <w:i/>
                <w:color w:val="000000"/>
                <w:sz w:val="22"/>
                <w:szCs w:val="24"/>
                <w:lang w:eastAsia="en-GB"/>
              </w:rPr>
              <w:t>eV</w:t>
            </w:r>
            <w:proofErr w:type="spellEnd"/>
            <w:r w:rsidRPr="00EB5BA4">
              <w:rPr>
                <w:rFonts w:ascii="Arial" w:hAnsi="Arial" w:cs="Myriad Pro"/>
                <w:b w:val="0"/>
                <w:i/>
                <w:color w:val="000000"/>
                <w:sz w:val="22"/>
                <w:szCs w:val="24"/>
                <w:lang w:eastAsia="en-GB"/>
              </w:rPr>
              <w:t xml:space="preserve"> Freiburg</w:t>
            </w:r>
            <w:r>
              <w:rPr>
                <w:rFonts w:ascii="Arial" w:hAnsi="Arial" w:cs="Myriad Pro"/>
                <w:b w:val="0"/>
                <w:i/>
                <w:color w:val="000000"/>
                <w:sz w:val="22"/>
                <w:szCs w:val="24"/>
                <w:lang w:eastAsia="en-GB"/>
              </w:rPr>
              <w:t>;</w:t>
            </w:r>
          </w:p>
          <w:p w14:paraId="68BF178C" w14:textId="77777777" w:rsidR="00500A11" w:rsidRPr="003035E4" w:rsidRDefault="00500A11" w:rsidP="00500A11">
            <w:pPr>
              <w:pStyle w:val="Titre"/>
              <w:numPr>
                <w:ilvl w:val="0"/>
                <w:numId w:val="3"/>
              </w:numPr>
              <w:spacing w:line="276" w:lineRule="auto"/>
              <w:jc w:val="left"/>
              <w:rPr>
                <w:rFonts w:ascii="Arial" w:hAnsi="Arial" w:cs="Myriad Pro"/>
                <w:b w:val="0"/>
                <w:i/>
                <w:color w:val="000000"/>
                <w:sz w:val="22"/>
                <w:szCs w:val="24"/>
                <w:lang w:eastAsia="en-GB"/>
              </w:rPr>
            </w:pPr>
            <w:r>
              <w:rPr>
                <w:rFonts w:ascii="Arial" w:hAnsi="Arial" w:cs="Myriad Pro"/>
                <w:b w:val="0"/>
                <w:i/>
                <w:color w:val="000000"/>
                <w:sz w:val="22"/>
                <w:szCs w:val="24"/>
                <w:lang w:eastAsia="en-GB"/>
              </w:rPr>
              <w:t xml:space="preserve">Proof of compliance with the minimum criteria for green power supply is an independent and competent expertise according to the requirements set out in </w:t>
            </w:r>
            <w:proofErr w:type="spellStart"/>
            <w:r>
              <w:rPr>
                <w:rFonts w:ascii="Arial" w:hAnsi="Arial" w:cs="Myriad Pro"/>
                <w:b w:val="0"/>
                <w:i/>
                <w:color w:val="000000"/>
                <w:sz w:val="22"/>
                <w:szCs w:val="24"/>
                <w:lang w:eastAsia="en-GB"/>
              </w:rPr>
              <w:t>EcoTopTen</w:t>
            </w:r>
            <w:proofErr w:type="spellEnd"/>
            <w:r>
              <w:rPr>
                <w:rStyle w:val="Marquenotebasdepage"/>
                <w:rFonts w:ascii="Arial" w:hAnsi="Arial" w:cs="Myriad Pro"/>
                <w:b w:val="0"/>
                <w:i/>
                <w:color w:val="000000"/>
                <w:sz w:val="22"/>
                <w:szCs w:val="24"/>
                <w:lang w:eastAsia="en-GB"/>
              </w:rPr>
              <w:footnoteReference w:id="6"/>
            </w:r>
            <w:r>
              <w:rPr>
                <w:rFonts w:ascii="Arial" w:hAnsi="Arial" w:cs="Myriad Pro"/>
                <w:b w:val="0"/>
                <w:i/>
                <w:color w:val="000000"/>
                <w:sz w:val="22"/>
                <w:szCs w:val="24"/>
                <w:lang w:eastAsia="en-GB"/>
              </w:rPr>
              <w:t xml:space="preserve"> and has to be submitted unsolicited at the submission of the bid.</w:t>
            </w:r>
          </w:p>
        </w:tc>
      </w:tr>
      <w:tr w:rsidR="00500A11" w:rsidRPr="008862B5" w14:paraId="7EADCDC3" w14:textId="77777777" w:rsidTr="00482F0B">
        <w:tc>
          <w:tcPr>
            <w:tcW w:w="8969" w:type="dxa"/>
            <w:gridSpan w:val="2"/>
          </w:tcPr>
          <w:p w14:paraId="7B5D249D" w14:textId="77777777" w:rsidR="00500A11" w:rsidRDefault="00500A11" w:rsidP="00482F0B">
            <w:pPr>
              <w:pStyle w:val="Titre"/>
              <w:spacing w:after="0" w:line="276" w:lineRule="auto"/>
              <w:jc w:val="left"/>
              <w:rPr>
                <w:rFonts w:ascii="Arial" w:hAnsi="Arial" w:cs="Arial"/>
                <w:sz w:val="24"/>
                <w:szCs w:val="24"/>
              </w:rPr>
            </w:pPr>
          </w:p>
          <w:p w14:paraId="3F528A3B" w14:textId="77777777" w:rsidR="00500A11" w:rsidRPr="008862B5" w:rsidRDefault="00500A11" w:rsidP="00482F0B">
            <w:pPr>
              <w:pStyle w:val="Titre"/>
              <w:spacing w:after="0" w:line="276" w:lineRule="auto"/>
              <w:jc w:val="left"/>
              <w:rPr>
                <w:rFonts w:ascii="Arial" w:hAnsi="Arial" w:cs="Arial"/>
                <w:sz w:val="24"/>
                <w:szCs w:val="24"/>
              </w:rPr>
            </w:pPr>
            <w:r w:rsidRPr="008862B5">
              <w:rPr>
                <w:rFonts w:ascii="Arial" w:hAnsi="Arial" w:cs="Arial"/>
                <w:sz w:val="24"/>
                <w:szCs w:val="24"/>
              </w:rPr>
              <w:t>Additional Criteria</w:t>
            </w:r>
          </w:p>
          <w:p w14:paraId="5C8DC230" w14:textId="77777777" w:rsidR="00500A11" w:rsidRPr="000813E3" w:rsidRDefault="00500A11" w:rsidP="00500A11">
            <w:pPr>
              <w:pStyle w:val="Titre"/>
              <w:numPr>
                <w:ilvl w:val="0"/>
                <w:numId w:val="3"/>
              </w:numPr>
              <w:spacing w:after="0" w:line="276" w:lineRule="auto"/>
              <w:jc w:val="left"/>
              <w:rPr>
                <w:rFonts w:ascii="Arial" w:hAnsi="Arial" w:cs="Arial"/>
                <w:sz w:val="24"/>
                <w:szCs w:val="24"/>
              </w:rPr>
            </w:pPr>
            <w:r w:rsidRPr="000813E3">
              <w:rPr>
                <w:rFonts w:ascii="Arial" w:hAnsi="Arial" w:cs="Myriad Pro"/>
                <w:b w:val="0"/>
                <w:i/>
                <w:color w:val="000000"/>
                <w:sz w:val="22"/>
                <w:szCs w:val="24"/>
                <w:lang w:eastAsia="en-GB"/>
              </w:rPr>
              <w:t xml:space="preserve">Retail as well as fond models will be taken into consideration. The respective requirements can </w:t>
            </w:r>
            <w:r>
              <w:rPr>
                <w:rFonts w:ascii="Arial" w:hAnsi="Arial" w:cs="Myriad Pro"/>
                <w:b w:val="0"/>
                <w:i/>
                <w:color w:val="000000"/>
                <w:sz w:val="22"/>
                <w:szCs w:val="24"/>
                <w:lang w:eastAsia="en-GB"/>
              </w:rPr>
              <w:t xml:space="preserve">also </w:t>
            </w:r>
            <w:r w:rsidRPr="000813E3">
              <w:rPr>
                <w:rFonts w:ascii="Arial" w:hAnsi="Arial" w:cs="Myriad Pro"/>
                <w:b w:val="0"/>
                <w:i/>
                <w:color w:val="000000"/>
                <w:sz w:val="22"/>
                <w:szCs w:val="24"/>
                <w:lang w:eastAsia="en-GB"/>
              </w:rPr>
              <w:t xml:space="preserve">be found in the </w:t>
            </w:r>
            <w:proofErr w:type="spellStart"/>
            <w:r w:rsidRPr="000813E3">
              <w:rPr>
                <w:rFonts w:ascii="Arial" w:hAnsi="Arial" w:cs="Myriad Pro"/>
                <w:b w:val="0"/>
                <w:i/>
                <w:color w:val="000000"/>
                <w:sz w:val="22"/>
                <w:szCs w:val="24"/>
                <w:lang w:eastAsia="en-GB"/>
              </w:rPr>
              <w:t>EcoTopTen</w:t>
            </w:r>
            <w:proofErr w:type="spellEnd"/>
            <w:r w:rsidRPr="000813E3">
              <w:rPr>
                <w:rFonts w:ascii="Arial" w:hAnsi="Arial" w:cs="Myriad Pro"/>
                <w:b w:val="0"/>
                <w:i/>
                <w:color w:val="000000"/>
                <w:sz w:val="22"/>
                <w:szCs w:val="24"/>
                <w:lang w:eastAsia="en-GB"/>
              </w:rPr>
              <w:t xml:space="preserve"> criteria catalogue</w:t>
            </w:r>
            <w:r>
              <w:rPr>
                <w:rFonts w:ascii="Arial" w:hAnsi="Arial" w:cs="Myriad Pro"/>
                <w:b w:val="0"/>
                <w:i/>
                <w:color w:val="000000"/>
                <w:sz w:val="22"/>
                <w:szCs w:val="24"/>
                <w:lang w:eastAsia="en-GB"/>
              </w:rPr>
              <w:t xml:space="preserve">. </w:t>
            </w:r>
          </w:p>
          <w:p w14:paraId="455F9396" w14:textId="77777777" w:rsidR="00500A11" w:rsidRPr="006C3D6C" w:rsidRDefault="00500A11" w:rsidP="00500A11">
            <w:pPr>
              <w:pStyle w:val="Titre"/>
              <w:numPr>
                <w:ilvl w:val="0"/>
                <w:numId w:val="3"/>
              </w:numPr>
              <w:spacing w:line="276" w:lineRule="auto"/>
              <w:jc w:val="left"/>
              <w:rPr>
                <w:rFonts w:ascii="Arial" w:hAnsi="Arial" w:cs="Arial"/>
                <w:sz w:val="24"/>
                <w:szCs w:val="24"/>
              </w:rPr>
            </w:pPr>
            <w:r>
              <w:rPr>
                <w:rFonts w:ascii="Arial" w:hAnsi="Arial" w:cs="Myriad Pro"/>
                <w:b w:val="0"/>
                <w:i/>
                <w:color w:val="000000"/>
                <w:sz w:val="22"/>
                <w:szCs w:val="24"/>
                <w:lang w:eastAsia="en-GB"/>
              </w:rPr>
              <w:t xml:space="preserve">Differing bids (from </w:t>
            </w:r>
            <w:proofErr w:type="spellStart"/>
            <w:r>
              <w:rPr>
                <w:rFonts w:ascii="Arial" w:hAnsi="Arial" w:cs="Myriad Pro"/>
                <w:b w:val="0"/>
                <w:i/>
                <w:color w:val="000000"/>
                <w:sz w:val="22"/>
                <w:szCs w:val="24"/>
                <w:lang w:eastAsia="en-GB"/>
              </w:rPr>
              <w:t>EcoTopTen</w:t>
            </w:r>
            <w:proofErr w:type="spellEnd"/>
            <w:r>
              <w:rPr>
                <w:rFonts w:ascii="Arial" w:hAnsi="Arial" w:cs="Myriad Pro"/>
                <w:b w:val="0"/>
                <w:i/>
                <w:color w:val="000000"/>
                <w:sz w:val="22"/>
                <w:szCs w:val="24"/>
                <w:lang w:eastAsia="en-GB"/>
              </w:rPr>
              <w:t xml:space="preserve"> catalogue) are only admissible if the supplied power originates from renewable energy sources and is not based on system power.</w:t>
            </w:r>
          </w:p>
        </w:tc>
      </w:tr>
      <w:tr w:rsidR="00500A11" w:rsidRPr="008862B5" w14:paraId="5E3B46CF" w14:textId="77777777" w:rsidTr="00482F0B">
        <w:tc>
          <w:tcPr>
            <w:tcW w:w="8969" w:type="dxa"/>
            <w:gridSpan w:val="2"/>
          </w:tcPr>
          <w:p w14:paraId="6CBB9DBC" w14:textId="77777777" w:rsidR="00500A11" w:rsidRDefault="00500A11" w:rsidP="00482F0B">
            <w:pPr>
              <w:pStyle w:val="Titre"/>
              <w:spacing w:after="0" w:line="276" w:lineRule="auto"/>
              <w:jc w:val="left"/>
              <w:rPr>
                <w:rFonts w:ascii="Arial" w:hAnsi="Arial" w:cs="Arial"/>
                <w:sz w:val="24"/>
                <w:szCs w:val="24"/>
              </w:rPr>
            </w:pPr>
          </w:p>
          <w:p w14:paraId="749F24B6" w14:textId="77777777" w:rsidR="00500A11" w:rsidRPr="008862B5" w:rsidRDefault="00500A11" w:rsidP="00482F0B">
            <w:pPr>
              <w:pStyle w:val="Titre"/>
              <w:spacing w:line="276" w:lineRule="auto"/>
              <w:jc w:val="left"/>
              <w:rPr>
                <w:rFonts w:ascii="Arial" w:hAnsi="Arial" w:cs="Arial"/>
                <w:sz w:val="24"/>
                <w:szCs w:val="24"/>
              </w:rPr>
            </w:pPr>
            <w:r w:rsidRPr="008862B5">
              <w:rPr>
                <w:rFonts w:ascii="Arial" w:hAnsi="Arial" w:cs="Arial"/>
                <w:sz w:val="24"/>
                <w:szCs w:val="24"/>
              </w:rPr>
              <w:t>Results</w:t>
            </w:r>
          </w:p>
          <w:p w14:paraId="18505E38" w14:textId="77777777" w:rsidR="00500A11" w:rsidRPr="00F13400" w:rsidRDefault="00500A11" w:rsidP="00482F0B">
            <w:pPr>
              <w:pStyle w:val="Default"/>
              <w:spacing w:after="240" w:line="276" w:lineRule="auto"/>
              <w:ind w:left="360"/>
              <w:rPr>
                <w:rFonts w:ascii="Arial" w:hAnsi="Arial" w:cs="Arial"/>
                <w:b/>
                <w:sz w:val="22"/>
                <w:szCs w:val="22"/>
              </w:rPr>
            </w:pPr>
            <w:r>
              <w:rPr>
                <w:rFonts w:ascii="Arial" w:hAnsi="Arial"/>
                <w:sz w:val="22"/>
              </w:rPr>
              <w:t>The winning bid “</w:t>
            </w:r>
            <w:proofErr w:type="spellStart"/>
            <w:r>
              <w:rPr>
                <w:rFonts w:ascii="Arial" w:hAnsi="Arial"/>
                <w:sz w:val="22"/>
              </w:rPr>
              <w:t>Harz</w:t>
            </w:r>
            <w:r w:rsidRPr="00A1618A">
              <w:rPr>
                <w:rFonts w:ascii="Arial" w:hAnsi="Arial"/>
                <w:sz w:val="22"/>
              </w:rPr>
              <w:t>Energie</w:t>
            </w:r>
            <w:proofErr w:type="spellEnd"/>
            <w:r w:rsidRPr="00A1618A">
              <w:rPr>
                <w:rFonts w:ascii="Arial" w:hAnsi="Arial"/>
                <w:sz w:val="22"/>
              </w:rPr>
              <w:t xml:space="preserve"> </w:t>
            </w:r>
            <w:proofErr w:type="spellStart"/>
            <w:r w:rsidRPr="00A1618A">
              <w:rPr>
                <w:rFonts w:ascii="Arial" w:hAnsi="Arial"/>
                <w:sz w:val="22"/>
              </w:rPr>
              <w:t>NaturWatt</w:t>
            </w:r>
            <w:proofErr w:type="spellEnd"/>
            <w:r w:rsidRPr="00A1618A">
              <w:rPr>
                <w:rFonts w:ascii="Arial" w:hAnsi="Arial"/>
                <w:sz w:val="22"/>
              </w:rPr>
              <w:t xml:space="preserve"> Strom” is composed of 100% wind, water and solar power.</w:t>
            </w:r>
            <w:r w:rsidRPr="00A1618A">
              <w:t xml:space="preserve"> </w:t>
            </w:r>
            <w:r w:rsidRPr="00A1618A">
              <w:rPr>
                <w:rFonts w:ascii="Arial" w:hAnsi="Arial"/>
                <w:sz w:val="22"/>
              </w:rPr>
              <w:t xml:space="preserve">TÜV Nord monitors the origin of the electricity annually, alongside its contribution to the promotion of new renewable energy production (required by </w:t>
            </w:r>
            <w:proofErr w:type="spellStart"/>
            <w:r w:rsidRPr="00A1618A">
              <w:rPr>
                <w:rFonts w:ascii="Arial" w:hAnsi="Arial"/>
                <w:sz w:val="22"/>
              </w:rPr>
              <w:t>EcoTopTen</w:t>
            </w:r>
            <w:proofErr w:type="spellEnd"/>
            <w:r w:rsidRPr="00A1618A">
              <w:rPr>
                <w:rFonts w:ascii="Arial" w:hAnsi="Arial"/>
                <w:sz w:val="22"/>
              </w:rPr>
              <w:t xml:space="preserve"> criteria). Moreover</w:t>
            </w:r>
            <w:r>
              <w:rPr>
                <w:rFonts w:ascii="Arial" w:hAnsi="Arial"/>
                <w:sz w:val="22"/>
              </w:rPr>
              <w:t>,</w:t>
            </w:r>
            <w:r w:rsidRPr="00A1618A">
              <w:rPr>
                <w:rFonts w:ascii="Arial" w:hAnsi="Arial"/>
                <w:sz w:val="22"/>
              </w:rPr>
              <w:t xml:space="preserve"> it guarantees transparency throughout the supply chain and engages in the implementation of new renewable energy projects</w:t>
            </w:r>
            <w:r>
              <w:rPr>
                <w:rFonts w:ascii="Arial" w:hAnsi="Arial"/>
                <w:sz w:val="22"/>
              </w:rPr>
              <w:t>.</w:t>
            </w:r>
          </w:p>
        </w:tc>
      </w:tr>
      <w:tr w:rsidR="00500A11" w:rsidRPr="008862B5" w14:paraId="5336396C" w14:textId="77777777" w:rsidTr="00482F0B">
        <w:tc>
          <w:tcPr>
            <w:tcW w:w="8969" w:type="dxa"/>
            <w:gridSpan w:val="2"/>
            <w:shd w:val="clear" w:color="auto" w:fill="8DB3E2"/>
          </w:tcPr>
          <w:p w14:paraId="23186372" w14:textId="77777777" w:rsidR="00500A11" w:rsidRDefault="00500A11" w:rsidP="00482F0B">
            <w:pPr>
              <w:pStyle w:val="Titre"/>
              <w:spacing w:after="0" w:line="276" w:lineRule="auto"/>
              <w:jc w:val="left"/>
              <w:rPr>
                <w:rFonts w:ascii="Arial" w:hAnsi="Arial" w:cs="Arial"/>
                <w:sz w:val="24"/>
                <w:szCs w:val="24"/>
              </w:rPr>
            </w:pPr>
          </w:p>
          <w:p w14:paraId="79ABC3A2" w14:textId="77777777" w:rsidR="00500A11" w:rsidRDefault="00500A11" w:rsidP="00482F0B">
            <w:pPr>
              <w:pStyle w:val="Titre"/>
              <w:spacing w:line="276" w:lineRule="auto"/>
              <w:rPr>
                <w:rFonts w:ascii="Arial" w:hAnsi="Arial" w:cs="Arial"/>
                <w:i/>
                <w:sz w:val="22"/>
                <w:szCs w:val="22"/>
              </w:rPr>
            </w:pPr>
            <w:r w:rsidRPr="00654588">
              <w:rPr>
                <w:rFonts w:ascii="Arial" w:hAnsi="Arial" w:cs="Arial"/>
                <w:i/>
                <w:sz w:val="22"/>
                <w:szCs w:val="22"/>
              </w:rPr>
              <w:t xml:space="preserve">"We </w:t>
            </w:r>
            <w:r>
              <w:rPr>
                <w:rFonts w:ascii="Arial" w:hAnsi="Arial" w:cs="Arial"/>
                <w:i/>
                <w:sz w:val="22"/>
                <w:szCs w:val="22"/>
              </w:rPr>
              <w:t>were able to make a convincing offer both in content and economic terms. C</w:t>
            </w:r>
            <w:r w:rsidRPr="00654588">
              <w:rPr>
                <w:rFonts w:ascii="Arial" w:hAnsi="Arial" w:cs="Arial"/>
                <w:i/>
                <w:sz w:val="22"/>
                <w:szCs w:val="22"/>
              </w:rPr>
              <w:t xml:space="preserve">hoosing a local, regional utility </w:t>
            </w:r>
            <w:r>
              <w:rPr>
                <w:rFonts w:ascii="Arial" w:hAnsi="Arial" w:cs="Arial"/>
                <w:i/>
                <w:sz w:val="22"/>
                <w:szCs w:val="22"/>
              </w:rPr>
              <w:t>ensures also a large portion of the regional added value remains at local level.</w:t>
            </w:r>
            <w:r w:rsidRPr="00654588">
              <w:rPr>
                <w:rFonts w:ascii="Arial" w:hAnsi="Arial" w:cs="Arial"/>
                <w:i/>
                <w:sz w:val="22"/>
                <w:szCs w:val="22"/>
              </w:rPr>
              <w:t>"</w:t>
            </w:r>
          </w:p>
          <w:p w14:paraId="4D7D1908" w14:textId="77777777" w:rsidR="00500A11" w:rsidRPr="00654588" w:rsidRDefault="00500A11" w:rsidP="00482F0B">
            <w:pPr>
              <w:pStyle w:val="Titre"/>
              <w:spacing w:after="0" w:line="276" w:lineRule="auto"/>
              <w:rPr>
                <w:rFonts w:ascii="Arial" w:hAnsi="Arial" w:cs="Arial"/>
                <w:b w:val="0"/>
                <w:sz w:val="22"/>
                <w:szCs w:val="22"/>
              </w:rPr>
            </w:pPr>
            <w:r>
              <w:rPr>
                <w:rFonts w:ascii="Arial" w:hAnsi="Arial" w:cs="Arial"/>
                <w:b w:val="0"/>
                <w:sz w:val="22"/>
                <w:szCs w:val="22"/>
              </w:rPr>
              <w:t xml:space="preserve">Andreas </w:t>
            </w:r>
            <w:proofErr w:type="spellStart"/>
            <w:r>
              <w:rPr>
                <w:rFonts w:ascii="Arial" w:hAnsi="Arial" w:cs="Arial"/>
                <w:b w:val="0"/>
                <w:sz w:val="22"/>
                <w:szCs w:val="22"/>
              </w:rPr>
              <w:t>Grannemann</w:t>
            </w:r>
            <w:proofErr w:type="spellEnd"/>
            <w:r>
              <w:rPr>
                <w:rFonts w:ascii="Arial" w:hAnsi="Arial" w:cs="Arial"/>
                <w:b w:val="0"/>
                <w:sz w:val="22"/>
                <w:szCs w:val="22"/>
              </w:rPr>
              <w:t xml:space="preserve">, </w:t>
            </w:r>
            <w:proofErr w:type="spellStart"/>
            <w:r w:rsidRPr="00654588">
              <w:rPr>
                <w:rFonts w:ascii="Arial" w:hAnsi="Arial" w:cs="Arial"/>
                <w:b w:val="0"/>
                <w:sz w:val="22"/>
                <w:szCs w:val="22"/>
              </w:rPr>
              <w:t>HarzEnergie</w:t>
            </w:r>
            <w:proofErr w:type="spellEnd"/>
          </w:p>
        </w:tc>
      </w:tr>
    </w:tbl>
    <w:p w14:paraId="6245C531" w14:textId="77777777" w:rsidR="00500A11" w:rsidRPr="00572639" w:rsidRDefault="00500A11" w:rsidP="00500A11">
      <w:pPr>
        <w:ind w:left="1440"/>
        <w:rPr>
          <w:rFonts w:ascii="Arial" w:hAnsi="Arial"/>
          <w:sz w:val="20"/>
        </w:rPr>
      </w:pPr>
      <w:r>
        <w:rPr>
          <w:rFonts w:ascii="Arial" w:hAnsi="Arial"/>
          <w:sz w:val="20"/>
        </w:rPr>
        <w:t xml:space="preserve"> </w:t>
      </w:r>
    </w:p>
    <w:p w14:paraId="29AAC44A" w14:textId="77777777" w:rsidR="00500A11" w:rsidRDefault="00500A11"/>
    <w:p w14:paraId="17391C68" w14:textId="77777777" w:rsidR="00500A11" w:rsidRDefault="00500A11"/>
    <w:p w14:paraId="05038D3D" w14:textId="77777777" w:rsidR="00500A11" w:rsidRDefault="00500A11"/>
    <w:p w14:paraId="744E0D43" w14:textId="77777777" w:rsidR="00500A11" w:rsidRDefault="00500A11"/>
    <w:p w14:paraId="715FB4B4" w14:textId="77777777" w:rsidR="00500A11" w:rsidRDefault="00500A11"/>
    <w:p w14:paraId="7FA456D9" w14:textId="77777777" w:rsidR="00500A11" w:rsidRDefault="00500A11"/>
    <w:p w14:paraId="5EA4AD9A" w14:textId="77777777" w:rsidR="00500A11" w:rsidRDefault="00500A11"/>
    <w:p w14:paraId="6EA4E700" w14:textId="77777777" w:rsidR="00500A11" w:rsidRDefault="00500A11"/>
    <w:p w14:paraId="473EE715" w14:textId="77777777" w:rsidR="00500A11" w:rsidRDefault="00500A11"/>
    <w:p w14:paraId="5333E2AD" w14:textId="77777777" w:rsidR="00500A11" w:rsidRDefault="00500A11"/>
    <w:p w14:paraId="088BDCB8" w14:textId="77777777" w:rsidR="00500A11" w:rsidRDefault="00500A11"/>
    <w:p w14:paraId="789F3876" w14:textId="77777777" w:rsidR="00500A11" w:rsidRDefault="00500A11"/>
    <w:p w14:paraId="0F45FADC" w14:textId="77777777" w:rsidR="00500A11" w:rsidRDefault="00500A11"/>
    <w:p w14:paraId="0AB5844B" w14:textId="77777777" w:rsidR="00500A11" w:rsidRDefault="00500A11"/>
    <w:p w14:paraId="70A0F7D3" w14:textId="77777777" w:rsidR="00500A11" w:rsidRDefault="00500A11"/>
    <w:p w14:paraId="6A505DE6" w14:textId="77777777" w:rsidR="00500A11" w:rsidRPr="00F00938" w:rsidRDefault="00500A11" w:rsidP="00500A11">
      <w:pPr>
        <w:jc w:val="center"/>
        <w:rPr>
          <w:rFonts w:ascii="Arial" w:hAnsi="Arial" w:cs="Arial"/>
          <w:b/>
          <w:sz w:val="32"/>
          <w:szCs w:val="32"/>
          <w:u w:val="single"/>
        </w:rPr>
      </w:pPr>
      <w:r w:rsidRPr="00F00938">
        <w:rPr>
          <w:rFonts w:ascii="Arial" w:hAnsi="Arial" w:cs="Arial"/>
          <w:b/>
          <w:sz w:val="32"/>
          <w:szCs w:val="32"/>
          <w:u w:val="single"/>
        </w:rPr>
        <w:t>Topten Criteria in Public Procurement</w:t>
      </w:r>
    </w:p>
    <w:p w14:paraId="282F3153" w14:textId="77777777" w:rsidR="00500A11" w:rsidRDefault="00500A11" w:rsidP="00500A11"/>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954"/>
        <w:gridCol w:w="3176"/>
      </w:tblGrid>
      <w:tr w:rsidR="00500A11" w:rsidRPr="008862B5" w14:paraId="472F3529" w14:textId="77777777" w:rsidTr="00482F0B">
        <w:trPr>
          <w:trHeight w:val="804"/>
        </w:trPr>
        <w:tc>
          <w:tcPr>
            <w:tcW w:w="5954" w:type="dxa"/>
            <w:tcBorders>
              <w:bottom w:val="single" w:sz="4" w:space="0" w:color="auto"/>
            </w:tcBorders>
            <w:shd w:val="clear" w:color="auto" w:fill="C6D9F1"/>
          </w:tcPr>
          <w:p w14:paraId="3583FECA" w14:textId="77777777" w:rsidR="00500A11" w:rsidRPr="00D21A9B" w:rsidRDefault="00500A11" w:rsidP="00482F0B">
            <w:pPr>
              <w:jc w:val="center"/>
              <w:rPr>
                <w:rFonts w:ascii="Arial" w:hAnsi="Arial" w:cs="Arial"/>
                <w:b/>
                <w:sz w:val="28"/>
                <w:szCs w:val="28"/>
              </w:rPr>
            </w:pPr>
          </w:p>
          <w:p w14:paraId="23D269B8" w14:textId="77777777" w:rsidR="00500A11" w:rsidRDefault="00500A11" w:rsidP="00482F0B">
            <w:pPr>
              <w:jc w:val="center"/>
              <w:rPr>
                <w:rFonts w:ascii="Arial" w:hAnsi="Arial" w:cs="Arial"/>
                <w:b/>
                <w:sz w:val="28"/>
                <w:szCs w:val="28"/>
              </w:rPr>
            </w:pPr>
            <w:r w:rsidRPr="00D21A9B">
              <w:rPr>
                <w:rFonts w:ascii="Arial" w:hAnsi="Arial" w:cs="Arial"/>
                <w:b/>
                <w:sz w:val="28"/>
                <w:szCs w:val="28"/>
              </w:rPr>
              <w:t>The GREEN IT PROGRAMME</w:t>
            </w:r>
          </w:p>
          <w:p w14:paraId="5A2E859E" w14:textId="77777777" w:rsidR="00500A11" w:rsidRDefault="00500A11" w:rsidP="00482F0B">
            <w:pPr>
              <w:jc w:val="center"/>
              <w:rPr>
                <w:rFonts w:ascii="Arial" w:hAnsi="Arial" w:cs="Arial"/>
                <w:b/>
                <w:sz w:val="28"/>
                <w:szCs w:val="28"/>
              </w:rPr>
            </w:pPr>
          </w:p>
          <w:p w14:paraId="45C8ED11" w14:textId="77777777" w:rsidR="00500A11" w:rsidRDefault="00500A11" w:rsidP="00482F0B">
            <w:pPr>
              <w:jc w:val="center"/>
              <w:rPr>
                <w:rFonts w:ascii="Arial" w:hAnsi="Arial" w:cs="Arial"/>
                <w:b/>
                <w:sz w:val="28"/>
                <w:szCs w:val="28"/>
              </w:rPr>
            </w:pPr>
            <w:r>
              <w:rPr>
                <w:rFonts w:ascii="Arial" w:hAnsi="Arial" w:cs="Arial"/>
                <w:b/>
                <w:sz w:val="28"/>
                <w:szCs w:val="28"/>
              </w:rPr>
              <w:t>Case study 4</w:t>
            </w:r>
          </w:p>
          <w:p w14:paraId="483B89E1" w14:textId="77777777" w:rsidR="00500A11" w:rsidRPr="00D21A9B" w:rsidRDefault="00500A11" w:rsidP="00482F0B">
            <w:pPr>
              <w:jc w:val="center"/>
              <w:rPr>
                <w:b/>
              </w:rPr>
            </w:pPr>
          </w:p>
        </w:tc>
        <w:tc>
          <w:tcPr>
            <w:tcW w:w="3156" w:type="dxa"/>
            <w:tcBorders>
              <w:bottom w:val="single" w:sz="4" w:space="0" w:color="auto"/>
            </w:tcBorders>
          </w:tcPr>
          <w:p w14:paraId="2F255B60" w14:textId="77777777" w:rsidR="00500A11" w:rsidRPr="00D21A9B" w:rsidRDefault="00500A11" w:rsidP="00482F0B">
            <w:pPr>
              <w:pStyle w:val="Titre"/>
              <w:spacing w:after="0"/>
              <w:jc w:val="left"/>
              <w:rPr>
                <w:sz w:val="24"/>
                <w:szCs w:val="24"/>
              </w:rPr>
            </w:pPr>
            <w:r>
              <w:rPr>
                <w:noProof/>
                <w:sz w:val="24"/>
                <w:szCs w:val="24"/>
                <w:lang w:val="fr-FR" w:eastAsia="fr-FR"/>
              </w:rPr>
              <w:drawing>
                <wp:anchor distT="0" distB="0" distL="114300" distR="114300" simplePos="0" relativeHeight="251663360" behindDoc="0" locked="0" layoutInCell="1" allowOverlap="1" wp14:anchorId="0875DF30" wp14:editId="2CFFD8B4">
                  <wp:simplePos x="0" y="0"/>
                  <wp:positionH relativeFrom="margin">
                    <wp:posOffset>5080</wp:posOffset>
                  </wp:positionH>
                  <wp:positionV relativeFrom="margin">
                    <wp:posOffset>173990</wp:posOffset>
                  </wp:positionV>
                  <wp:extent cx="1866900" cy="646430"/>
                  <wp:effectExtent l="0" t="0" r="12700" b="0"/>
                  <wp:wrapSquare wrapText="bothSides"/>
                  <wp:docPr id="6" name="Image 4" descr="cirb-brussels-it-is-for-yo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rb-brussels-it-is-for-you"/>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866900" cy="64643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500A11" w:rsidRPr="008862B5" w14:paraId="32436A6F" w14:textId="77777777" w:rsidTr="00482F0B">
        <w:trPr>
          <w:trHeight w:val="1183"/>
        </w:trPr>
        <w:tc>
          <w:tcPr>
            <w:tcW w:w="9110" w:type="dxa"/>
            <w:gridSpan w:val="2"/>
            <w:tcBorders>
              <w:top w:val="single" w:sz="4" w:space="0" w:color="auto"/>
              <w:bottom w:val="nil"/>
            </w:tcBorders>
          </w:tcPr>
          <w:p w14:paraId="79174414" w14:textId="77777777" w:rsidR="00500A11" w:rsidRPr="00D21A9B" w:rsidRDefault="00500A11" w:rsidP="00482F0B">
            <w:pPr>
              <w:pStyle w:val="Titre"/>
              <w:spacing w:before="240" w:after="0" w:line="276" w:lineRule="auto"/>
              <w:jc w:val="left"/>
              <w:rPr>
                <w:rFonts w:ascii="Arial" w:hAnsi="Arial" w:cs="Arial"/>
                <w:b w:val="0"/>
                <w:sz w:val="24"/>
                <w:szCs w:val="24"/>
              </w:rPr>
            </w:pPr>
            <w:r w:rsidRPr="00D21A9B">
              <w:rPr>
                <w:rFonts w:ascii="Arial" w:hAnsi="Arial" w:cs="Arial"/>
                <w:sz w:val="24"/>
                <w:szCs w:val="24"/>
              </w:rPr>
              <w:t>Buying Organisation</w:t>
            </w:r>
          </w:p>
          <w:p w14:paraId="0C9B9979" w14:textId="77777777" w:rsidR="00500A11" w:rsidRPr="000075DC" w:rsidRDefault="00500A11" w:rsidP="00500A11">
            <w:pPr>
              <w:pStyle w:val="Titre"/>
              <w:numPr>
                <w:ilvl w:val="0"/>
                <w:numId w:val="5"/>
              </w:numPr>
              <w:jc w:val="left"/>
              <w:rPr>
                <w:rFonts w:ascii="Arial" w:hAnsi="Arial" w:cs="Arial"/>
                <w:b w:val="0"/>
                <w:sz w:val="22"/>
                <w:szCs w:val="22"/>
              </w:rPr>
            </w:pPr>
            <w:r w:rsidRPr="00D21A9B">
              <w:rPr>
                <w:rFonts w:ascii="Arial" w:hAnsi="Arial" w:cs="Arial"/>
                <w:b w:val="0"/>
                <w:sz w:val="22"/>
                <w:szCs w:val="22"/>
              </w:rPr>
              <w:t>Bru</w:t>
            </w:r>
            <w:r>
              <w:rPr>
                <w:rFonts w:ascii="Arial" w:hAnsi="Arial" w:cs="Arial"/>
                <w:b w:val="0"/>
                <w:sz w:val="22"/>
                <w:szCs w:val="22"/>
              </w:rPr>
              <w:t>ssels Capital Region is comprised</w:t>
            </w:r>
            <w:r w:rsidRPr="00D21A9B">
              <w:rPr>
                <w:rFonts w:ascii="Arial" w:hAnsi="Arial" w:cs="Arial"/>
                <w:b w:val="0"/>
                <w:sz w:val="22"/>
                <w:szCs w:val="22"/>
              </w:rPr>
              <w:t xml:space="preserve"> </w:t>
            </w:r>
            <w:r>
              <w:rPr>
                <w:rFonts w:ascii="Arial" w:hAnsi="Arial" w:cs="Arial"/>
                <w:b w:val="0"/>
                <w:sz w:val="22"/>
                <w:szCs w:val="22"/>
              </w:rPr>
              <w:t>of 19 municipalities</w:t>
            </w:r>
            <w:r w:rsidRPr="00D21A9B">
              <w:rPr>
                <w:rFonts w:ascii="Arial" w:hAnsi="Arial" w:cs="Arial"/>
                <w:b w:val="0"/>
                <w:sz w:val="22"/>
                <w:szCs w:val="22"/>
              </w:rPr>
              <w:t xml:space="preserve"> </w:t>
            </w:r>
            <w:r>
              <w:rPr>
                <w:rFonts w:ascii="Arial" w:hAnsi="Arial" w:cs="Arial"/>
                <w:b w:val="0"/>
                <w:sz w:val="22"/>
                <w:szCs w:val="22"/>
              </w:rPr>
              <w:t>with a total population of around 1.2 m</w:t>
            </w:r>
            <w:r w:rsidRPr="00D21A9B">
              <w:rPr>
                <w:rFonts w:ascii="Arial" w:hAnsi="Arial" w:cs="Arial"/>
                <w:b w:val="0"/>
                <w:sz w:val="22"/>
                <w:szCs w:val="22"/>
              </w:rPr>
              <w:t xml:space="preserve">illion inhabitants </w:t>
            </w:r>
            <w:r>
              <w:rPr>
                <w:rFonts w:ascii="Arial" w:hAnsi="Arial" w:cs="Arial"/>
                <w:b w:val="0"/>
                <w:sz w:val="22"/>
                <w:szCs w:val="22"/>
              </w:rPr>
              <w:t>within 162 km²</w:t>
            </w:r>
          </w:p>
          <w:p w14:paraId="485B6124" w14:textId="77777777" w:rsidR="00500A11" w:rsidRPr="00D21A9B" w:rsidRDefault="00500A11" w:rsidP="00500A11">
            <w:pPr>
              <w:pStyle w:val="Titre"/>
              <w:numPr>
                <w:ilvl w:val="0"/>
                <w:numId w:val="5"/>
              </w:numPr>
              <w:jc w:val="left"/>
              <w:rPr>
                <w:rFonts w:ascii="Arial" w:hAnsi="Arial" w:cs="Arial"/>
                <w:b w:val="0"/>
                <w:sz w:val="22"/>
                <w:szCs w:val="22"/>
              </w:rPr>
            </w:pPr>
            <w:r w:rsidRPr="00D21A9B">
              <w:rPr>
                <w:rFonts w:ascii="Arial" w:hAnsi="Arial" w:cs="Arial"/>
                <w:b w:val="0"/>
                <w:sz w:val="22"/>
                <w:szCs w:val="22"/>
              </w:rPr>
              <w:t xml:space="preserve">The publicly-owned CIRB (Centre </w:t>
            </w:r>
            <w:proofErr w:type="spellStart"/>
            <w:r w:rsidRPr="00D21A9B">
              <w:rPr>
                <w:rFonts w:ascii="Arial" w:hAnsi="Arial" w:cs="Arial"/>
                <w:b w:val="0"/>
                <w:sz w:val="22"/>
                <w:szCs w:val="22"/>
              </w:rPr>
              <w:t>d’Informatique</w:t>
            </w:r>
            <w:proofErr w:type="spellEnd"/>
            <w:r w:rsidRPr="00D21A9B">
              <w:rPr>
                <w:rFonts w:ascii="Arial" w:hAnsi="Arial" w:cs="Arial"/>
                <w:b w:val="0"/>
                <w:sz w:val="22"/>
                <w:szCs w:val="22"/>
              </w:rPr>
              <w:t xml:space="preserve"> pour la </w:t>
            </w:r>
            <w:proofErr w:type="spellStart"/>
            <w:r w:rsidRPr="00D21A9B">
              <w:rPr>
                <w:rFonts w:ascii="Arial" w:hAnsi="Arial" w:cs="Arial"/>
                <w:b w:val="0"/>
                <w:sz w:val="22"/>
                <w:szCs w:val="22"/>
              </w:rPr>
              <w:t>Région</w:t>
            </w:r>
            <w:proofErr w:type="spellEnd"/>
            <w:r w:rsidRPr="00D21A9B">
              <w:rPr>
                <w:rFonts w:ascii="Arial" w:hAnsi="Arial" w:cs="Arial"/>
                <w:b w:val="0"/>
                <w:sz w:val="22"/>
                <w:szCs w:val="22"/>
              </w:rPr>
              <w:t xml:space="preserve"> </w:t>
            </w:r>
            <w:proofErr w:type="spellStart"/>
            <w:r w:rsidRPr="00D21A9B">
              <w:rPr>
                <w:rFonts w:ascii="Arial" w:hAnsi="Arial" w:cs="Arial"/>
                <w:b w:val="0"/>
                <w:sz w:val="22"/>
                <w:szCs w:val="22"/>
              </w:rPr>
              <w:t>Bruxelloise</w:t>
            </w:r>
            <w:proofErr w:type="spellEnd"/>
            <w:r w:rsidRPr="00D21A9B">
              <w:rPr>
                <w:rFonts w:ascii="Arial" w:hAnsi="Arial" w:cs="Arial"/>
                <w:b w:val="0"/>
                <w:sz w:val="22"/>
                <w:szCs w:val="22"/>
              </w:rPr>
              <w:t>) coordinates and promotes</w:t>
            </w:r>
            <w:r>
              <w:rPr>
                <w:rFonts w:ascii="Arial" w:hAnsi="Arial" w:cs="Arial"/>
                <w:b w:val="0"/>
                <w:sz w:val="22"/>
                <w:szCs w:val="22"/>
              </w:rPr>
              <w:t xml:space="preserve"> the use of IT</w:t>
            </w:r>
            <w:r w:rsidRPr="00D21A9B">
              <w:rPr>
                <w:rFonts w:ascii="Arial" w:hAnsi="Arial" w:cs="Arial"/>
                <w:b w:val="0"/>
                <w:sz w:val="22"/>
                <w:szCs w:val="22"/>
              </w:rPr>
              <w:t xml:space="preserve"> by Brussels’ local and regional public authorities including administrative bodies, schools, hospitals and private citizens</w:t>
            </w:r>
          </w:p>
          <w:p w14:paraId="74AA8608" w14:textId="77777777" w:rsidR="00500A11" w:rsidRPr="000075DC" w:rsidRDefault="00500A11" w:rsidP="00500A11">
            <w:pPr>
              <w:pStyle w:val="Titre"/>
              <w:numPr>
                <w:ilvl w:val="0"/>
                <w:numId w:val="5"/>
              </w:numPr>
              <w:jc w:val="left"/>
              <w:rPr>
                <w:rFonts w:ascii="Arial" w:hAnsi="Arial" w:cs="Arial"/>
                <w:b w:val="0"/>
                <w:sz w:val="22"/>
                <w:szCs w:val="22"/>
              </w:rPr>
            </w:pPr>
            <w:r>
              <w:rPr>
                <w:rFonts w:ascii="Arial" w:hAnsi="Arial" w:cs="Arial"/>
                <w:b w:val="0"/>
                <w:sz w:val="22"/>
                <w:szCs w:val="22"/>
              </w:rPr>
              <w:t>CIRB functions as central purchasing body and through the GREEN IT programme it aims to be a leader on sustainable IT procurement.</w:t>
            </w:r>
          </w:p>
          <w:p w14:paraId="4CE4C695" w14:textId="77777777" w:rsidR="00500A11" w:rsidRPr="00BD2FBE" w:rsidRDefault="00500A11" w:rsidP="00500A11">
            <w:pPr>
              <w:pStyle w:val="Titre"/>
              <w:numPr>
                <w:ilvl w:val="0"/>
                <w:numId w:val="5"/>
              </w:numPr>
              <w:jc w:val="left"/>
              <w:rPr>
                <w:sz w:val="24"/>
                <w:szCs w:val="24"/>
              </w:rPr>
            </w:pPr>
            <w:r w:rsidRPr="00D21A9B">
              <w:rPr>
                <w:rFonts w:ascii="Arial" w:hAnsi="Arial" w:cs="Arial"/>
                <w:b w:val="0"/>
                <w:sz w:val="22"/>
                <w:szCs w:val="22"/>
              </w:rPr>
              <w:t xml:space="preserve">Website: </w:t>
            </w:r>
            <w:hyperlink r:id="rId45" w:history="1">
              <w:r w:rsidRPr="00D21A9B">
                <w:rPr>
                  <w:rStyle w:val="Lienhypertexte"/>
                  <w:rFonts w:ascii="Arial" w:hAnsi="Arial" w:cs="Arial"/>
                  <w:b w:val="0"/>
                  <w:sz w:val="22"/>
                  <w:szCs w:val="22"/>
                </w:rPr>
                <w:t>http://cirb.brussels/</w:t>
              </w:r>
            </w:hyperlink>
          </w:p>
          <w:p w14:paraId="7FA32EB2" w14:textId="77777777" w:rsidR="00500A11" w:rsidRPr="00D21A9B" w:rsidRDefault="00500A11" w:rsidP="00482F0B">
            <w:pPr>
              <w:pStyle w:val="Titre"/>
              <w:spacing w:after="0"/>
              <w:ind w:left="720"/>
              <w:jc w:val="left"/>
              <w:rPr>
                <w:sz w:val="24"/>
                <w:szCs w:val="24"/>
              </w:rPr>
            </w:pPr>
          </w:p>
        </w:tc>
      </w:tr>
      <w:tr w:rsidR="00500A11" w:rsidRPr="008862B5" w14:paraId="1A44DE4B" w14:textId="77777777" w:rsidTr="00482F0B">
        <w:trPr>
          <w:trHeight w:val="6270"/>
        </w:trPr>
        <w:tc>
          <w:tcPr>
            <w:tcW w:w="9110" w:type="dxa"/>
            <w:gridSpan w:val="2"/>
            <w:tcBorders>
              <w:bottom w:val="single" w:sz="4" w:space="0" w:color="auto"/>
            </w:tcBorders>
          </w:tcPr>
          <w:p w14:paraId="5F570342" w14:textId="77777777" w:rsidR="00500A11" w:rsidRPr="00D21A9B" w:rsidRDefault="00500A11" w:rsidP="00482F0B">
            <w:pPr>
              <w:pStyle w:val="Titre"/>
              <w:spacing w:before="240"/>
              <w:jc w:val="left"/>
              <w:rPr>
                <w:rFonts w:ascii="Arial" w:hAnsi="Arial" w:cs="Arial"/>
                <w:b w:val="0"/>
                <w:sz w:val="22"/>
                <w:szCs w:val="22"/>
              </w:rPr>
            </w:pPr>
            <w:r>
              <w:rPr>
                <w:rFonts w:ascii="Arial" w:hAnsi="Arial" w:cs="Arial"/>
                <w:sz w:val="24"/>
                <w:szCs w:val="24"/>
              </w:rPr>
              <w:t>Procurement Background</w:t>
            </w:r>
          </w:p>
          <w:p w14:paraId="2824DA23" w14:textId="77777777" w:rsidR="00500A11" w:rsidRPr="00661C69" w:rsidRDefault="00500A11" w:rsidP="00482F0B">
            <w:pPr>
              <w:pStyle w:val="Pa2"/>
              <w:spacing w:line="276" w:lineRule="auto"/>
              <w:jc w:val="both"/>
              <w:rPr>
                <w:rFonts w:ascii="Arial" w:hAnsi="Arial" w:cs="Arial"/>
                <w:b/>
                <w:sz w:val="22"/>
                <w:szCs w:val="22"/>
              </w:rPr>
            </w:pPr>
            <w:r w:rsidRPr="007B578F">
              <w:rPr>
                <w:rFonts w:ascii="Arial" w:hAnsi="Arial" w:cs="Arial"/>
                <w:b/>
                <w:sz w:val="22"/>
                <w:szCs w:val="22"/>
              </w:rPr>
              <w:t>M</w:t>
            </w:r>
            <w:r w:rsidRPr="00D21A9B">
              <w:rPr>
                <w:rFonts w:ascii="Arial" w:hAnsi="Arial" w:cs="Arial"/>
                <w:b/>
                <w:sz w:val="22"/>
                <w:szCs w:val="22"/>
              </w:rPr>
              <w:t>ain drive</w:t>
            </w:r>
            <w:r>
              <w:rPr>
                <w:rFonts w:ascii="Arial" w:hAnsi="Arial" w:cs="Arial"/>
                <w:b/>
                <w:sz w:val="22"/>
                <w:szCs w:val="22"/>
              </w:rPr>
              <w:t>rs and enablers for the procurement of energy efficient products</w:t>
            </w:r>
          </w:p>
          <w:p w14:paraId="28D13E6B" w14:textId="77777777" w:rsidR="00500A11" w:rsidRPr="00D21A9B" w:rsidRDefault="00500A11" w:rsidP="00500A11">
            <w:pPr>
              <w:pStyle w:val="Default"/>
              <w:numPr>
                <w:ilvl w:val="0"/>
                <w:numId w:val="6"/>
              </w:numPr>
              <w:spacing w:line="276" w:lineRule="auto"/>
              <w:ind w:left="714" w:hanging="357"/>
              <w:rPr>
                <w:rFonts w:ascii="Arial" w:hAnsi="Arial" w:cs="Arial"/>
                <w:sz w:val="22"/>
                <w:szCs w:val="22"/>
              </w:rPr>
            </w:pPr>
            <w:r w:rsidRPr="00D21A9B">
              <w:rPr>
                <w:rFonts w:ascii="Arial" w:hAnsi="Arial" w:cs="Arial"/>
                <w:sz w:val="22"/>
                <w:szCs w:val="22"/>
              </w:rPr>
              <w:t>European Commission “Buying Green” Handbook</w:t>
            </w:r>
            <w:r>
              <w:rPr>
                <w:rFonts w:ascii="Arial" w:hAnsi="Arial" w:cs="Arial"/>
                <w:sz w:val="22"/>
                <w:szCs w:val="22"/>
              </w:rPr>
              <w:t>.</w:t>
            </w:r>
            <w:r w:rsidRPr="00D21A9B">
              <w:rPr>
                <w:rFonts w:ascii="Arial" w:hAnsi="Arial" w:cs="Arial"/>
                <w:sz w:val="22"/>
                <w:szCs w:val="22"/>
              </w:rPr>
              <w:t xml:space="preserve"> </w:t>
            </w:r>
          </w:p>
          <w:p w14:paraId="7E545035" w14:textId="77777777" w:rsidR="00500A11" w:rsidRDefault="00500A11" w:rsidP="00500A11">
            <w:pPr>
              <w:pStyle w:val="Default"/>
              <w:numPr>
                <w:ilvl w:val="0"/>
                <w:numId w:val="6"/>
              </w:numPr>
              <w:spacing w:line="276" w:lineRule="auto"/>
              <w:ind w:left="714" w:hanging="357"/>
              <w:rPr>
                <w:rFonts w:ascii="Arial" w:hAnsi="Arial" w:cs="Arial"/>
                <w:sz w:val="22"/>
                <w:szCs w:val="22"/>
              </w:rPr>
            </w:pPr>
            <w:r w:rsidRPr="00D21A9B">
              <w:rPr>
                <w:rFonts w:ascii="Arial" w:hAnsi="Arial" w:cs="Arial"/>
                <w:sz w:val="22"/>
                <w:szCs w:val="22"/>
              </w:rPr>
              <w:t>Brussels Capital Region Government Memorandum on the insertion of environmental and sustainable development criteria into public procu</w:t>
            </w:r>
            <w:r>
              <w:rPr>
                <w:rFonts w:ascii="Arial" w:hAnsi="Arial" w:cs="Arial"/>
                <w:sz w:val="22"/>
                <w:szCs w:val="22"/>
              </w:rPr>
              <w:t>rement of supplies and services.</w:t>
            </w:r>
          </w:p>
          <w:p w14:paraId="0395EA15" w14:textId="77777777" w:rsidR="00500A11" w:rsidRPr="007B578F" w:rsidRDefault="00500A11" w:rsidP="00500A11">
            <w:pPr>
              <w:pStyle w:val="Default"/>
              <w:numPr>
                <w:ilvl w:val="0"/>
                <w:numId w:val="6"/>
              </w:numPr>
              <w:spacing w:line="276" w:lineRule="auto"/>
              <w:ind w:left="714" w:hanging="357"/>
              <w:rPr>
                <w:rFonts w:ascii="Arial" w:hAnsi="Arial" w:cs="Arial"/>
                <w:sz w:val="22"/>
                <w:szCs w:val="22"/>
              </w:rPr>
            </w:pPr>
            <w:r>
              <w:rPr>
                <w:rFonts w:ascii="Arial" w:hAnsi="Arial" w:cs="Arial"/>
                <w:sz w:val="22"/>
                <w:szCs w:val="22"/>
              </w:rPr>
              <w:t xml:space="preserve">Availability of </w:t>
            </w:r>
            <w:proofErr w:type="spellStart"/>
            <w:r>
              <w:rPr>
                <w:rFonts w:ascii="Arial" w:hAnsi="Arial" w:cs="Arial"/>
                <w:sz w:val="22"/>
                <w:szCs w:val="22"/>
              </w:rPr>
              <w:t>Ecolabels</w:t>
            </w:r>
            <w:proofErr w:type="spellEnd"/>
            <w:r>
              <w:rPr>
                <w:rFonts w:ascii="Arial" w:hAnsi="Arial" w:cs="Arial"/>
                <w:sz w:val="22"/>
                <w:szCs w:val="22"/>
              </w:rPr>
              <w:t>, Energy Star in particular.</w:t>
            </w:r>
          </w:p>
          <w:p w14:paraId="2941DF9A" w14:textId="77777777" w:rsidR="00500A11" w:rsidRPr="007B578F" w:rsidRDefault="00500A11" w:rsidP="00482F0B">
            <w:pPr>
              <w:pStyle w:val="Default"/>
            </w:pPr>
          </w:p>
          <w:p w14:paraId="5F2BE4B8" w14:textId="77777777" w:rsidR="00500A11" w:rsidRPr="00D21A9B" w:rsidRDefault="00500A11" w:rsidP="00482F0B">
            <w:pPr>
              <w:pStyle w:val="Pa2"/>
              <w:spacing w:line="276" w:lineRule="auto"/>
              <w:jc w:val="both"/>
              <w:rPr>
                <w:rFonts w:ascii="Arial" w:hAnsi="Arial" w:cs="Arial"/>
                <w:sz w:val="22"/>
                <w:szCs w:val="22"/>
              </w:rPr>
            </w:pPr>
            <w:r>
              <w:rPr>
                <w:rFonts w:ascii="Arial" w:hAnsi="Arial" w:cs="Arial"/>
                <w:b/>
                <w:sz w:val="22"/>
                <w:szCs w:val="22"/>
              </w:rPr>
              <w:t xml:space="preserve">Main </w:t>
            </w:r>
            <w:r w:rsidRPr="00D21A9B">
              <w:rPr>
                <w:rFonts w:ascii="Arial" w:hAnsi="Arial" w:cs="Arial"/>
                <w:b/>
                <w:sz w:val="22"/>
                <w:szCs w:val="22"/>
              </w:rPr>
              <w:t>features</w:t>
            </w:r>
            <w:r>
              <w:rPr>
                <w:rFonts w:ascii="Arial" w:hAnsi="Arial" w:cs="Arial"/>
                <w:b/>
                <w:sz w:val="22"/>
                <w:szCs w:val="22"/>
              </w:rPr>
              <w:t xml:space="preserve"> of the GREEN IT Programme </w:t>
            </w:r>
          </w:p>
          <w:p w14:paraId="31F25584" w14:textId="77777777" w:rsidR="00500A11" w:rsidRDefault="00500A11" w:rsidP="00500A11">
            <w:pPr>
              <w:pStyle w:val="Pa2"/>
              <w:numPr>
                <w:ilvl w:val="0"/>
                <w:numId w:val="3"/>
              </w:numPr>
              <w:spacing w:line="276" w:lineRule="auto"/>
              <w:jc w:val="both"/>
              <w:rPr>
                <w:rFonts w:ascii="Arial" w:hAnsi="Arial" w:cs="Arial"/>
                <w:sz w:val="22"/>
                <w:szCs w:val="22"/>
              </w:rPr>
            </w:pPr>
            <w:r>
              <w:rPr>
                <w:rFonts w:ascii="Arial" w:hAnsi="Arial" w:cs="Arial"/>
                <w:sz w:val="22"/>
                <w:szCs w:val="22"/>
              </w:rPr>
              <w:t>Procurement criteria aim to:</w:t>
            </w:r>
          </w:p>
          <w:p w14:paraId="38C7674B" w14:textId="77777777" w:rsidR="00500A11" w:rsidRPr="008550B0" w:rsidRDefault="00500A11" w:rsidP="00500A11">
            <w:pPr>
              <w:pStyle w:val="Default"/>
              <w:numPr>
                <w:ilvl w:val="1"/>
                <w:numId w:val="3"/>
              </w:numPr>
              <w:spacing w:line="276" w:lineRule="auto"/>
              <w:rPr>
                <w:rFonts w:ascii="Arial" w:hAnsi="Arial" w:cs="Arial"/>
                <w:color w:val="auto"/>
                <w:sz w:val="22"/>
                <w:szCs w:val="22"/>
              </w:rPr>
            </w:pPr>
            <w:proofErr w:type="gramStart"/>
            <w:r>
              <w:rPr>
                <w:rFonts w:ascii="Arial" w:hAnsi="Arial" w:cs="Arial"/>
                <w:color w:val="auto"/>
                <w:sz w:val="22"/>
                <w:szCs w:val="22"/>
              </w:rPr>
              <w:t>reduce</w:t>
            </w:r>
            <w:proofErr w:type="gramEnd"/>
            <w:r w:rsidRPr="008550B0">
              <w:rPr>
                <w:rFonts w:ascii="Arial" w:hAnsi="Arial" w:cs="Arial"/>
                <w:color w:val="auto"/>
                <w:sz w:val="22"/>
                <w:szCs w:val="22"/>
              </w:rPr>
              <w:t xml:space="preserve"> energy consumption</w:t>
            </w:r>
          </w:p>
          <w:p w14:paraId="54D286E1" w14:textId="77777777" w:rsidR="00500A11" w:rsidRPr="008550B0" w:rsidRDefault="00500A11" w:rsidP="00500A11">
            <w:pPr>
              <w:pStyle w:val="Default"/>
              <w:numPr>
                <w:ilvl w:val="1"/>
                <w:numId w:val="3"/>
              </w:numPr>
              <w:spacing w:line="276" w:lineRule="auto"/>
              <w:rPr>
                <w:rFonts w:ascii="Arial" w:hAnsi="Arial" w:cs="Arial"/>
                <w:color w:val="auto"/>
                <w:sz w:val="22"/>
                <w:szCs w:val="22"/>
              </w:rPr>
            </w:pPr>
            <w:proofErr w:type="gramStart"/>
            <w:r>
              <w:rPr>
                <w:rFonts w:ascii="Arial" w:hAnsi="Arial" w:cs="Arial"/>
                <w:color w:val="auto"/>
                <w:sz w:val="22"/>
                <w:szCs w:val="22"/>
              </w:rPr>
              <w:t>reduce</w:t>
            </w:r>
            <w:proofErr w:type="gramEnd"/>
            <w:r w:rsidRPr="008550B0">
              <w:rPr>
                <w:rFonts w:ascii="Arial" w:hAnsi="Arial" w:cs="Arial"/>
                <w:color w:val="auto"/>
                <w:sz w:val="22"/>
                <w:szCs w:val="22"/>
              </w:rPr>
              <w:t xml:space="preserve"> the noise level of the appliances</w:t>
            </w:r>
          </w:p>
          <w:p w14:paraId="2B8D4F64" w14:textId="77777777" w:rsidR="00500A11" w:rsidRPr="008550B0" w:rsidRDefault="00500A11" w:rsidP="00500A11">
            <w:pPr>
              <w:pStyle w:val="Default"/>
              <w:numPr>
                <w:ilvl w:val="1"/>
                <w:numId w:val="3"/>
              </w:numPr>
              <w:spacing w:line="276" w:lineRule="auto"/>
              <w:rPr>
                <w:rFonts w:ascii="Arial" w:hAnsi="Arial" w:cs="Arial"/>
                <w:color w:val="auto"/>
                <w:sz w:val="22"/>
                <w:szCs w:val="22"/>
              </w:rPr>
            </w:pPr>
            <w:proofErr w:type="gramStart"/>
            <w:r>
              <w:rPr>
                <w:rFonts w:ascii="Arial" w:hAnsi="Arial" w:cs="Arial"/>
                <w:color w:val="auto"/>
                <w:sz w:val="22"/>
                <w:szCs w:val="22"/>
              </w:rPr>
              <w:t>r</w:t>
            </w:r>
            <w:r w:rsidRPr="008550B0">
              <w:rPr>
                <w:rFonts w:ascii="Arial" w:hAnsi="Arial" w:cs="Arial"/>
                <w:color w:val="auto"/>
                <w:sz w:val="22"/>
                <w:szCs w:val="22"/>
              </w:rPr>
              <w:t>educe</w:t>
            </w:r>
            <w:proofErr w:type="gramEnd"/>
            <w:r w:rsidRPr="008550B0">
              <w:rPr>
                <w:rFonts w:ascii="Arial" w:hAnsi="Arial" w:cs="Arial"/>
                <w:color w:val="auto"/>
                <w:sz w:val="22"/>
                <w:szCs w:val="22"/>
              </w:rPr>
              <w:t xml:space="preserve"> the number of appliances</w:t>
            </w:r>
          </w:p>
          <w:p w14:paraId="672B6726" w14:textId="77777777" w:rsidR="00500A11" w:rsidRPr="00F960E9" w:rsidRDefault="00500A11" w:rsidP="00500A11">
            <w:pPr>
              <w:pStyle w:val="Default"/>
              <w:numPr>
                <w:ilvl w:val="1"/>
                <w:numId w:val="3"/>
              </w:numPr>
              <w:spacing w:after="240" w:line="276" w:lineRule="auto"/>
              <w:rPr>
                <w:rFonts w:ascii="Arial" w:hAnsi="Arial" w:cs="Arial"/>
                <w:color w:val="auto"/>
                <w:sz w:val="22"/>
                <w:szCs w:val="22"/>
              </w:rPr>
            </w:pPr>
            <w:proofErr w:type="gramStart"/>
            <w:r>
              <w:rPr>
                <w:rFonts w:ascii="Arial" w:hAnsi="Arial" w:cs="Arial"/>
                <w:color w:val="auto"/>
                <w:sz w:val="22"/>
                <w:szCs w:val="22"/>
              </w:rPr>
              <w:t>e</w:t>
            </w:r>
            <w:r w:rsidRPr="008550B0">
              <w:rPr>
                <w:rFonts w:ascii="Arial" w:hAnsi="Arial" w:cs="Arial"/>
                <w:color w:val="auto"/>
                <w:sz w:val="22"/>
                <w:szCs w:val="22"/>
              </w:rPr>
              <w:t>ncourage</w:t>
            </w:r>
            <w:proofErr w:type="gramEnd"/>
            <w:r w:rsidRPr="008550B0">
              <w:rPr>
                <w:rFonts w:ascii="Arial" w:hAnsi="Arial" w:cs="Arial"/>
                <w:color w:val="auto"/>
                <w:sz w:val="22"/>
                <w:szCs w:val="22"/>
              </w:rPr>
              <w:t xml:space="preserve"> the recycling of packaging and </w:t>
            </w:r>
            <w:r>
              <w:rPr>
                <w:rFonts w:ascii="Arial" w:hAnsi="Arial" w:cs="Arial"/>
                <w:color w:val="auto"/>
                <w:sz w:val="22"/>
                <w:szCs w:val="22"/>
              </w:rPr>
              <w:t>consumption goods</w:t>
            </w:r>
          </w:p>
          <w:p w14:paraId="07210303" w14:textId="77777777" w:rsidR="00500A11" w:rsidRPr="00ED76A2" w:rsidRDefault="00500A11" w:rsidP="00500A11">
            <w:pPr>
              <w:pStyle w:val="Pa2"/>
              <w:numPr>
                <w:ilvl w:val="0"/>
                <w:numId w:val="3"/>
              </w:numPr>
              <w:spacing w:line="276" w:lineRule="auto"/>
              <w:jc w:val="both"/>
              <w:rPr>
                <w:rFonts w:ascii="Arial" w:hAnsi="Arial" w:cs="Arial"/>
                <w:sz w:val="22"/>
                <w:szCs w:val="22"/>
              </w:rPr>
            </w:pPr>
            <w:r>
              <w:rPr>
                <w:rFonts w:ascii="Arial" w:hAnsi="Arial" w:cs="Arial"/>
                <w:sz w:val="22"/>
                <w:szCs w:val="22"/>
              </w:rPr>
              <w:t>Total Cost of Ownership (TCO) focus:</w:t>
            </w:r>
          </w:p>
          <w:p w14:paraId="187D3447" w14:textId="77777777" w:rsidR="00500A11" w:rsidRPr="008550B0" w:rsidRDefault="00500A11" w:rsidP="00500A11">
            <w:pPr>
              <w:pStyle w:val="Default"/>
              <w:numPr>
                <w:ilvl w:val="1"/>
                <w:numId w:val="3"/>
              </w:numPr>
              <w:spacing w:line="276" w:lineRule="auto"/>
              <w:rPr>
                <w:rFonts w:ascii="Arial" w:hAnsi="Arial" w:cs="Arial"/>
                <w:color w:val="auto"/>
                <w:sz w:val="22"/>
                <w:szCs w:val="22"/>
              </w:rPr>
            </w:pPr>
            <w:r w:rsidRPr="008550B0">
              <w:rPr>
                <w:rFonts w:ascii="Arial" w:hAnsi="Arial" w:cs="Arial"/>
                <w:color w:val="auto"/>
                <w:sz w:val="22"/>
                <w:szCs w:val="22"/>
              </w:rPr>
              <w:t>Including acquisition, usage, maintenance, disposal</w:t>
            </w:r>
          </w:p>
          <w:p w14:paraId="164B4563" w14:textId="77777777" w:rsidR="00500A11" w:rsidRDefault="00500A11" w:rsidP="00500A11">
            <w:pPr>
              <w:pStyle w:val="Default"/>
              <w:numPr>
                <w:ilvl w:val="1"/>
                <w:numId w:val="3"/>
              </w:numPr>
              <w:spacing w:line="276" w:lineRule="auto"/>
              <w:rPr>
                <w:rFonts w:ascii="Arial" w:hAnsi="Arial" w:cs="Arial"/>
                <w:color w:val="auto"/>
                <w:sz w:val="22"/>
                <w:szCs w:val="22"/>
              </w:rPr>
            </w:pPr>
            <w:r w:rsidRPr="008550B0">
              <w:rPr>
                <w:rFonts w:ascii="Arial" w:hAnsi="Arial" w:cs="Arial"/>
                <w:color w:val="auto"/>
                <w:sz w:val="22"/>
                <w:szCs w:val="22"/>
              </w:rPr>
              <w:t xml:space="preserve">Inviting sub-suppliers to integrate LCC considerations in the prices with regards to </w:t>
            </w:r>
            <w:r>
              <w:rPr>
                <w:rFonts w:ascii="Arial" w:hAnsi="Arial" w:cs="Arial"/>
                <w:color w:val="auto"/>
                <w:sz w:val="22"/>
                <w:szCs w:val="22"/>
              </w:rPr>
              <w:t>consumption goods</w:t>
            </w:r>
            <w:r w:rsidRPr="008550B0">
              <w:rPr>
                <w:rFonts w:ascii="Arial" w:hAnsi="Arial" w:cs="Arial"/>
                <w:color w:val="auto"/>
                <w:sz w:val="22"/>
                <w:szCs w:val="22"/>
              </w:rPr>
              <w:t xml:space="preserve"> (e.g. cartridges) and electricity consumption for the whole life of the product</w:t>
            </w:r>
          </w:p>
          <w:p w14:paraId="60B1A647" w14:textId="77777777" w:rsidR="00500A11" w:rsidRPr="00D21A9B" w:rsidRDefault="00500A11" w:rsidP="00482F0B">
            <w:pPr>
              <w:pStyle w:val="Default"/>
              <w:ind w:left="761"/>
              <w:rPr>
                <w:rFonts w:ascii="Arial" w:hAnsi="Arial" w:cs="Arial"/>
                <w:sz w:val="22"/>
                <w:szCs w:val="22"/>
              </w:rPr>
            </w:pPr>
          </w:p>
        </w:tc>
      </w:tr>
      <w:tr w:rsidR="00500A11" w:rsidRPr="008862B5" w14:paraId="7C7A33C8" w14:textId="77777777" w:rsidTr="00482F0B">
        <w:trPr>
          <w:trHeight w:val="765"/>
        </w:trPr>
        <w:tc>
          <w:tcPr>
            <w:tcW w:w="9110" w:type="dxa"/>
            <w:gridSpan w:val="2"/>
            <w:tcBorders>
              <w:top w:val="single" w:sz="4" w:space="0" w:color="auto"/>
            </w:tcBorders>
          </w:tcPr>
          <w:p w14:paraId="5F109752" w14:textId="77777777" w:rsidR="00500A11" w:rsidRPr="00963F2F" w:rsidRDefault="00500A11" w:rsidP="00482F0B">
            <w:pPr>
              <w:pStyle w:val="Pa2"/>
              <w:spacing w:before="240" w:line="276" w:lineRule="auto"/>
              <w:jc w:val="both"/>
              <w:rPr>
                <w:rFonts w:ascii="Arial" w:hAnsi="Arial" w:cs="Arial"/>
                <w:b/>
              </w:rPr>
            </w:pPr>
            <w:r w:rsidRPr="00963F2F">
              <w:rPr>
                <w:rFonts w:ascii="Arial" w:hAnsi="Arial" w:cs="Arial"/>
                <w:b/>
              </w:rPr>
              <w:t>Topten and other criteria</w:t>
            </w:r>
          </w:p>
          <w:p w14:paraId="1A8A07D9" w14:textId="77777777" w:rsidR="00500A11" w:rsidRPr="00963F2F" w:rsidRDefault="00500A11" w:rsidP="00482F0B">
            <w:pPr>
              <w:pStyle w:val="Titre"/>
              <w:spacing w:after="0" w:line="276" w:lineRule="auto"/>
              <w:jc w:val="left"/>
              <w:rPr>
                <w:rFonts w:ascii="Arial" w:hAnsi="Arial" w:cs="Arial"/>
                <w:sz w:val="22"/>
                <w:szCs w:val="22"/>
              </w:rPr>
            </w:pPr>
            <w:r w:rsidRPr="00D21A9B">
              <w:rPr>
                <w:rFonts w:ascii="Arial" w:hAnsi="Arial" w:cs="Arial"/>
                <w:b w:val="0"/>
                <w:color w:val="000000"/>
                <w:sz w:val="22"/>
                <w:szCs w:val="22"/>
                <w:lang w:eastAsia="en-GB"/>
              </w:rPr>
              <w:t>Criteria</w:t>
            </w:r>
            <w:r>
              <w:rPr>
                <w:rFonts w:ascii="Arial" w:hAnsi="Arial" w:cs="Arial"/>
                <w:b w:val="0"/>
                <w:color w:val="000000"/>
                <w:sz w:val="22"/>
                <w:szCs w:val="22"/>
                <w:lang w:eastAsia="en-GB"/>
              </w:rPr>
              <w:t xml:space="preserve"> used as part of the GREEN IT Programme relate include the following:</w:t>
            </w:r>
          </w:p>
          <w:p w14:paraId="3C5BC841" w14:textId="77777777" w:rsidR="00500A11" w:rsidRPr="00ED76A2" w:rsidRDefault="00500A11" w:rsidP="00500A11">
            <w:pPr>
              <w:pStyle w:val="Titre"/>
              <w:numPr>
                <w:ilvl w:val="0"/>
                <w:numId w:val="3"/>
              </w:numPr>
              <w:spacing w:after="0" w:line="276" w:lineRule="auto"/>
              <w:jc w:val="left"/>
              <w:rPr>
                <w:rFonts w:ascii="Arial" w:hAnsi="Arial" w:cs="Arial"/>
                <w:sz w:val="22"/>
                <w:szCs w:val="22"/>
              </w:rPr>
            </w:pPr>
            <w:r>
              <w:rPr>
                <w:rFonts w:ascii="Arial" w:hAnsi="Arial" w:cs="Arial"/>
                <w:b w:val="0"/>
                <w:color w:val="000000"/>
                <w:sz w:val="22"/>
                <w:szCs w:val="22"/>
                <w:lang w:eastAsia="en-GB"/>
              </w:rPr>
              <w:t>Energy consumption</w:t>
            </w:r>
          </w:p>
          <w:p w14:paraId="281E36D6" w14:textId="77777777" w:rsidR="00500A11" w:rsidRPr="00ED76A2" w:rsidRDefault="00500A11" w:rsidP="00500A11">
            <w:pPr>
              <w:pStyle w:val="Titre"/>
              <w:numPr>
                <w:ilvl w:val="1"/>
                <w:numId w:val="3"/>
              </w:numPr>
              <w:spacing w:after="0" w:line="276" w:lineRule="auto"/>
              <w:jc w:val="left"/>
              <w:rPr>
                <w:rFonts w:ascii="Arial" w:hAnsi="Arial" w:cs="Arial"/>
                <w:sz w:val="22"/>
                <w:szCs w:val="22"/>
              </w:rPr>
            </w:pPr>
            <w:r>
              <w:rPr>
                <w:rFonts w:ascii="Arial" w:hAnsi="Arial" w:cs="Arial"/>
                <w:b w:val="0"/>
                <w:color w:val="000000"/>
                <w:sz w:val="22"/>
                <w:szCs w:val="22"/>
                <w:lang w:eastAsia="en-GB"/>
              </w:rPr>
              <w:t>Reference to latest version of the Energy Star criteria;</w:t>
            </w:r>
          </w:p>
          <w:p w14:paraId="2A2A85B0" w14:textId="77777777" w:rsidR="00500A11" w:rsidRPr="00D21A9B" w:rsidRDefault="00500A11" w:rsidP="00500A11">
            <w:pPr>
              <w:pStyle w:val="Titre"/>
              <w:numPr>
                <w:ilvl w:val="1"/>
                <w:numId w:val="3"/>
              </w:numPr>
              <w:spacing w:line="276" w:lineRule="auto"/>
              <w:jc w:val="left"/>
              <w:rPr>
                <w:rFonts w:ascii="Arial" w:hAnsi="Arial" w:cs="Arial"/>
                <w:sz w:val="22"/>
                <w:szCs w:val="22"/>
              </w:rPr>
            </w:pPr>
            <w:r>
              <w:rPr>
                <w:rFonts w:ascii="Arial" w:hAnsi="Arial" w:cs="Arial"/>
                <w:b w:val="0"/>
                <w:color w:val="000000"/>
                <w:sz w:val="22"/>
                <w:szCs w:val="22"/>
                <w:lang w:eastAsia="en-GB"/>
              </w:rPr>
              <w:t>Obligation to provide data on exact energy consumption as well as guidance energy-efficient usage</w:t>
            </w:r>
          </w:p>
          <w:p w14:paraId="3C577187" w14:textId="77777777" w:rsidR="00500A11" w:rsidRPr="00ED76A2" w:rsidRDefault="00500A11" w:rsidP="00500A11">
            <w:pPr>
              <w:pStyle w:val="Titre"/>
              <w:numPr>
                <w:ilvl w:val="0"/>
                <w:numId w:val="3"/>
              </w:numPr>
              <w:spacing w:after="0" w:line="276" w:lineRule="auto"/>
              <w:jc w:val="left"/>
              <w:rPr>
                <w:rFonts w:ascii="Arial" w:hAnsi="Arial" w:cs="Arial"/>
                <w:sz w:val="22"/>
                <w:szCs w:val="22"/>
              </w:rPr>
            </w:pPr>
            <w:r>
              <w:rPr>
                <w:rFonts w:ascii="Arial" w:hAnsi="Arial" w:cs="Arial"/>
                <w:b w:val="0"/>
                <w:color w:val="000000"/>
                <w:sz w:val="22"/>
                <w:szCs w:val="22"/>
                <w:lang w:eastAsia="en-GB"/>
              </w:rPr>
              <w:t>Guarantee</w:t>
            </w:r>
          </w:p>
          <w:p w14:paraId="01AB118D" w14:textId="77777777" w:rsidR="00500A11" w:rsidRPr="00ED76A2" w:rsidRDefault="00500A11" w:rsidP="00500A11">
            <w:pPr>
              <w:pStyle w:val="Titre"/>
              <w:numPr>
                <w:ilvl w:val="1"/>
                <w:numId w:val="3"/>
              </w:numPr>
              <w:spacing w:after="0" w:line="276" w:lineRule="auto"/>
              <w:jc w:val="left"/>
              <w:rPr>
                <w:rFonts w:ascii="Arial" w:hAnsi="Arial" w:cs="Arial"/>
                <w:sz w:val="22"/>
                <w:szCs w:val="22"/>
              </w:rPr>
            </w:pPr>
            <w:r>
              <w:rPr>
                <w:rFonts w:ascii="Arial" w:hAnsi="Arial" w:cs="Arial"/>
                <w:b w:val="0"/>
                <w:color w:val="000000"/>
                <w:sz w:val="22"/>
                <w:szCs w:val="22"/>
                <w:lang w:eastAsia="en-GB"/>
              </w:rPr>
              <w:t>M</w:t>
            </w:r>
            <w:r w:rsidRPr="00D21A9B">
              <w:rPr>
                <w:rFonts w:ascii="Arial" w:hAnsi="Arial" w:cs="Arial"/>
                <w:b w:val="0"/>
                <w:color w:val="000000"/>
                <w:sz w:val="22"/>
                <w:szCs w:val="22"/>
                <w:lang w:eastAsia="en-GB"/>
              </w:rPr>
              <w:t>inimum 3 years for material components</w:t>
            </w:r>
            <w:r>
              <w:rPr>
                <w:rFonts w:ascii="Arial" w:hAnsi="Arial" w:cs="Arial"/>
                <w:b w:val="0"/>
                <w:color w:val="000000"/>
                <w:sz w:val="22"/>
                <w:szCs w:val="22"/>
                <w:lang w:eastAsia="en-GB"/>
              </w:rPr>
              <w:t xml:space="preserve">; </w:t>
            </w:r>
          </w:p>
          <w:p w14:paraId="1ACD08F8" w14:textId="77777777" w:rsidR="00500A11" w:rsidRPr="00D21A9B" w:rsidRDefault="00500A11" w:rsidP="00500A11">
            <w:pPr>
              <w:pStyle w:val="Titre"/>
              <w:numPr>
                <w:ilvl w:val="1"/>
                <w:numId w:val="3"/>
              </w:numPr>
              <w:spacing w:line="276" w:lineRule="auto"/>
              <w:jc w:val="left"/>
              <w:rPr>
                <w:rFonts w:ascii="Arial" w:hAnsi="Arial" w:cs="Arial"/>
                <w:sz w:val="22"/>
                <w:szCs w:val="22"/>
              </w:rPr>
            </w:pPr>
            <w:r>
              <w:rPr>
                <w:rFonts w:ascii="Arial" w:hAnsi="Arial" w:cs="Arial"/>
                <w:b w:val="0"/>
                <w:color w:val="000000"/>
                <w:sz w:val="22"/>
                <w:szCs w:val="22"/>
                <w:lang w:eastAsia="en-GB"/>
              </w:rPr>
              <w:t>Maintenance charges to be paid by supplier</w:t>
            </w:r>
          </w:p>
          <w:p w14:paraId="46DDD528" w14:textId="77777777" w:rsidR="00500A11" w:rsidRPr="00ED76A2" w:rsidRDefault="00500A11" w:rsidP="00500A11">
            <w:pPr>
              <w:pStyle w:val="Titre"/>
              <w:numPr>
                <w:ilvl w:val="0"/>
                <w:numId w:val="3"/>
              </w:numPr>
              <w:spacing w:after="0" w:line="276" w:lineRule="auto"/>
              <w:jc w:val="left"/>
              <w:rPr>
                <w:rFonts w:ascii="Arial" w:hAnsi="Arial" w:cs="Arial"/>
                <w:sz w:val="22"/>
                <w:szCs w:val="22"/>
              </w:rPr>
            </w:pPr>
            <w:r w:rsidRPr="00D21A9B">
              <w:rPr>
                <w:rFonts w:ascii="Arial" w:hAnsi="Arial" w:cs="Arial"/>
                <w:b w:val="0"/>
                <w:color w:val="000000"/>
                <w:sz w:val="22"/>
                <w:szCs w:val="22"/>
                <w:lang w:eastAsia="en-GB"/>
              </w:rPr>
              <w:t>C</w:t>
            </w:r>
            <w:r>
              <w:rPr>
                <w:rFonts w:ascii="Arial" w:hAnsi="Arial" w:cs="Arial"/>
                <w:b w:val="0"/>
                <w:color w:val="000000"/>
                <w:sz w:val="22"/>
                <w:szCs w:val="22"/>
                <w:lang w:eastAsia="en-GB"/>
              </w:rPr>
              <w:t>onsumables</w:t>
            </w:r>
          </w:p>
          <w:p w14:paraId="47473FD0" w14:textId="77777777" w:rsidR="00500A11" w:rsidRPr="00ED76A2" w:rsidRDefault="00500A11" w:rsidP="00500A11">
            <w:pPr>
              <w:pStyle w:val="Titre"/>
              <w:numPr>
                <w:ilvl w:val="1"/>
                <w:numId w:val="3"/>
              </w:numPr>
              <w:spacing w:after="0" w:line="276" w:lineRule="auto"/>
              <w:jc w:val="left"/>
              <w:rPr>
                <w:rFonts w:ascii="Arial" w:hAnsi="Arial" w:cs="Arial"/>
                <w:sz w:val="22"/>
                <w:szCs w:val="22"/>
              </w:rPr>
            </w:pPr>
            <w:r>
              <w:rPr>
                <w:rFonts w:ascii="Arial" w:hAnsi="Arial" w:cs="Arial"/>
                <w:b w:val="0"/>
                <w:color w:val="000000"/>
                <w:sz w:val="22"/>
                <w:szCs w:val="22"/>
                <w:lang w:eastAsia="en-GB"/>
              </w:rPr>
              <w:t xml:space="preserve">Number of </w:t>
            </w:r>
            <w:r w:rsidRPr="00D21A9B">
              <w:rPr>
                <w:rFonts w:ascii="Arial" w:hAnsi="Arial" w:cs="Arial"/>
                <w:b w:val="0"/>
                <w:color w:val="000000"/>
                <w:sz w:val="22"/>
                <w:szCs w:val="22"/>
                <w:lang w:eastAsia="en-GB"/>
              </w:rPr>
              <w:t>printable pages</w:t>
            </w:r>
            <w:r>
              <w:rPr>
                <w:rFonts w:ascii="Arial" w:hAnsi="Arial" w:cs="Arial"/>
                <w:b w:val="0"/>
                <w:color w:val="000000"/>
                <w:sz w:val="22"/>
                <w:szCs w:val="22"/>
                <w:lang w:eastAsia="en-GB"/>
              </w:rPr>
              <w:t xml:space="preserve"> in standard and ECO mode;</w:t>
            </w:r>
          </w:p>
          <w:p w14:paraId="1367F811" w14:textId="77777777" w:rsidR="00500A11" w:rsidRPr="00D21A9B" w:rsidRDefault="00500A11" w:rsidP="00500A11">
            <w:pPr>
              <w:pStyle w:val="Titre"/>
              <w:numPr>
                <w:ilvl w:val="1"/>
                <w:numId w:val="3"/>
              </w:numPr>
              <w:spacing w:line="276" w:lineRule="auto"/>
              <w:jc w:val="left"/>
              <w:rPr>
                <w:rFonts w:ascii="Arial" w:hAnsi="Arial" w:cs="Arial"/>
                <w:sz w:val="22"/>
                <w:szCs w:val="22"/>
              </w:rPr>
            </w:pPr>
            <w:r>
              <w:rPr>
                <w:rFonts w:ascii="Arial" w:hAnsi="Arial" w:cs="Arial"/>
                <w:b w:val="0"/>
                <w:color w:val="000000"/>
                <w:sz w:val="22"/>
                <w:szCs w:val="22"/>
                <w:lang w:eastAsia="en-GB"/>
              </w:rPr>
              <w:t>A</w:t>
            </w:r>
            <w:r w:rsidRPr="00D21A9B">
              <w:rPr>
                <w:rFonts w:ascii="Arial" w:hAnsi="Arial" w:cs="Arial"/>
                <w:b w:val="0"/>
                <w:color w:val="000000"/>
                <w:sz w:val="22"/>
                <w:szCs w:val="22"/>
                <w:lang w:eastAsia="en-GB"/>
              </w:rPr>
              <w:t>vailability of spare parts</w:t>
            </w:r>
          </w:p>
          <w:p w14:paraId="16A44E10" w14:textId="77777777" w:rsidR="00500A11" w:rsidRPr="00ED76A2" w:rsidRDefault="00500A11" w:rsidP="00500A11">
            <w:pPr>
              <w:pStyle w:val="Titre"/>
              <w:numPr>
                <w:ilvl w:val="0"/>
                <w:numId w:val="3"/>
              </w:numPr>
              <w:spacing w:after="0" w:line="276" w:lineRule="auto"/>
              <w:jc w:val="left"/>
              <w:rPr>
                <w:rFonts w:ascii="Arial" w:hAnsi="Arial" w:cs="Arial"/>
                <w:sz w:val="22"/>
                <w:szCs w:val="22"/>
              </w:rPr>
            </w:pPr>
            <w:r>
              <w:rPr>
                <w:rFonts w:ascii="Arial" w:hAnsi="Arial" w:cs="Arial"/>
                <w:b w:val="0"/>
                <w:color w:val="000000"/>
                <w:sz w:val="22"/>
                <w:szCs w:val="22"/>
                <w:lang w:eastAsia="en-GB"/>
              </w:rPr>
              <w:t>Waste minimisation</w:t>
            </w:r>
            <w:r w:rsidRPr="00D21A9B">
              <w:rPr>
                <w:rFonts w:ascii="Arial" w:hAnsi="Arial" w:cs="Arial"/>
                <w:b w:val="0"/>
                <w:color w:val="000000"/>
                <w:sz w:val="22"/>
                <w:szCs w:val="22"/>
                <w:lang w:eastAsia="en-GB"/>
              </w:rPr>
              <w:t xml:space="preserve"> </w:t>
            </w:r>
          </w:p>
          <w:p w14:paraId="385383E5" w14:textId="77777777" w:rsidR="00500A11" w:rsidRPr="00963F2F" w:rsidRDefault="00500A11" w:rsidP="00500A11">
            <w:pPr>
              <w:pStyle w:val="Titre"/>
              <w:numPr>
                <w:ilvl w:val="1"/>
                <w:numId w:val="3"/>
              </w:numPr>
              <w:spacing w:after="0" w:line="276" w:lineRule="auto"/>
              <w:jc w:val="left"/>
              <w:rPr>
                <w:rFonts w:ascii="Arial" w:hAnsi="Arial" w:cs="Arial"/>
                <w:sz w:val="22"/>
                <w:szCs w:val="22"/>
              </w:rPr>
            </w:pPr>
            <w:r>
              <w:rPr>
                <w:rFonts w:ascii="Arial" w:hAnsi="Arial" w:cs="Arial"/>
                <w:b w:val="0"/>
                <w:color w:val="000000"/>
                <w:sz w:val="22"/>
                <w:szCs w:val="22"/>
                <w:lang w:eastAsia="en-GB"/>
              </w:rPr>
              <w:t>Recycled packaging;</w:t>
            </w:r>
          </w:p>
          <w:p w14:paraId="76F7B7FD" w14:textId="77777777" w:rsidR="00500A11" w:rsidRPr="00ED76A2" w:rsidRDefault="00500A11" w:rsidP="00500A11">
            <w:pPr>
              <w:pStyle w:val="Titre"/>
              <w:numPr>
                <w:ilvl w:val="1"/>
                <w:numId w:val="3"/>
              </w:numPr>
              <w:spacing w:line="276" w:lineRule="auto"/>
              <w:jc w:val="left"/>
              <w:rPr>
                <w:rFonts w:ascii="Arial" w:hAnsi="Arial" w:cs="Arial"/>
                <w:sz w:val="22"/>
                <w:szCs w:val="22"/>
              </w:rPr>
            </w:pPr>
            <w:r>
              <w:rPr>
                <w:rFonts w:ascii="Arial" w:hAnsi="Arial" w:cs="Arial"/>
                <w:b w:val="0"/>
                <w:color w:val="000000"/>
                <w:sz w:val="22"/>
                <w:szCs w:val="22"/>
                <w:lang w:eastAsia="en-GB"/>
              </w:rPr>
              <w:t>R</w:t>
            </w:r>
            <w:r w:rsidRPr="00D21A9B">
              <w:rPr>
                <w:rFonts w:ascii="Arial" w:hAnsi="Arial" w:cs="Arial"/>
                <w:b w:val="0"/>
                <w:color w:val="000000"/>
                <w:sz w:val="22"/>
                <w:szCs w:val="22"/>
                <w:lang w:eastAsia="en-GB"/>
              </w:rPr>
              <w:t>ecycli</w:t>
            </w:r>
            <w:r>
              <w:rPr>
                <w:rFonts w:ascii="Arial" w:hAnsi="Arial" w:cs="Arial"/>
                <w:b w:val="0"/>
                <w:color w:val="000000"/>
                <w:sz w:val="22"/>
                <w:szCs w:val="22"/>
                <w:lang w:eastAsia="en-GB"/>
              </w:rPr>
              <w:t>ng procedure for used equipment and</w:t>
            </w:r>
            <w:r w:rsidRPr="00D21A9B">
              <w:rPr>
                <w:rFonts w:ascii="Arial" w:hAnsi="Arial" w:cs="Arial"/>
                <w:b w:val="0"/>
                <w:color w:val="000000"/>
                <w:sz w:val="22"/>
                <w:szCs w:val="22"/>
                <w:lang w:eastAsia="en-GB"/>
              </w:rPr>
              <w:t xml:space="preserve"> f</w:t>
            </w:r>
            <w:r>
              <w:rPr>
                <w:rFonts w:ascii="Arial" w:hAnsi="Arial" w:cs="Arial"/>
                <w:b w:val="0"/>
                <w:color w:val="000000"/>
                <w:sz w:val="22"/>
                <w:szCs w:val="22"/>
                <w:lang w:eastAsia="en-GB"/>
              </w:rPr>
              <w:t>aulty spare parts</w:t>
            </w:r>
            <w:r w:rsidRPr="00D21A9B">
              <w:rPr>
                <w:rFonts w:ascii="Arial" w:hAnsi="Arial" w:cs="Arial"/>
                <w:b w:val="0"/>
                <w:color w:val="000000"/>
                <w:sz w:val="22"/>
                <w:szCs w:val="22"/>
                <w:lang w:eastAsia="en-GB"/>
              </w:rPr>
              <w:t xml:space="preserve"> </w:t>
            </w:r>
          </w:p>
          <w:p w14:paraId="185A4FE9" w14:textId="77777777" w:rsidR="00500A11" w:rsidRPr="00ED76A2" w:rsidRDefault="00500A11" w:rsidP="00500A11">
            <w:pPr>
              <w:pStyle w:val="Titre"/>
              <w:numPr>
                <w:ilvl w:val="0"/>
                <w:numId w:val="3"/>
              </w:numPr>
              <w:spacing w:after="0" w:line="276" w:lineRule="auto"/>
              <w:jc w:val="left"/>
              <w:rPr>
                <w:rFonts w:ascii="Arial" w:hAnsi="Arial" w:cs="Arial"/>
                <w:sz w:val="22"/>
                <w:szCs w:val="22"/>
              </w:rPr>
            </w:pPr>
            <w:proofErr w:type="spellStart"/>
            <w:r>
              <w:rPr>
                <w:rFonts w:ascii="Arial" w:hAnsi="Arial" w:cs="Arial"/>
                <w:b w:val="0"/>
                <w:color w:val="000000"/>
                <w:sz w:val="22"/>
                <w:szCs w:val="22"/>
                <w:lang w:eastAsia="en-GB"/>
              </w:rPr>
              <w:t>Ecolabels</w:t>
            </w:r>
            <w:proofErr w:type="spellEnd"/>
          </w:p>
          <w:p w14:paraId="5BB85FCE" w14:textId="77777777" w:rsidR="00500A11" w:rsidRPr="00ED76A2" w:rsidRDefault="00500A11" w:rsidP="00500A11">
            <w:pPr>
              <w:pStyle w:val="Titre"/>
              <w:numPr>
                <w:ilvl w:val="1"/>
                <w:numId w:val="3"/>
              </w:numPr>
              <w:spacing w:after="0" w:line="276" w:lineRule="auto"/>
              <w:jc w:val="left"/>
              <w:rPr>
                <w:rFonts w:ascii="Arial" w:hAnsi="Arial" w:cs="Arial"/>
                <w:b w:val="0"/>
                <w:color w:val="000000"/>
                <w:sz w:val="22"/>
                <w:szCs w:val="22"/>
                <w:lang w:eastAsia="en-GB"/>
              </w:rPr>
            </w:pPr>
            <w:r>
              <w:rPr>
                <w:rFonts w:ascii="Arial" w:hAnsi="Arial" w:cs="Arial"/>
                <w:b w:val="0"/>
                <w:color w:val="000000"/>
                <w:sz w:val="22"/>
                <w:szCs w:val="22"/>
                <w:lang w:eastAsia="en-GB"/>
              </w:rPr>
              <w:t xml:space="preserve">Appliances must meet criteria under the </w:t>
            </w:r>
            <w:r w:rsidRPr="00ED76A2">
              <w:rPr>
                <w:rFonts w:ascii="Arial" w:hAnsi="Arial" w:cs="Arial"/>
                <w:b w:val="0"/>
                <w:color w:val="000000"/>
                <w:sz w:val="22"/>
                <w:szCs w:val="22"/>
                <w:lang w:eastAsia="en-GB"/>
              </w:rPr>
              <w:t>R</w:t>
            </w:r>
            <w:r>
              <w:rPr>
                <w:rFonts w:ascii="Arial" w:hAnsi="Arial" w:cs="Arial"/>
                <w:b w:val="0"/>
                <w:color w:val="000000"/>
                <w:sz w:val="22"/>
                <w:szCs w:val="22"/>
                <w:lang w:eastAsia="en-GB"/>
              </w:rPr>
              <w:t>OHS directive and EPEAT</w:t>
            </w:r>
          </w:p>
          <w:p w14:paraId="4B404A96" w14:textId="77777777" w:rsidR="00500A11" w:rsidRDefault="00500A11" w:rsidP="00482F0B">
            <w:pPr>
              <w:pStyle w:val="Default"/>
              <w:rPr>
                <w:rFonts w:ascii="Arial" w:hAnsi="Arial" w:cs="Arial"/>
              </w:rPr>
            </w:pPr>
          </w:p>
        </w:tc>
      </w:tr>
      <w:tr w:rsidR="00500A11" w:rsidRPr="008862B5" w14:paraId="7E9BF3AF" w14:textId="77777777" w:rsidTr="00482F0B">
        <w:tc>
          <w:tcPr>
            <w:tcW w:w="9110" w:type="dxa"/>
            <w:gridSpan w:val="2"/>
            <w:tcBorders>
              <w:bottom w:val="single" w:sz="4" w:space="0" w:color="000000"/>
            </w:tcBorders>
          </w:tcPr>
          <w:p w14:paraId="772170F2" w14:textId="77777777" w:rsidR="00500A11" w:rsidRPr="00D21A9B" w:rsidRDefault="00500A11" w:rsidP="00482F0B">
            <w:pPr>
              <w:pStyle w:val="Titre"/>
              <w:spacing w:before="240"/>
              <w:jc w:val="left"/>
              <w:rPr>
                <w:rFonts w:ascii="Arial" w:hAnsi="Arial" w:cs="Arial"/>
                <w:sz w:val="24"/>
                <w:szCs w:val="24"/>
              </w:rPr>
            </w:pPr>
            <w:r>
              <w:rPr>
                <w:rFonts w:ascii="Arial" w:hAnsi="Arial" w:cs="Arial"/>
                <w:sz w:val="24"/>
                <w:szCs w:val="24"/>
              </w:rPr>
              <w:t>Example tender released under the GREEN IT Programme</w:t>
            </w:r>
          </w:p>
          <w:p w14:paraId="58F6E654" w14:textId="77777777" w:rsidR="00500A11" w:rsidRPr="00D21A9B" w:rsidRDefault="00500A11" w:rsidP="00500A11">
            <w:pPr>
              <w:pStyle w:val="Pa2"/>
              <w:numPr>
                <w:ilvl w:val="0"/>
                <w:numId w:val="3"/>
              </w:numPr>
              <w:spacing w:line="276" w:lineRule="auto"/>
              <w:jc w:val="both"/>
              <w:rPr>
                <w:rFonts w:ascii="Arial" w:hAnsi="Arial" w:cs="Arial"/>
                <w:sz w:val="22"/>
                <w:szCs w:val="22"/>
              </w:rPr>
            </w:pPr>
            <w:r w:rsidRPr="00D21A9B">
              <w:rPr>
                <w:rFonts w:ascii="Arial" w:hAnsi="Arial" w:cs="Arial"/>
                <w:sz w:val="22"/>
                <w:szCs w:val="22"/>
              </w:rPr>
              <w:t xml:space="preserve">Subject matter: </w:t>
            </w:r>
            <w:r w:rsidRPr="00A55F4A">
              <w:rPr>
                <w:rFonts w:ascii="Arial" w:hAnsi="Arial" w:cs="Arial"/>
                <w:i/>
                <w:sz w:val="22"/>
                <w:szCs w:val="22"/>
              </w:rPr>
              <w:t>IT appliances</w:t>
            </w:r>
            <w:r w:rsidRPr="00D21A9B">
              <w:rPr>
                <w:rFonts w:ascii="Arial" w:hAnsi="Arial" w:cs="Arial"/>
                <w:sz w:val="22"/>
                <w:szCs w:val="22"/>
              </w:rPr>
              <w:t xml:space="preserve"> </w:t>
            </w:r>
          </w:p>
          <w:p w14:paraId="12EF0C72" w14:textId="77777777" w:rsidR="00500A11" w:rsidRPr="00D21A9B" w:rsidRDefault="00500A11" w:rsidP="00500A11">
            <w:pPr>
              <w:pStyle w:val="Pa2"/>
              <w:numPr>
                <w:ilvl w:val="0"/>
                <w:numId w:val="2"/>
              </w:numPr>
              <w:spacing w:line="276" w:lineRule="auto"/>
              <w:jc w:val="both"/>
              <w:rPr>
                <w:rFonts w:ascii="Arial" w:hAnsi="Arial" w:cs="Arial"/>
                <w:sz w:val="22"/>
                <w:szCs w:val="22"/>
              </w:rPr>
            </w:pPr>
            <w:r w:rsidRPr="00D21A9B">
              <w:rPr>
                <w:rFonts w:ascii="Arial" w:hAnsi="Arial" w:cs="Arial"/>
                <w:sz w:val="22"/>
                <w:szCs w:val="22"/>
              </w:rPr>
              <w:t xml:space="preserve">Period: </w:t>
            </w:r>
            <w:r w:rsidRPr="00A55F4A">
              <w:rPr>
                <w:rFonts w:ascii="Arial" w:hAnsi="Arial" w:cs="Arial"/>
                <w:i/>
                <w:sz w:val="22"/>
                <w:szCs w:val="22"/>
              </w:rPr>
              <w:t>24 months, starting 2014</w:t>
            </w:r>
            <w:r w:rsidRPr="00D21A9B">
              <w:rPr>
                <w:rFonts w:ascii="Arial" w:hAnsi="Arial" w:cs="Arial"/>
                <w:sz w:val="22"/>
                <w:szCs w:val="22"/>
              </w:rPr>
              <w:t xml:space="preserve"> </w:t>
            </w:r>
          </w:p>
          <w:p w14:paraId="77BD226A" w14:textId="77777777" w:rsidR="00500A11" w:rsidRPr="00D21A9B" w:rsidRDefault="00500A11" w:rsidP="00500A11">
            <w:pPr>
              <w:pStyle w:val="Default"/>
              <w:numPr>
                <w:ilvl w:val="0"/>
                <w:numId w:val="2"/>
              </w:numPr>
              <w:rPr>
                <w:rFonts w:ascii="Arial" w:hAnsi="Arial" w:cs="Arial"/>
                <w:sz w:val="22"/>
                <w:szCs w:val="22"/>
              </w:rPr>
            </w:pPr>
            <w:r>
              <w:rPr>
                <w:rFonts w:ascii="Arial" w:hAnsi="Arial" w:cs="Arial"/>
                <w:sz w:val="22"/>
                <w:szCs w:val="22"/>
              </w:rPr>
              <w:t xml:space="preserve">Value: </w:t>
            </w:r>
            <w:r w:rsidRPr="00A55F4A">
              <w:rPr>
                <w:rFonts w:ascii="Arial" w:hAnsi="Arial" w:cs="Arial"/>
                <w:i/>
                <w:sz w:val="22"/>
                <w:szCs w:val="22"/>
              </w:rPr>
              <w:t>5 million euro per year</w:t>
            </w:r>
            <w:r w:rsidRPr="00D21A9B">
              <w:rPr>
                <w:rFonts w:ascii="Arial" w:hAnsi="Arial" w:cs="Arial"/>
                <w:sz w:val="22"/>
                <w:szCs w:val="22"/>
              </w:rPr>
              <w:t xml:space="preserve"> </w:t>
            </w:r>
          </w:p>
          <w:p w14:paraId="2DDE34C5" w14:textId="77777777" w:rsidR="00500A11" w:rsidRPr="00A55F4A" w:rsidRDefault="00500A11" w:rsidP="00500A11">
            <w:pPr>
              <w:pStyle w:val="Pa2"/>
              <w:numPr>
                <w:ilvl w:val="0"/>
                <w:numId w:val="2"/>
              </w:numPr>
              <w:spacing w:line="276" w:lineRule="auto"/>
              <w:jc w:val="both"/>
              <w:rPr>
                <w:rFonts w:ascii="Arial" w:hAnsi="Arial" w:cs="Arial"/>
                <w:i/>
                <w:sz w:val="22"/>
                <w:szCs w:val="22"/>
              </w:rPr>
            </w:pPr>
            <w:r w:rsidRPr="00D21A9B">
              <w:rPr>
                <w:rFonts w:ascii="Arial" w:hAnsi="Arial" w:cs="Arial"/>
                <w:sz w:val="22"/>
                <w:szCs w:val="22"/>
              </w:rPr>
              <w:t xml:space="preserve">Award criteria: </w:t>
            </w:r>
            <w:r w:rsidRPr="00A55F4A">
              <w:rPr>
                <w:rFonts w:ascii="Arial" w:hAnsi="Arial" w:cs="Arial"/>
                <w:i/>
                <w:sz w:val="22"/>
                <w:szCs w:val="22"/>
              </w:rPr>
              <w:t>weighting of award criteria; sustainability criteria (Green IT) weighted at 7% and divided into sub-criteria. Other criteria relevant to the weighting: devices sound level, consistency with EPEAT criteria, durability of lamps, equipment and packaging recycling, ozone, benzene, dust emission levels</w:t>
            </w:r>
          </w:p>
          <w:p w14:paraId="409B3193" w14:textId="77777777" w:rsidR="00500A11" w:rsidRPr="00A55F4A" w:rsidRDefault="00500A11" w:rsidP="00482F0B">
            <w:pPr>
              <w:pStyle w:val="Default"/>
              <w:spacing w:before="240"/>
              <w:rPr>
                <w:rFonts w:ascii="Arial" w:hAnsi="Arial" w:cs="Arial"/>
              </w:rPr>
            </w:pPr>
            <w:r w:rsidRPr="00A55F4A">
              <w:rPr>
                <w:rFonts w:ascii="Arial" w:hAnsi="Arial"/>
                <w:b/>
              </w:rPr>
              <w:t xml:space="preserve">Results </w:t>
            </w:r>
          </w:p>
          <w:p w14:paraId="1CC99D3C" w14:textId="77777777" w:rsidR="00500A11" w:rsidRPr="00BD2FBE" w:rsidRDefault="00500A11" w:rsidP="00500A11">
            <w:pPr>
              <w:pStyle w:val="Pa2"/>
              <w:numPr>
                <w:ilvl w:val="0"/>
                <w:numId w:val="2"/>
              </w:numPr>
              <w:spacing w:line="276" w:lineRule="auto"/>
              <w:jc w:val="both"/>
              <w:rPr>
                <w:rFonts w:ascii="Arial" w:hAnsi="Arial" w:cs="Arial"/>
                <w:sz w:val="22"/>
                <w:szCs w:val="22"/>
              </w:rPr>
            </w:pPr>
            <w:r w:rsidRPr="00BD2FBE">
              <w:rPr>
                <w:rFonts w:ascii="Arial" w:hAnsi="Arial" w:cs="Arial"/>
                <w:sz w:val="22"/>
                <w:szCs w:val="22"/>
              </w:rPr>
              <w:t xml:space="preserve">19 bids were received </w:t>
            </w:r>
          </w:p>
          <w:p w14:paraId="7DA1CF8C" w14:textId="77777777" w:rsidR="00500A11" w:rsidRDefault="00500A11" w:rsidP="00500A11">
            <w:pPr>
              <w:pStyle w:val="Titre"/>
              <w:numPr>
                <w:ilvl w:val="0"/>
                <w:numId w:val="8"/>
              </w:numPr>
              <w:jc w:val="left"/>
              <w:rPr>
                <w:rFonts w:ascii="Arial" w:hAnsi="Arial" w:cs="Arial"/>
                <w:b w:val="0"/>
                <w:sz w:val="22"/>
                <w:szCs w:val="22"/>
              </w:rPr>
            </w:pPr>
            <w:r w:rsidRPr="00D21A9B">
              <w:rPr>
                <w:rFonts w:ascii="Arial" w:hAnsi="Arial" w:cs="Arial"/>
                <w:b w:val="0"/>
                <w:sz w:val="22"/>
                <w:szCs w:val="22"/>
              </w:rPr>
              <w:t>Despite the integration of environmental criteria</w:t>
            </w:r>
            <w:r>
              <w:rPr>
                <w:rFonts w:ascii="Arial" w:hAnsi="Arial" w:cs="Arial"/>
                <w:b w:val="0"/>
                <w:sz w:val="22"/>
                <w:szCs w:val="22"/>
              </w:rPr>
              <w:t xml:space="preserve"> and the superior technical performance obtained</w:t>
            </w:r>
            <w:r w:rsidRPr="00D21A9B">
              <w:rPr>
                <w:rFonts w:ascii="Arial" w:hAnsi="Arial" w:cs="Arial"/>
                <w:b w:val="0"/>
                <w:sz w:val="22"/>
                <w:szCs w:val="22"/>
              </w:rPr>
              <w:t xml:space="preserve">, </w:t>
            </w:r>
            <w:r>
              <w:rPr>
                <w:rFonts w:ascii="Arial" w:hAnsi="Arial" w:cs="Arial"/>
                <w:b w:val="0"/>
                <w:sz w:val="22"/>
                <w:szCs w:val="22"/>
              </w:rPr>
              <w:t>all products except for the servers resulted in reduced costs</w:t>
            </w:r>
          </w:p>
          <w:p w14:paraId="43A43C60" w14:textId="77777777" w:rsidR="00500A11" w:rsidRPr="00BD2FBE" w:rsidRDefault="00500A11" w:rsidP="00482F0B">
            <w:pPr>
              <w:pStyle w:val="Titre"/>
              <w:spacing w:before="240"/>
              <w:jc w:val="left"/>
              <w:rPr>
                <w:rFonts w:ascii="Arial" w:hAnsi="Arial" w:cs="Arial"/>
                <w:sz w:val="24"/>
                <w:szCs w:val="24"/>
              </w:rPr>
            </w:pPr>
            <w:r w:rsidRPr="00BD2FBE">
              <w:rPr>
                <w:rFonts w:ascii="Arial" w:hAnsi="Arial" w:cs="Arial"/>
                <w:sz w:val="24"/>
                <w:szCs w:val="24"/>
              </w:rPr>
              <w:t>Success factors</w:t>
            </w:r>
          </w:p>
          <w:p w14:paraId="0EACF4F0" w14:textId="77777777" w:rsidR="00500A11" w:rsidRPr="00D21A9B" w:rsidRDefault="00500A11" w:rsidP="00500A11">
            <w:pPr>
              <w:pStyle w:val="Paragraphedeliste"/>
              <w:numPr>
                <w:ilvl w:val="0"/>
                <w:numId w:val="7"/>
              </w:numPr>
              <w:spacing w:after="0"/>
              <w:rPr>
                <w:rFonts w:ascii="Arial" w:hAnsi="Arial" w:cs="Arial"/>
                <w:lang w:val="en-GB"/>
              </w:rPr>
            </w:pPr>
            <w:r>
              <w:rPr>
                <w:rFonts w:ascii="Arial" w:hAnsi="Arial" w:cs="Arial"/>
                <w:lang w:val="en-GB"/>
              </w:rPr>
              <w:t>Pre-tendering market analysis</w:t>
            </w:r>
          </w:p>
          <w:p w14:paraId="1C3D484C" w14:textId="77777777" w:rsidR="00500A11" w:rsidRDefault="00500A11" w:rsidP="00500A11">
            <w:pPr>
              <w:pStyle w:val="Default"/>
              <w:numPr>
                <w:ilvl w:val="0"/>
                <w:numId w:val="7"/>
              </w:numPr>
              <w:rPr>
                <w:rFonts w:ascii="Arial" w:hAnsi="Arial" w:cs="Arial"/>
                <w:sz w:val="22"/>
                <w:szCs w:val="22"/>
              </w:rPr>
            </w:pPr>
            <w:r>
              <w:rPr>
                <w:rFonts w:ascii="Arial" w:hAnsi="Arial" w:cs="Arial"/>
                <w:sz w:val="22"/>
                <w:szCs w:val="22"/>
              </w:rPr>
              <w:t>I</w:t>
            </w:r>
            <w:r w:rsidRPr="00D21A9B">
              <w:rPr>
                <w:rFonts w:ascii="Arial" w:hAnsi="Arial" w:cs="Arial"/>
                <w:sz w:val="22"/>
                <w:szCs w:val="22"/>
              </w:rPr>
              <w:t>ntegratio</w:t>
            </w:r>
            <w:r>
              <w:rPr>
                <w:rFonts w:ascii="Arial" w:hAnsi="Arial" w:cs="Arial"/>
                <w:sz w:val="22"/>
                <w:szCs w:val="22"/>
              </w:rPr>
              <w:t>n of the notion of “total</w:t>
            </w:r>
            <w:r w:rsidRPr="00D21A9B">
              <w:rPr>
                <w:rFonts w:ascii="Arial" w:hAnsi="Arial" w:cs="Arial"/>
                <w:sz w:val="22"/>
                <w:szCs w:val="22"/>
              </w:rPr>
              <w:t xml:space="preserve"> ownership cost” in the tender.</w:t>
            </w:r>
          </w:p>
          <w:p w14:paraId="760B4C6B" w14:textId="77777777" w:rsidR="00500A11" w:rsidRPr="00BC2CB5" w:rsidRDefault="00500A11" w:rsidP="00500A11">
            <w:pPr>
              <w:pStyle w:val="Default"/>
              <w:numPr>
                <w:ilvl w:val="0"/>
                <w:numId w:val="7"/>
              </w:numPr>
              <w:rPr>
                <w:rFonts w:ascii="Arial" w:hAnsi="Arial" w:cs="Arial"/>
                <w:sz w:val="22"/>
                <w:szCs w:val="22"/>
              </w:rPr>
            </w:pPr>
            <w:r>
              <w:rPr>
                <w:rFonts w:ascii="Arial" w:hAnsi="Arial" w:cs="Arial"/>
                <w:sz w:val="22"/>
                <w:szCs w:val="22"/>
              </w:rPr>
              <w:t xml:space="preserve">Targeted internal (public administrations) and external (market) communication </w:t>
            </w:r>
          </w:p>
          <w:p w14:paraId="2A7FA9A5" w14:textId="77777777" w:rsidR="00500A11" w:rsidRPr="00C4047D" w:rsidRDefault="00500A11" w:rsidP="00482F0B">
            <w:pPr>
              <w:pStyle w:val="Titre"/>
              <w:jc w:val="left"/>
              <w:rPr>
                <w:rFonts w:ascii="Arial" w:hAnsi="Arial" w:cs="Arial"/>
                <w:b w:val="0"/>
                <w:sz w:val="22"/>
                <w:szCs w:val="22"/>
              </w:rPr>
            </w:pPr>
          </w:p>
        </w:tc>
      </w:tr>
    </w:tbl>
    <w:p w14:paraId="3FE06B1F" w14:textId="77777777" w:rsidR="00500A11" w:rsidRPr="00572639" w:rsidRDefault="00500A11" w:rsidP="00500A11">
      <w:pPr>
        <w:ind w:left="1440"/>
        <w:rPr>
          <w:rFonts w:ascii="Arial" w:hAnsi="Arial"/>
          <w:sz w:val="20"/>
        </w:rPr>
      </w:pPr>
      <w:r>
        <w:rPr>
          <w:rFonts w:ascii="Arial" w:hAnsi="Arial"/>
          <w:sz w:val="20"/>
        </w:rPr>
        <w:t xml:space="preserve"> </w:t>
      </w:r>
    </w:p>
    <w:p w14:paraId="1F7A697E" w14:textId="77777777" w:rsidR="00500A11" w:rsidRDefault="00500A11"/>
    <w:p w14:paraId="362DC976" w14:textId="77777777" w:rsidR="00500A11" w:rsidRDefault="00500A11"/>
    <w:p w14:paraId="159680AC" w14:textId="77777777" w:rsidR="00500A11" w:rsidRDefault="00500A11"/>
    <w:p w14:paraId="49D300EE" w14:textId="77777777" w:rsidR="00500A11" w:rsidRDefault="00500A11"/>
    <w:p w14:paraId="3ED77803" w14:textId="77777777" w:rsidR="00500A11" w:rsidRDefault="00500A11"/>
    <w:p w14:paraId="6B23E4DA" w14:textId="77777777" w:rsidR="00500A11" w:rsidRDefault="00500A11"/>
    <w:p w14:paraId="5B0F7043" w14:textId="77777777" w:rsidR="00500A11" w:rsidRDefault="00500A11"/>
    <w:p w14:paraId="7A5297EC" w14:textId="77777777" w:rsidR="00500A11" w:rsidRDefault="00500A11" w:rsidP="00500A11">
      <w:pPr>
        <w:jc w:val="center"/>
        <w:rPr>
          <w:rFonts w:ascii="Arial" w:hAnsi="Arial" w:cs="Arial"/>
          <w:b/>
          <w:sz w:val="32"/>
          <w:szCs w:val="32"/>
        </w:rPr>
      </w:pPr>
    </w:p>
    <w:p w14:paraId="4D9B33EA" w14:textId="77777777" w:rsidR="00500A11" w:rsidRPr="005E3FE4" w:rsidRDefault="00500A11" w:rsidP="00500A11">
      <w:pPr>
        <w:jc w:val="center"/>
        <w:rPr>
          <w:rFonts w:ascii="Arial" w:hAnsi="Arial" w:cs="Arial"/>
          <w:b/>
          <w:sz w:val="32"/>
          <w:szCs w:val="32"/>
        </w:rPr>
      </w:pPr>
      <w:r>
        <w:rPr>
          <w:rFonts w:ascii="Arial" w:hAnsi="Arial" w:cs="Arial"/>
          <w:b/>
          <w:sz w:val="32"/>
          <w:szCs w:val="32"/>
        </w:rPr>
        <w:t>Topten Criteria in the</w:t>
      </w:r>
      <w:r w:rsidRPr="005E3FE4">
        <w:rPr>
          <w:rFonts w:ascii="Arial" w:hAnsi="Arial" w:cs="Arial"/>
          <w:b/>
          <w:sz w:val="32"/>
          <w:szCs w:val="32"/>
        </w:rPr>
        <w:t xml:space="preserve"> Procurement</w:t>
      </w:r>
      <w:r>
        <w:rPr>
          <w:rFonts w:ascii="Arial" w:hAnsi="Arial" w:cs="Arial"/>
          <w:b/>
          <w:sz w:val="32"/>
          <w:szCs w:val="32"/>
        </w:rPr>
        <w:t xml:space="preserve"> of Office Equipment</w:t>
      </w:r>
    </w:p>
    <w:p w14:paraId="56238986" w14:textId="77777777" w:rsidR="00500A11" w:rsidRDefault="00500A11" w:rsidP="00500A11"/>
    <w:tbl>
      <w:tblPr>
        <w:tblW w:w="0" w:type="auto"/>
        <w:tblInd w:w="108" w:type="dxa"/>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Look w:val="04A0" w:firstRow="1" w:lastRow="0" w:firstColumn="1" w:lastColumn="0" w:noHBand="0" w:noVBand="1"/>
      </w:tblPr>
      <w:tblGrid>
        <w:gridCol w:w="5529"/>
        <w:gridCol w:w="2863"/>
        <w:gridCol w:w="580"/>
      </w:tblGrid>
      <w:tr w:rsidR="00500A11" w:rsidRPr="008862B5" w14:paraId="2FD3EEFC" w14:textId="77777777" w:rsidTr="00482F0B">
        <w:trPr>
          <w:cantSplit/>
          <w:trHeight w:val="2419"/>
        </w:trPr>
        <w:tc>
          <w:tcPr>
            <w:tcW w:w="5529" w:type="dxa"/>
            <w:tcBorders>
              <w:top w:val="single" w:sz="4" w:space="0" w:color="auto"/>
              <w:bottom w:val="single" w:sz="4" w:space="0" w:color="auto"/>
              <w:right w:val="single" w:sz="4" w:space="0" w:color="auto"/>
            </w:tcBorders>
            <w:shd w:val="clear" w:color="auto" w:fill="B8CCE4"/>
          </w:tcPr>
          <w:p w14:paraId="2C5FBAA3" w14:textId="77777777" w:rsidR="00500A11" w:rsidRDefault="00500A11" w:rsidP="00482F0B">
            <w:pPr>
              <w:pStyle w:val="Titre"/>
              <w:spacing w:after="0" w:line="276" w:lineRule="auto"/>
              <w:jc w:val="left"/>
              <w:rPr>
                <w:rFonts w:ascii="Arial" w:hAnsi="Arial" w:cs="Arial"/>
                <w:sz w:val="24"/>
                <w:szCs w:val="24"/>
              </w:rPr>
            </w:pPr>
          </w:p>
          <w:p w14:paraId="6F87DAB3" w14:textId="77777777" w:rsidR="00500A11" w:rsidRDefault="00500A11" w:rsidP="00482F0B">
            <w:pPr>
              <w:spacing w:before="240"/>
              <w:jc w:val="center"/>
              <w:rPr>
                <w:rFonts w:ascii="Arial" w:hAnsi="Arial" w:cs="Arial"/>
                <w:b/>
                <w:sz w:val="28"/>
                <w:szCs w:val="28"/>
              </w:rPr>
            </w:pPr>
            <w:r>
              <w:rPr>
                <w:rFonts w:ascii="Arial" w:hAnsi="Arial" w:cs="Arial"/>
                <w:b/>
                <w:sz w:val="28"/>
                <w:szCs w:val="28"/>
              </w:rPr>
              <w:t>Smart Offices – Literacy and Energy Management in Portugal</w:t>
            </w:r>
          </w:p>
          <w:p w14:paraId="49DDFCEA" w14:textId="77777777" w:rsidR="00500A11" w:rsidRDefault="00500A11" w:rsidP="00482F0B">
            <w:pPr>
              <w:spacing w:before="240"/>
              <w:jc w:val="center"/>
              <w:rPr>
                <w:rFonts w:ascii="Arial" w:hAnsi="Arial" w:cs="Arial"/>
                <w:b/>
                <w:sz w:val="28"/>
                <w:szCs w:val="28"/>
              </w:rPr>
            </w:pPr>
          </w:p>
          <w:p w14:paraId="643C6875" w14:textId="77777777" w:rsidR="00500A11" w:rsidRPr="000B5FF6" w:rsidRDefault="00500A11" w:rsidP="00482F0B">
            <w:pPr>
              <w:pStyle w:val="Titre"/>
              <w:spacing w:after="0" w:line="276" w:lineRule="auto"/>
              <w:rPr>
                <w:rFonts w:ascii="Arial" w:hAnsi="Arial" w:cs="Arial"/>
                <w:sz w:val="24"/>
                <w:szCs w:val="24"/>
              </w:rPr>
            </w:pPr>
            <w:r>
              <w:rPr>
                <w:rFonts w:ascii="Arial" w:hAnsi="Arial" w:cs="Arial"/>
                <w:sz w:val="28"/>
                <w:szCs w:val="28"/>
              </w:rPr>
              <w:t>Case study 6</w:t>
            </w:r>
          </w:p>
        </w:tc>
        <w:tc>
          <w:tcPr>
            <w:tcW w:w="2863" w:type="dxa"/>
            <w:tcBorders>
              <w:top w:val="single" w:sz="4" w:space="0" w:color="auto"/>
              <w:left w:val="single" w:sz="4" w:space="0" w:color="auto"/>
              <w:bottom w:val="single" w:sz="4" w:space="0" w:color="auto"/>
              <w:right w:val="single" w:sz="4" w:space="0" w:color="FFFFFF"/>
            </w:tcBorders>
          </w:tcPr>
          <w:p w14:paraId="7C804D55" w14:textId="77777777" w:rsidR="00500A11" w:rsidRPr="003A6A31" w:rsidRDefault="00500A11" w:rsidP="00482F0B">
            <w:pPr>
              <w:rPr>
                <w:b/>
              </w:rPr>
            </w:pPr>
            <w:r>
              <w:object w:dxaOrig="4920" w:dyaOrig="4215" w14:anchorId="166F4B3C">
                <v:shape id="_x0000_i1026" type="#_x0000_t75" style="width:132pt;height:113pt" o:ole="">
                  <v:imagedata r:id="rId46" o:title=""/>
                </v:shape>
                <o:OLEObject Type="Embed" ProgID="PBrush" ShapeID="_x0000_i1026" DrawAspect="Content" ObjectID="_1366365178" r:id="rId47"/>
              </w:object>
            </w:r>
          </w:p>
        </w:tc>
        <w:tc>
          <w:tcPr>
            <w:tcW w:w="580" w:type="dxa"/>
            <w:tcBorders>
              <w:top w:val="single" w:sz="4" w:space="0" w:color="auto"/>
              <w:left w:val="single" w:sz="4" w:space="0" w:color="FFFFFF"/>
              <w:bottom w:val="single" w:sz="4" w:space="0" w:color="auto"/>
            </w:tcBorders>
            <w:textDirection w:val="btLr"/>
          </w:tcPr>
          <w:p w14:paraId="6123A73E" w14:textId="77777777" w:rsidR="00500A11" w:rsidRPr="003A6A31" w:rsidRDefault="00500A11" w:rsidP="00482F0B">
            <w:pPr>
              <w:ind w:left="113" w:right="113"/>
              <w:rPr>
                <w:rFonts w:ascii="Arial" w:hAnsi="Arial" w:cs="Arial"/>
                <w:sz w:val="16"/>
                <w:szCs w:val="16"/>
              </w:rPr>
            </w:pPr>
            <w:r w:rsidRPr="003A6A31">
              <w:rPr>
                <w:rFonts w:ascii="Arial" w:hAnsi="Arial" w:cs="Arial"/>
                <w:sz w:val="16"/>
                <w:szCs w:val="16"/>
              </w:rPr>
              <w:t xml:space="preserve">© Image courtesy of </w:t>
            </w:r>
            <w:proofErr w:type="spellStart"/>
            <w:r w:rsidRPr="003A6A31">
              <w:rPr>
                <w:rFonts w:ascii="Arial" w:hAnsi="Arial" w:cs="Arial"/>
                <w:sz w:val="16"/>
                <w:szCs w:val="16"/>
              </w:rPr>
              <w:t>hywards</w:t>
            </w:r>
            <w:proofErr w:type="spellEnd"/>
            <w:r w:rsidRPr="003A6A31">
              <w:rPr>
                <w:rFonts w:ascii="Arial" w:hAnsi="Arial" w:cs="Arial"/>
                <w:sz w:val="16"/>
                <w:szCs w:val="16"/>
              </w:rPr>
              <w:t xml:space="preserve"> at FreeDigitalPhotos.net </w:t>
            </w:r>
          </w:p>
        </w:tc>
      </w:tr>
      <w:tr w:rsidR="00500A11" w:rsidRPr="008862B5" w14:paraId="55D29BBC" w14:textId="77777777" w:rsidTr="00482F0B">
        <w:trPr>
          <w:trHeight w:val="2822"/>
        </w:trPr>
        <w:tc>
          <w:tcPr>
            <w:tcW w:w="8972" w:type="dxa"/>
            <w:gridSpan w:val="3"/>
            <w:tcBorders>
              <w:top w:val="single" w:sz="4" w:space="0" w:color="auto"/>
            </w:tcBorders>
          </w:tcPr>
          <w:p w14:paraId="7083FDE1" w14:textId="77777777" w:rsidR="00500A11" w:rsidRDefault="00500A11" w:rsidP="00482F0B">
            <w:pPr>
              <w:pStyle w:val="Titre"/>
              <w:spacing w:after="0" w:line="276" w:lineRule="auto"/>
              <w:jc w:val="left"/>
              <w:rPr>
                <w:rFonts w:ascii="Arial" w:hAnsi="Arial" w:cs="Arial"/>
                <w:sz w:val="24"/>
                <w:szCs w:val="24"/>
              </w:rPr>
            </w:pPr>
          </w:p>
          <w:p w14:paraId="12AF93C2" w14:textId="77777777" w:rsidR="00500A11" w:rsidRPr="008862B5" w:rsidRDefault="00500A11" w:rsidP="00482F0B">
            <w:pPr>
              <w:pStyle w:val="Titre"/>
              <w:spacing w:line="276" w:lineRule="auto"/>
              <w:jc w:val="left"/>
              <w:rPr>
                <w:rFonts w:ascii="Arial" w:hAnsi="Arial" w:cs="Arial"/>
                <w:b w:val="0"/>
                <w:sz w:val="22"/>
                <w:szCs w:val="22"/>
              </w:rPr>
            </w:pPr>
            <w:r>
              <w:rPr>
                <w:rFonts w:ascii="Arial" w:hAnsi="Arial" w:cs="Arial"/>
                <w:sz w:val="24"/>
                <w:szCs w:val="24"/>
              </w:rPr>
              <w:t>Project “Smart Offices / Energy Off”</w:t>
            </w:r>
            <w:r>
              <w:rPr>
                <w:rFonts w:ascii="Arial" w:hAnsi="Arial" w:cs="Arial"/>
                <w:b w:val="0"/>
                <w:sz w:val="22"/>
                <w:szCs w:val="22"/>
              </w:rPr>
              <w:t xml:space="preserve"> - Literacy and energy management </w:t>
            </w:r>
          </w:p>
          <w:p w14:paraId="74C4260E" w14:textId="77777777" w:rsidR="00500A11" w:rsidRDefault="00500A11" w:rsidP="00482F0B">
            <w:pPr>
              <w:pStyle w:val="Titre"/>
              <w:spacing w:line="276" w:lineRule="auto"/>
              <w:jc w:val="left"/>
              <w:rPr>
                <w:rFonts w:ascii="Arial" w:hAnsi="Arial" w:cs="Arial"/>
                <w:b w:val="0"/>
                <w:sz w:val="22"/>
                <w:szCs w:val="22"/>
              </w:rPr>
            </w:pPr>
            <w:r>
              <w:rPr>
                <w:rFonts w:ascii="Arial" w:hAnsi="Arial" w:cs="Arial"/>
                <w:b w:val="0"/>
                <w:sz w:val="22"/>
                <w:szCs w:val="22"/>
              </w:rPr>
              <w:t xml:space="preserve">This national project </w:t>
            </w:r>
            <w:r w:rsidRPr="00C87F3F">
              <w:rPr>
                <w:rFonts w:ascii="Arial" w:hAnsi="Arial" w:cs="Arial"/>
                <w:b w:val="0"/>
                <w:sz w:val="22"/>
                <w:szCs w:val="22"/>
              </w:rPr>
              <w:t>provide</w:t>
            </w:r>
            <w:r>
              <w:rPr>
                <w:rFonts w:ascii="Arial" w:hAnsi="Arial" w:cs="Arial"/>
                <w:b w:val="0"/>
                <w:sz w:val="22"/>
                <w:szCs w:val="22"/>
              </w:rPr>
              <w:t>s</w:t>
            </w:r>
            <w:r w:rsidRPr="00C87F3F">
              <w:rPr>
                <w:rFonts w:ascii="Arial" w:hAnsi="Arial" w:cs="Arial"/>
                <w:b w:val="0"/>
                <w:sz w:val="22"/>
                <w:szCs w:val="22"/>
              </w:rPr>
              <w:t xml:space="preserve"> capacity building </w:t>
            </w:r>
            <w:r>
              <w:rPr>
                <w:rFonts w:ascii="Arial" w:hAnsi="Arial" w:cs="Arial"/>
                <w:b w:val="0"/>
                <w:sz w:val="22"/>
                <w:szCs w:val="22"/>
              </w:rPr>
              <w:t>in</w:t>
            </w:r>
            <w:r w:rsidRPr="00C87F3F">
              <w:rPr>
                <w:rFonts w:ascii="Arial" w:hAnsi="Arial" w:cs="Arial"/>
                <w:b w:val="0"/>
                <w:sz w:val="22"/>
                <w:szCs w:val="22"/>
              </w:rPr>
              <w:t xml:space="preserve"> energy auditing </w:t>
            </w:r>
            <w:r>
              <w:rPr>
                <w:rFonts w:ascii="Arial" w:hAnsi="Arial" w:cs="Arial"/>
                <w:b w:val="0"/>
                <w:sz w:val="22"/>
                <w:szCs w:val="22"/>
              </w:rPr>
              <w:t xml:space="preserve">to help </w:t>
            </w:r>
            <w:r w:rsidRPr="00C87F3F">
              <w:rPr>
                <w:rFonts w:ascii="Arial" w:hAnsi="Arial" w:cs="Arial"/>
                <w:b w:val="0"/>
                <w:sz w:val="22"/>
                <w:szCs w:val="22"/>
              </w:rPr>
              <w:t xml:space="preserve">850 </w:t>
            </w:r>
            <w:r>
              <w:rPr>
                <w:rFonts w:ascii="Arial" w:hAnsi="Arial" w:cs="Arial"/>
                <w:b w:val="0"/>
                <w:sz w:val="22"/>
                <w:szCs w:val="22"/>
              </w:rPr>
              <w:t xml:space="preserve">Portuguese </w:t>
            </w:r>
            <w:r w:rsidRPr="00C87F3F">
              <w:rPr>
                <w:rFonts w:ascii="Arial" w:hAnsi="Arial" w:cs="Arial"/>
                <w:b w:val="0"/>
                <w:sz w:val="22"/>
                <w:szCs w:val="22"/>
              </w:rPr>
              <w:t xml:space="preserve">SMEs </w:t>
            </w:r>
            <w:r>
              <w:rPr>
                <w:rFonts w:ascii="Arial" w:hAnsi="Arial" w:cs="Arial"/>
                <w:b w:val="0"/>
                <w:sz w:val="22"/>
                <w:szCs w:val="22"/>
              </w:rPr>
              <w:t>improve the energy efficiency in offices using, amongst other tools, the Portuguese Topten procurement guidelines.</w:t>
            </w:r>
          </w:p>
          <w:p w14:paraId="23F4EA36" w14:textId="77777777" w:rsidR="00500A11" w:rsidRDefault="00500A11" w:rsidP="00500A11">
            <w:pPr>
              <w:pStyle w:val="Titre"/>
              <w:numPr>
                <w:ilvl w:val="0"/>
                <w:numId w:val="9"/>
              </w:numPr>
              <w:spacing w:after="0" w:line="276" w:lineRule="auto"/>
              <w:jc w:val="left"/>
              <w:rPr>
                <w:rFonts w:ascii="Arial" w:hAnsi="Arial" w:cs="Arial"/>
                <w:b w:val="0"/>
                <w:sz w:val="22"/>
                <w:szCs w:val="22"/>
              </w:rPr>
            </w:pPr>
            <w:r>
              <w:rPr>
                <w:rFonts w:ascii="Arial" w:hAnsi="Arial" w:cs="Arial"/>
                <w:b w:val="0"/>
                <w:sz w:val="22"/>
                <w:szCs w:val="22"/>
              </w:rPr>
              <w:t xml:space="preserve">Website: </w:t>
            </w:r>
            <w:hyperlink r:id="rId48" w:history="1">
              <w:r w:rsidRPr="00F53DA6">
                <w:rPr>
                  <w:rStyle w:val="Lienhypertexte"/>
                  <w:rFonts w:ascii="Arial" w:hAnsi="Arial" w:cs="Arial"/>
                  <w:b w:val="0"/>
                  <w:sz w:val="22"/>
                  <w:szCs w:val="22"/>
                </w:rPr>
                <w:t>http://www.energyoff.pt</w:t>
              </w:r>
            </w:hyperlink>
            <w:r>
              <w:rPr>
                <w:rFonts w:ascii="Arial" w:hAnsi="Arial" w:cs="Arial"/>
                <w:b w:val="0"/>
                <w:sz w:val="22"/>
                <w:szCs w:val="22"/>
              </w:rPr>
              <w:t xml:space="preserve"> (online, to be updated February 2015)</w:t>
            </w:r>
          </w:p>
          <w:p w14:paraId="05C9EEAA" w14:textId="77777777" w:rsidR="00500A11" w:rsidRPr="000B5FF6" w:rsidRDefault="00500A11" w:rsidP="00500A11">
            <w:pPr>
              <w:pStyle w:val="Titre"/>
              <w:numPr>
                <w:ilvl w:val="0"/>
                <w:numId w:val="9"/>
              </w:numPr>
              <w:spacing w:after="0" w:line="276" w:lineRule="auto"/>
              <w:jc w:val="left"/>
              <w:rPr>
                <w:rFonts w:ascii="Arial" w:hAnsi="Arial" w:cs="Arial"/>
                <w:sz w:val="24"/>
                <w:szCs w:val="24"/>
              </w:rPr>
            </w:pPr>
            <w:r>
              <w:rPr>
                <w:rFonts w:ascii="Arial" w:hAnsi="Arial" w:cs="Arial"/>
                <w:b w:val="0"/>
                <w:sz w:val="22"/>
                <w:szCs w:val="22"/>
              </w:rPr>
              <w:t xml:space="preserve">Duration of project: January 2014 - December 2015 </w:t>
            </w:r>
          </w:p>
          <w:p w14:paraId="2ED5A974" w14:textId="77777777" w:rsidR="00500A11" w:rsidRDefault="00500A11" w:rsidP="00500A11">
            <w:pPr>
              <w:pStyle w:val="Titre"/>
              <w:numPr>
                <w:ilvl w:val="0"/>
                <w:numId w:val="9"/>
              </w:numPr>
              <w:spacing w:after="0" w:line="276" w:lineRule="auto"/>
              <w:jc w:val="left"/>
              <w:rPr>
                <w:rFonts w:ascii="Arial" w:hAnsi="Arial" w:cs="Arial"/>
                <w:sz w:val="24"/>
                <w:szCs w:val="24"/>
              </w:rPr>
            </w:pPr>
            <w:r>
              <w:rPr>
                <w:rFonts w:ascii="Arial" w:hAnsi="Arial" w:cs="Arial"/>
                <w:b w:val="0"/>
                <w:sz w:val="22"/>
                <w:szCs w:val="22"/>
              </w:rPr>
              <w:t>Duration of website tool: It will be active at least for five years</w:t>
            </w:r>
          </w:p>
        </w:tc>
      </w:tr>
      <w:tr w:rsidR="00500A11" w:rsidRPr="008862B5" w14:paraId="7162ACFF" w14:textId="77777777" w:rsidTr="00482F0B">
        <w:tc>
          <w:tcPr>
            <w:tcW w:w="8972" w:type="dxa"/>
            <w:gridSpan w:val="3"/>
          </w:tcPr>
          <w:p w14:paraId="0BAD57E9" w14:textId="77777777" w:rsidR="00500A11" w:rsidRDefault="00500A11" w:rsidP="00482F0B">
            <w:pPr>
              <w:pStyle w:val="Titre"/>
              <w:spacing w:after="0" w:line="276" w:lineRule="auto"/>
              <w:jc w:val="left"/>
              <w:rPr>
                <w:rFonts w:ascii="Arial" w:hAnsi="Arial" w:cs="Arial"/>
                <w:sz w:val="24"/>
                <w:szCs w:val="24"/>
              </w:rPr>
            </w:pPr>
          </w:p>
          <w:p w14:paraId="14124C9B" w14:textId="77777777" w:rsidR="00500A11" w:rsidRPr="008862B5" w:rsidRDefault="00500A11" w:rsidP="00482F0B">
            <w:pPr>
              <w:pStyle w:val="Titre"/>
              <w:spacing w:line="276" w:lineRule="auto"/>
              <w:jc w:val="left"/>
              <w:rPr>
                <w:rFonts w:ascii="Arial" w:hAnsi="Arial" w:cs="Arial"/>
                <w:b w:val="0"/>
                <w:sz w:val="22"/>
                <w:szCs w:val="22"/>
              </w:rPr>
            </w:pPr>
            <w:r>
              <w:rPr>
                <w:rFonts w:ascii="Arial" w:hAnsi="Arial" w:cs="Arial"/>
                <w:sz w:val="24"/>
                <w:szCs w:val="24"/>
              </w:rPr>
              <w:t>Project Overview</w:t>
            </w:r>
          </w:p>
          <w:p w14:paraId="1D118A50" w14:textId="77777777" w:rsidR="00500A11" w:rsidRPr="00F13400" w:rsidRDefault="00500A11" w:rsidP="00482F0B">
            <w:pPr>
              <w:pStyle w:val="Pa2"/>
              <w:spacing w:line="276" w:lineRule="auto"/>
              <w:jc w:val="both"/>
              <w:rPr>
                <w:rFonts w:ascii="Arial" w:hAnsi="Arial" w:cs="Arial"/>
                <w:sz w:val="22"/>
                <w:szCs w:val="22"/>
              </w:rPr>
            </w:pPr>
            <w:r>
              <w:rPr>
                <w:rFonts w:ascii="Arial" w:hAnsi="Arial" w:cs="Arial"/>
                <w:b/>
                <w:sz w:val="22"/>
                <w:szCs w:val="22"/>
              </w:rPr>
              <w:t>Portuguese project partners:</w:t>
            </w:r>
          </w:p>
          <w:p w14:paraId="44F3D4C9" w14:textId="77777777" w:rsidR="00500A11" w:rsidRPr="00DB1590" w:rsidRDefault="00500A11" w:rsidP="00500A11">
            <w:pPr>
              <w:pStyle w:val="Pa2"/>
              <w:numPr>
                <w:ilvl w:val="0"/>
                <w:numId w:val="2"/>
              </w:numPr>
              <w:spacing w:line="276" w:lineRule="auto"/>
              <w:jc w:val="both"/>
              <w:rPr>
                <w:rFonts w:ascii="Arial" w:hAnsi="Arial" w:cs="Myriad Pro"/>
                <w:color w:val="000000"/>
                <w:sz w:val="22"/>
              </w:rPr>
            </w:pPr>
            <w:r w:rsidRPr="00DB1590">
              <w:rPr>
                <w:rFonts w:ascii="Arial" w:hAnsi="Arial"/>
                <w:sz w:val="22"/>
              </w:rPr>
              <w:t xml:space="preserve">The project is coordinated by the Network of Energy and Environment Agencies (RNAE) under the Plan for Promoting Efficiency in Consumption (PPEC) </w:t>
            </w:r>
          </w:p>
          <w:p w14:paraId="593705EC" w14:textId="77777777" w:rsidR="00500A11" w:rsidRPr="00DB1590" w:rsidRDefault="00500A11" w:rsidP="00500A11">
            <w:pPr>
              <w:pStyle w:val="Pa2"/>
              <w:numPr>
                <w:ilvl w:val="0"/>
                <w:numId w:val="2"/>
              </w:numPr>
              <w:spacing w:line="276" w:lineRule="auto"/>
              <w:jc w:val="both"/>
              <w:rPr>
                <w:rFonts w:ascii="Arial" w:hAnsi="Arial" w:cs="Myriad Pro"/>
                <w:color w:val="000000"/>
                <w:sz w:val="22"/>
              </w:rPr>
            </w:pPr>
            <w:r w:rsidRPr="00DB1590">
              <w:rPr>
                <w:rFonts w:ascii="Arial" w:hAnsi="Arial" w:cs="Myriad Pro"/>
                <w:color w:val="000000"/>
                <w:sz w:val="22"/>
              </w:rPr>
              <w:t xml:space="preserve">Partners include the Topten partner ‘Quercus - </w:t>
            </w:r>
            <w:proofErr w:type="spellStart"/>
            <w:r w:rsidRPr="00DB1590">
              <w:rPr>
                <w:rFonts w:ascii="Arial" w:hAnsi="Arial" w:cs="Myriad Pro"/>
                <w:color w:val="000000"/>
                <w:sz w:val="22"/>
              </w:rPr>
              <w:t>Associação</w:t>
            </w:r>
            <w:proofErr w:type="spellEnd"/>
            <w:r w:rsidRPr="00DB1590">
              <w:rPr>
                <w:rFonts w:ascii="Arial" w:hAnsi="Arial" w:cs="Myriad Pro"/>
                <w:color w:val="000000"/>
                <w:sz w:val="22"/>
              </w:rPr>
              <w:t xml:space="preserve"> </w:t>
            </w:r>
            <w:proofErr w:type="spellStart"/>
            <w:r w:rsidRPr="00DB1590">
              <w:rPr>
                <w:rFonts w:ascii="Arial" w:hAnsi="Arial" w:cs="Myriad Pro"/>
                <w:color w:val="000000"/>
                <w:sz w:val="22"/>
              </w:rPr>
              <w:t>Nacional</w:t>
            </w:r>
            <w:proofErr w:type="spellEnd"/>
            <w:r w:rsidRPr="00DB1590">
              <w:rPr>
                <w:rFonts w:ascii="Arial" w:hAnsi="Arial" w:cs="Myriad Pro"/>
                <w:color w:val="000000"/>
                <w:sz w:val="22"/>
              </w:rPr>
              <w:t xml:space="preserve"> de </w:t>
            </w:r>
            <w:proofErr w:type="spellStart"/>
            <w:r w:rsidRPr="00DB1590">
              <w:rPr>
                <w:rFonts w:ascii="Arial" w:hAnsi="Arial" w:cs="Myriad Pro"/>
                <w:color w:val="000000"/>
                <w:sz w:val="22"/>
              </w:rPr>
              <w:t>Conservação</w:t>
            </w:r>
            <w:proofErr w:type="spellEnd"/>
            <w:r w:rsidRPr="00DB1590">
              <w:rPr>
                <w:rFonts w:ascii="Arial" w:hAnsi="Arial" w:cs="Myriad Pro"/>
                <w:color w:val="000000"/>
                <w:sz w:val="22"/>
              </w:rPr>
              <w:t xml:space="preserve"> da </w:t>
            </w:r>
            <w:proofErr w:type="spellStart"/>
            <w:r w:rsidRPr="00DB1590">
              <w:rPr>
                <w:rFonts w:ascii="Arial" w:hAnsi="Arial" w:cs="Myriad Pro"/>
                <w:color w:val="000000"/>
                <w:sz w:val="22"/>
              </w:rPr>
              <w:t>Natureza</w:t>
            </w:r>
            <w:proofErr w:type="spellEnd"/>
            <w:r w:rsidRPr="00DB1590">
              <w:rPr>
                <w:rFonts w:ascii="Arial" w:hAnsi="Arial" w:cs="Myriad Pro"/>
                <w:color w:val="000000"/>
                <w:sz w:val="22"/>
              </w:rPr>
              <w:t>’ and INTELI</w:t>
            </w:r>
          </w:p>
          <w:p w14:paraId="2EEB25F2" w14:textId="77777777" w:rsidR="00500A11" w:rsidRPr="00DB1590" w:rsidRDefault="00500A11" w:rsidP="00500A11">
            <w:pPr>
              <w:pStyle w:val="Default"/>
              <w:numPr>
                <w:ilvl w:val="0"/>
                <w:numId w:val="2"/>
              </w:numPr>
            </w:pPr>
            <w:r w:rsidRPr="00DB1590">
              <w:rPr>
                <w:rFonts w:ascii="Arial" w:hAnsi="Arial"/>
                <w:sz w:val="22"/>
              </w:rPr>
              <w:t>The Energy Services Regulatory Entity (ERSE) is financing the project</w:t>
            </w:r>
          </w:p>
          <w:p w14:paraId="0E1B8E62" w14:textId="77777777" w:rsidR="00500A11" w:rsidRPr="001A6561" w:rsidRDefault="00500A11" w:rsidP="00482F0B">
            <w:pPr>
              <w:pStyle w:val="Default"/>
              <w:ind w:left="720"/>
              <w:rPr>
                <w:sz w:val="20"/>
                <w:szCs w:val="20"/>
              </w:rPr>
            </w:pPr>
          </w:p>
          <w:p w14:paraId="5231F46E" w14:textId="77777777" w:rsidR="00500A11" w:rsidRPr="00BF7261" w:rsidRDefault="00500A11" w:rsidP="00482F0B">
            <w:pPr>
              <w:pStyle w:val="Pa2"/>
              <w:spacing w:line="276" w:lineRule="auto"/>
              <w:jc w:val="both"/>
              <w:rPr>
                <w:rFonts w:ascii="Arial" w:hAnsi="Arial" w:cs="Arial"/>
                <w:sz w:val="22"/>
                <w:szCs w:val="22"/>
              </w:rPr>
            </w:pPr>
            <w:r w:rsidRPr="00BF7261">
              <w:rPr>
                <w:rFonts w:ascii="Arial" w:hAnsi="Arial" w:cs="Arial"/>
                <w:b/>
                <w:sz w:val="22"/>
                <w:szCs w:val="22"/>
              </w:rPr>
              <w:t>Objectives</w:t>
            </w:r>
          </w:p>
          <w:p w14:paraId="617B0DF4" w14:textId="77777777" w:rsidR="00500A11" w:rsidRPr="00DB1590" w:rsidRDefault="00500A11" w:rsidP="00500A11">
            <w:pPr>
              <w:pStyle w:val="Default"/>
              <w:numPr>
                <w:ilvl w:val="0"/>
                <w:numId w:val="3"/>
              </w:numPr>
              <w:spacing w:line="276" w:lineRule="auto"/>
              <w:rPr>
                <w:rFonts w:ascii="Arial" w:hAnsi="Arial" w:cs="Arial"/>
                <w:sz w:val="22"/>
                <w:szCs w:val="22"/>
              </w:rPr>
            </w:pPr>
            <w:r>
              <w:rPr>
                <w:rFonts w:ascii="Arial" w:hAnsi="Arial"/>
                <w:sz w:val="22"/>
              </w:rPr>
              <w:t>The provision of</w:t>
            </w:r>
            <w:r w:rsidRPr="00DB1590">
              <w:rPr>
                <w:rFonts w:ascii="Arial" w:hAnsi="Arial"/>
                <w:sz w:val="22"/>
              </w:rPr>
              <w:t xml:space="preserve"> training and information on</w:t>
            </w:r>
            <w:r>
              <w:rPr>
                <w:rFonts w:ascii="Arial" w:hAnsi="Arial"/>
                <w:sz w:val="22"/>
              </w:rPr>
              <w:t xml:space="preserve"> diagnosis i.e. benchmarking</w:t>
            </w:r>
            <w:r w:rsidRPr="00DB1590">
              <w:rPr>
                <w:rFonts w:ascii="Arial" w:hAnsi="Arial"/>
                <w:sz w:val="22"/>
              </w:rPr>
              <w:t xml:space="preserve"> energy consumption and energy management. The performance of office buildings (located in the Portuguese mainland and islands)</w:t>
            </w:r>
            <w:r>
              <w:rPr>
                <w:rFonts w:ascii="Arial" w:hAnsi="Arial"/>
                <w:sz w:val="22"/>
              </w:rPr>
              <w:t xml:space="preserve"> is evaluated through an</w:t>
            </w:r>
            <w:r w:rsidRPr="00DB1590">
              <w:rPr>
                <w:rFonts w:ascii="Arial" w:hAnsi="Arial"/>
                <w:sz w:val="22"/>
              </w:rPr>
              <w:t xml:space="preserve"> online energy audit that forms part of this toolkit. </w:t>
            </w:r>
          </w:p>
          <w:p w14:paraId="48D33C5B" w14:textId="77777777" w:rsidR="00500A11" w:rsidRPr="00DB1590" w:rsidRDefault="00500A11" w:rsidP="00500A11">
            <w:pPr>
              <w:pStyle w:val="Default"/>
              <w:numPr>
                <w:ilvl w:val="0"/>
                <w:numId w:val="3"/>
              </w:numPr>
              <w:spacing w:line="276" w:lineRule="auto"/>
              <w:rPr>
                <w:rFonts w:ascii="Arial" w:hAnsi="Arial"/>
                <w:sz w:val="22"/>
              </w:rPr>
            </w:pPr>
            <w:r w:rsidRPr="00DB1590">
              <w:rPr>
                <w:rFonts w:ascii="Arial" w:hAnsi="Arial"/>
                <w:sz w:val="22"/>
              </w:rPr>
              <w:t xml:space="preserve">To </w:t>
            </w:r>
            <w:r>
              <w:rPr>
                <w:rFonts w:ascii="Arial" w:hAnsi="Arial"/>
                <w:sz w:val="22"/>
              </w:rPr>
              <w:t>encourage the use of this toolkit by</w:t>
            </w:r>
            <w:r w:rsidRPr="00DB1590">
              <w:rPr>
                <w:rFonts w:ascii="Arial" w:hAnsi="Arial"/>
                <w:sz w:val="22"/>
              </w:rPr>
              <w:t xml:space="preserve"> 850 small and medium enterprises (SMEs) that procure office equipment</w:t>
            </w:r>
          </w:p>
          <w:p w14:paraId="6ABF4C6B" w14:textId="77777777" w:rsidR="00500A11" w:rsidRPr="001A6561" w:rsidRDefault="00500A11" w:rsidP="00482F0B">
            <w:pPr>
              <w:pStyle w:val="Default"/>
              <w:spacing w:line="276" w:lineRule="auto"/>
              <w:ind w:left="720"/>
              <w:rPr>
                <w:rFonts w:ascii="Arial" w:hAnsi="Arial"/>
                <w:i/>
                <w:sz w:val="20"/>
                <w:szCs w:val="20"/>
              </w:rPr>
            </w:pPr>
          </w:p>
          <w:p w14:paraId="47E38B26" w14:textId="77777777" w:rsidR="00500A11" w:rsidRPr="00BF7261" w:rsidRDefault="00500A11" w:rsidP="00482F0B">
            <w:pPr>
              <w:pStyle w:val="Pa2"/>
              <w:spacing w:line="276" w:lineRule="auto"/>
              <w:jc w:val="both"/>
              <w:rPr>
                <w:rFonts w:ascii="Arial" w:hAnsi="Arial" w:cs="Arial"/>
                <w:sz w:val="22"/>
                <w:szCs w:val="22"/>
              </w:rPr>
            </w:pPr>
            <w:r w:rsidRPr="00BF7261">
              <w:rPr>
                <w:rFonts w:ascii="Arial" w:hAnsi="Arial" w:cs="Arial"/>
                <w:b/>
                <w:sz w:val="22"/>
                <w:szCs w:val="22"/>
              </w:rPr>
              <w:t>Activities</w:t>
            </w:r>
          </w:p>
          <w:p w14:paraId="7F5E0851" w14:textId="77777777" w:rsidR="00500A11" w:rsidRPr="00DB1590" w:rsidRDefault="00500A11" w:rsidP="00500A11">
            <w:pPr>
              <w:pStyle w:val="Default"/>
              <w:numPr>
                <w:ilvl w:val="0"/>
                <w:numId w:val="3"/>
              </w:numPr>
              <w:spacing w:line="276" w:lineRule="auto"/>
              <w:rPr>
                <w:rFonts w:ascii="Arial" w:hAnsi="Arial"/>
                <w:sz w:val="22"/>
              </w:rPr>
            </w:pPr>
            <w:r w:rsidRPr="00DB1590">
              <w:rPr>
                <w:rFonts w:ascii="Arial" w:hAnsi="Arial"/>
                <w:sz w:val="22"/>
              </w:rPr>
              <w:t>T</w:t>
            </w:r>
            <w:r>
              <w:rPr>
                <w:rFonts w:ascii="Arial" w:hAnsi="Arial"/>
                <w:sz w:val="22"/>
              </w:rPr>
              <w:t>he training is provided in the form of</w:t>
            </w:r>
            <w:r w:rsidRPr="00DB1590">
              <w:rPr>
                <w:rFonts w:ascii="Arial" w:hAnsi="Arial"/>
                <w:sz w:val="22"/>
              </w:rPr>
              <w:t xml:space="preserve"> digital content included in the diagnosis toolkit, a video tutorial and a webinar</w:t>
            </w:r>
            <w:r>
              <w:rPr>
                <w:rFonts w:ascii="Arial" w:hAnsi="Arial"/>
                <w:sz w:val="22"/>
              </w:rPr>
              <w:t>, available as part of the project website</w:t>
            </w:r>
          </w:p>
          <w:p w14:paraId="5572119F" w14:textId="77777777" w:rsidR="00500A11" w:rsidRPr="00DB1590" w:rsidRDefault="00500A11" w:rsidP="00500A11">
            <w:pPr>
              <w:pStyle w:val="Default"/>
              <w:numPr>
                <w:ilvl w:val="0"/>
                <w:numId w:val="3"/>
              </w:numPr>
              <w:spacing w:line="276" w:lineRule="auto"/>
              <w:rPr>
                <w:rFonts w:ascii="Arial" w:hAnsi="Arial"/>
                <w:sz w:val="22"/>
              </w:rPr>
            </w:pPr>
            <w:r>
              <w:rPr>
                <w:rFonts w:ascii="Arial" w:hAnsi="Arial"/>
                <w:sz w:val="22"/>
              </w:rPr>
              <w:t>Initially, users are required to complete an</w:t>
            </w:r>
            <w:r w:rsidRPr="00DB1590">
              <w:rPr>
                <w:rFonts w:ascii="Arial" w:hAnsi="Arial"/>
                <w:sz w:val="22"/>
              </w:rPr>
              <w:t xml:space="preserve"> online questionnaire</w:t>
            </w:r>
            <w:r>
              <w:rPr>
                <w:rFonts w:ascii="Arial" w:hAnsi="Arial"/>
                <w:sz w:val="22"/>
              </w:rPr>
              <w:t xml:space="preserve">, inputting relevant data and listing current </w:t>
            </w:r>
            <w:r w:rsidRPr="00DB1590">
              <w:rPr>
                <w:rFonts w:ascii="Arial" w:hAnsi="Arial"/>
                <w:sz w:val="22"/>
              </w:rPr>
              <w:t xml:space="preserve">office </w:t>
            </w:r>
            <w:r>
              <w:rPr>
                <w:rFonts w:ascii="Arial" w:hAnsi="Arial"/>
                <w:sz w:val="22"/>
              </w:rPr>
              <w:t>equipment</w:t>
            </w:r>
            <w:r w:rsidRPr="00DB1590">
              <w:rPr>
                <w:rFonts w:ascii="Arial" w:hAnsi="Arial"/>
                <w:sz w:val="22"/>
              </w:rPr>
              <w:t xml:space="preserve">, energy </w:t>
            </w:r>
            <w:r>
              <w:rPr>
                <w:rFonts w:ascii="Arial" w:hAnsi="Arial"/>
                <w:sz w:val="22"/>
              </w:rPr>
              <w:t>consumption and staff behaviour</w:t>
            </w:r>
            <w:r w:rsidRPr="00DB1590">
              <w:rPr>
                <w:rFonts w:ascii="Arial" w:hAnsi="Arial"/>
                <w:sz w:val="22"/>
              </w:rPr>
              <w:t>,</w:t>
            </w:r>
            <w:r>
              <w:rPr>
                <w:rFonts w:ascii="Arial" w:hAnsi="Arial"/>
                <w:sz w:val="22"/>
              </w:rPr>
              <w:t xml:space="preserve"> plus existing</w:t>
            </w:r>
            <w:r w:rsidRPr="00DB1590">
              <w:rPr>
                <w:rFonts w:ascii="Arial" w:hAnsi="Arial"/>
                <w:sz w:val="22"/>
              </w:rPr>
              <w:t xml:space="preserve"> contracts </w:t>
            </w:r>
            <w:r>
              <w:rPr>
                <w:rFonts w:ascii="Arial" w:hAnsi="Arial"/>
                <w:sz w:val="22"/>
              </w:rPr>
              <w:t xml:space="preserve">for the provision of energy related products and services. </w:t>
            </w:r>
          </w:p>
          <w:p w14:paraId="141AE6E4" w14:textId="77777777" w:rsidR="00500A11" w:rsidRPr="00DB1590" w:rsidRDefault="00500A11" w:rsidP="00500A11">
            <w:pPr>
              <w:pStyle w:val="Default"/>
              <w:numPr>
                <w:ilvl w:val="0"/>
                <w:numId w:val="3"/>
              </w:numPr>
              <w:spacing w:line="276" w:lineRule="auto"/>
              <w:rPr>
                <w:rFonts w:ascii="Arial" w:hAnsi="Arial"/>
                <w:sz w:val="22"/>
              </w:rPr>
            </w:pPr>
            <w:r>
              <w:rPr>
                <w:rFonts w:ascii="Arial" w:hAnsi="Arial"/>
                <w:sz w:val="22"/>
              </w:rPr>
              <w:t>T</w:t>
            </w:r>
            <w:r w:rsidRPr="00DB1590">
              <w:rPr>
                <w:rFonts w:ascii="Arial" w:hAnsi="Arial"/>
                <w:sz w:val="22"/>
              </w:rPr>
              <w:t xml:space="preserve">he target </w:t>
            </w:r>
            <w:r>
              <w:rPr>
                <w:rFonts w:ascii="Arial" w:hAnsi="Arial"/>
                <w:sz w:val="22"/>
              </w:rPr>
              <w:t>ambition level must then been defined,</w:t>
            </w:r>
            <w:r w:rsidRPr="00DB1590">
              <w:rPr>
                <w:rFonts w:ascii="Arial" w:hAnsi="Arial"/>
                <w:sz w:val="22"/>
              </w:rPr>
              <w:t xml:space="preserve"> performance indicators </w:t>
            </w:r>
            <w:r>
              <w:rPr>
                <w:rFonts w:ascii="Arial" w:hAnsi="Arial"/>
                <w:sz w:val="22"/>
              </w:rPr>
              <w:t xml:space="preserve">set </w:t>
            </w:r>
            <w:r w:rsidRPr="00DB1590">
              <w:rPr>
                <w:rFonts w:ascii="Arial" w:hAnsi="Arial"/>
                <w:sz w:val="22"/>
              </w:rPr>
              <w:t xml:space="preserve">and the </w:t>
            </w:r>
            <w:r>
              <w:rPr>
                <w:rFonts w:ascii="Arial" w:hAnsi="Arial"/>
                <w:sz w:val="22"/>
              </w:rPr>
              <w:t>means of implementing</w:t>
            </w:r>
            <w:r w:rsidRPr="00DB1590">
              <w:rPr>
                <w:rFonts w:ascii="Arial" w:hAnsi="Arial"/>
                <w:sz w:val="22"/>
              </w:rPr>
              <w:t xml:space="preserve"> the action plan</w:t>
            </w:r>
            <w:r>
              <w:rPr>
                <w:rFonts w:ascii="Arial" w:hAnsi="Arial"/>
                <w:sz w:val="22"/>
              </w:rPr>
              <w:t xml:space="preserve"> established.</w:t>
            </w:r>
          </w:p>
          <w:p w14:paraId="67188268" w14:textId="77777777" w:rsidR="00500A11" w:rsidRPr="00DB1590" w:rsidRDefault="00500A11" w:rsidP="00500A11">
            <w:pPr>
              <w:pStyle w:val="Default"/>
              <w:numPr>
                <w:ilvl w:val="0"/>
                <w:numId w:val="3"/>
              </w:numPr>
              <w:spacing w:line="276" w:lineRule="auto"/>
              <w:rPr>
                <w:rFonts w:ascii="Arial" w:hAnsi="Arial"/>
                <w:sz w:val="22"/>
              </w:rPr>
            </w:pPr>
            <w:r w:rsidRPr="00DB1590">
              <w:rPr>
                <w:rFonts w:ascii="Arial" w:hAnsi="Arial"/>
                <w:sz w:val="22"/>
              </w:rPr>
              <w:t>According to the above results</w:t>
            </w:r>
            <w:r>
              <w:rPr>
                <w:rFonts w:ascii="Arial" w:hAnsi="Arial"/>
                <w:sz w:val="22"/>
              </w:rPr>
              <w:t>, various tools are</w:t>
            </w:r>
            <w:r w:rsidRPr="00DB1590">
              <w:rPr>
                <w:rFonts w:ascii="Arial" w:hAnsi="Arial"/>
                <w:sz w:val="22"/>
              </w:rPr>
              <w:t xml:space="preserve"> provided to the ‘office user’</w:t>
            </w:r>
            <w:r>
              <w:rPr>
                <w:rFonts w:ascii="Arial" w:hAnsi="Arial"/>
                <w:sz w:val="22"/>
              </w:rPr>
              <w:t xml:space="preserve"> e.g. </w:t>
            </w:r>
            <w:r w:rsidRPr="00DB1590">
              <w:rPr>
                <w:rFonts w:ascii="Arial" w:hAnsi="Arial"/>
                <w:sz w:val="22"/>
              </w:rPr>
              <w:t>staff training</w:t>
            </w:r>
            <w:r>
              <w:rPr>
                <w:rFonts w:ascii="Arial" w:hAnsi="Arial"/>
                <w:sz w:val="22"/>
              </w:rPr>
              <w:t xml:space="preserve"> materials and guidance on the purchase of electrical equipment, including </w:t>
            </w:r>
            <w:r w:rsidRPr="00DB1590">
              <w:rPr>
                <w:rFonts w:ascii="Arial" w:hAnsi="Arial"/>
                <w:sz w:val="22"/>
              </w:rPr>
              <w:t>Topt</w:t>
            </w:r>
            <w:r>
              <w:rPr>
                <w:rFonts w:ascii="Arial" w:hAnsi="Arial"/>
                <w:sz w:val="22"/>
              </w:rPr>
              <w:t>en guidelines and criteria.</w:t>
            </w:r>
          </w:p>
          <w:p w14:paraId="324FB7DC" w14:textId="77777777" w:rsidR="00500A11" w:rsidRPr="00DB1590" w:rsidRDefault="00500A11" w:rsidP="00500A11">
            <w:pPr>
              <w:pStyle w:val="Default"/>
              <w:numPr>
                <w:ilvl w:val="0"/>
                <w:numId w:val="3"/>
              </w:numPr>
              <w:spacing w:line="276" w:lineRule="auto"/>
              <w:rPr>
                <w:rFonts w:ascii="Arial" w:hAnsi="Arial"/>
                <w:sz w:val="22"/>
              </w:rPr>
            </w:pPr>
            <w:r>
              <w:rPr>
                <w:rFonts w:ascii="Arial" w:hAnsi="Arial"/>
                <w:sz w:val="22"/>
              </w:rPr>
              <w:t>Benchmarking analyse</w:t>
            </w:r>
            <w:r w:rsidRPr="00DB1590">
              <w:rPr>
                <w:rFonts w:ascii="Arial" w:hAnsi="Arial"/>
                <w:sz w:val="22"/>
              </w:rPr>
              <w:t>s and action plan/target revision</w:t>
            </w:r>
            <w:r>
              <w:rPr>
                <w:rFonts w:ascii="Arial" w:hAnsi="Arial"/>
                <w:sz w:val="22"/>
              </w:rPr>
              <w:t>s are carried out</w:t>
            </w:r>
            <w:r w:rsidRPr="00DB1590">
              <w:rPr>
                <w:rFonts w:ascii="Arial" w:hAnsi="Arial"/>
                <w:sz w:val="22"/>
              </w:rPr>
              <w:t>, if needed</w:t>
            </w:r>
            <w:r>
              <w:rPr>
                <w:rFonts w:ascii="Arial" w:hAnsi="Arial"/>
                <w:sz w:val="22"/>
              </w:rPr>
              <w:t xml:space="preserve">. </w:t>
            </w:r>
          </w:p>
          <w:p w14:paraId="374D31DD" w14:textId="77777777" w:rsidR="00500A11" w:rsidRPr="0092688E" w:rsidRDefault="00500A11" w:rsidP="00500A11">
            <w:pPr>
              <w:pStyle w:val="Default"/>
              <w:numPr>
                <w:ilvl w:val="0"/>
                <w:numId w:val="3"/>
              </w:numPr>
              <w:spacing w:line="276" w:lineRule="auto"/>
              <w:rPr>
                <w:rFonts w:ascii="Arial" w:hAnsi="Arial"/>
                <w:sz w:val="22"/>
              </w:rPr>
            </w:pPr>
            <w:r w:rsidRPr="0092688E">
              <w:rPr>
                <w:rFonts w:ascii="Arial" w:hAnsi="Arial"/>
                <w:sz w:val="22"/>
              </w:rPr>
              <w:t xml:space="preserve">This is followed by a monitoring phase, with recommendations for improvements </w:t>
            </w:r>
          </w:p>
          <w:p w14:paraId="277EB4F1" w14:textId="77777777" w:rsidR="00500A11" w:rsidRDefault="00500A11" w:rsidP="00500A11">
            <w:pPr>
              <w:pStyle w:val="Default"/>
              <w:numPr>
                <w:ilvl w:val="0"/>
                <w:numId w:val="3"/>
              </w:numPr>
              <w:spacing w:line="276" w:lineRule="auto"/>
              <w:rPr>
                <w:rFonts w:ascii="Arial" w:hAnsi="Arial"/>
                <w:i/>
                <w:sz w:val="22"/>
              </w:rPr>
            </w:pPr>
            <w:r w:rsidRPr="0092688E">
              <w:rPr>
                <w:rFonts w:ascii="Arial" w:hAnsi="Arial"/>
                <w:sz w:val="22"/>
              </w:rPr>
              <w:t>The three enterprises with the most improved (relative) energy performance levels will receive a full energy audit and the National Energy Award</w:t>
            </w:r>
            <w:r w:rsidRPr="0092688E">
              <w:rPr>
                <w:rFonts w:ascii="Arial" w:hAnsi="Arial"/>
                <w:i/>
                <w:sz w:val="22"/>
              </w:rPr>
              <w:t>.</w:t>
            </w:r>
          </w:p>
          <w:p w14:paraId="42F04A3B" w14:textId="77777777" w:rsidR="00500A11" w:rsidRPr="00513817" w:rsidRDefault="00500A11" w:rsidP="00482F0B">
            <w:pPr>
              <w:pStyle w:val="Default"/>
              <w:spacing w:line="276" w:lineRule="auto"/>
              <w:ind w:left="720"/>
              <w:rPr>
                <w:rFonts w:ascii="Arial" w:hAnsi="Arial" w:cs="Arial"/>
                <w:sz w:val="22"/>
                <w:szCs w:val="22"/>
              </w:rPr>
            </w:pPr>
          </w:p>
          <w:p w14:paraId="175C9A9E" w14:textId="77777777" w:rsidR="00500A11" w:rsidRPr="00513817" w:rsidRDefault="00500A11" w:rsidP="00482F0B">
            <w:pPr>
              <w:pStyle w:val="Default"/>
              <w:spacing w:line="276" w:lineRule="auto"/>
              <w:rPr>
                <w:rFonts w:ascii="Arial" w:hAnsi="Arial" w:cs="Arial"/>
                <w:sz w:val="22"/>
                <w:szCs w:val="22"/>
              </w:rPr>
            </w:pPr>
            <w:r>
              <w:rPr>
                <w:rFonts w:ascii="Arial" w:hAnsi="Arial"/>
                <w:b/>
                <w:sz w:val="22"/>
              </w:rPr>
              <w:t>Success factors</w:t>
            </w:r>
          </w:p>
          <w:p w14:paraId="56A4696D" w14:textId="77777777" w:rsidR="00500A11" w:rsidRDefault="00500A11" w:rsidP="00500A11">
            <w:pPr>
              <w:pStyle w:val="Default"/>
              <w:numPr>
                <w:ilvl w:val="0"/>
                <w:numId w:val="3"/>
              </w:numPr>
              <w:spacing w:line="276" w:lineRule="auto"/>
              <w:rPr>
                <w:rFonts w:ascii="Arial" w:hAnsi="Arial"/>
                <w:sz w:val="22"/>
              </w:rPr>
            </w:pPr>
            <w:r>
              <w:rPr>
                <w:rFonts w:ascii="Arial" w:hAnsi="Arial"/>
                <w:sz w:val="22"/>
              </w:rPr>
              <w:t>The</w:t>
            </w:r>
            <w:r w:rsidRPr="0092688E">
              <w:rPr>
                <w:rFonts w:ascii="Arial" w:hAnsi="Arial"/>
                <w:sz w:val="22"/>
              </w:rPr>
              <w:t xml:space="preserve"> toolkit</w:t>
            </w:r>
            <w:r>
              <w:rPr>
                <w:rFonts w:ascii="Arial" w:hAnsi="Arial"/>
                <w:sz w:val="22"/>
              </w:rPr>
              <w:t>,</w:t>
            </w:r>
            <w:r w:rsidRPr="0092688E">
              <w:rPr>
                <w:rFonts w:ascii="Arial" w:hAnsi="Arial"/>
                <w:sz w:val="22"/>
              </w:rPr>
              <w:t xml:space="preserve"> </w:t>
            </w:r>
            <w:r>
              <w:rPr>
                <w:rFonts w:ascii="Arial" w:hAnsi="Arial"/>
                <w:sz w:val="22"/>
              </w:rPr>
              <w:t>comprised of</w:t>
            </w:r>
            <w:r w:rsidRPr="0092688E">
              <w:rPr>
                <w:rFonts w:ascii="Arial" w:hAnsi="Arial"/>
                <w:sz w:val="22"/>
              </w:rPr>
              <w:t xml:space="preserve"> training materials, guidelines</w:t>
            </w:r>
            <w:r>
              <w:rPr>
                <w:rFonts w:ascii="Arial" w:hAnsi="Arial"/>
                <w:sz w:val="22"/>
              </w:rPr>
              <w:t xml:space="preserve"> and an associated</w:t>
            </w:r>
            <w:r w:rsidRPr="0092688E">
              <w:rPr>
                <w:rFonts w:ascii="Arial" w:hAnsi="Arial"/>
                <w:sz w:val="22"/>
              </w:rPr>
              <w:t xml:space="preserve"> webinar </w:t>
            </w:r>
            <w:r>
              <w:rPr>
                <w:rFonts w:ascii="Arial" w:hAnsi="Arial"/>
                <w:sz w:val="22"/>
              </w:rPr>
              <w:t>is available online, making information on the implementation of energy savings easy to use and inexpensive to access.</w:t>
            </w:r>
          </w:p>
          <w:p w14:paraId="7C6D661E" w14:textId="77777777" w:rsidR="00500A11" w:rsidRPr="0092688E" w:rsidRDefault="00500A11" w:rsidP="00500A11">
            <w:pPr>
              <w:pStyle w:val="Default"/>
              <w:numPr>
                <w:ilvl w:val="0"/>
                <w:numId w:val="3"/>
              </w:numPr>
              <w:spacing w:line="276" w:lineRule="auto"/>
              <w:rPr>
                <w:rFonts w:ascii="Arial" w:hAnsi="Arial"/>
                <w:sz w:val="22"/>
              </w:rPr>
            </w:pPr>
            <w:r>
              <w:rPr>
                <w:rFonts w:ascii="Arial" w:hAnsi="Arial"/>
                <w:sz w:val="22"/>
              </w:rPr>
              <w:t>A</w:t>
            </w:r>
            <w:r w:rsidRPr="0092688E">
              <w:rPr>
                <w:rFonts w:ascii="Arial" w:hAnsi="Arial"/>
                <w:sz w:val="22"/>
              </w:rPr>
              <w:t xml:space="preserve"> discussion forum </w:t>
            </w:r>
            <w:r>
              <w:rPr>
                <w:rFonts w:ascii="Arial" w:hAnsi="Arial"/>
                <w:sz w:val="22"/>
              </w:rPr>
              <w:t>accompanies the toolkit to assist</w:t>
            </w:r>
            <w:r w:rsidRPr="0092688E">
              <w:rPr>
                <w:rFonts w:ascii="Arial" w:hAnsi="Arial"/>
                <w:sz w:val="22"/>
              </w:rPr>
              <w:t xml:space="preserve"> users</w:t>
            </w:r>
            <w:r>
              <w:rPr>
                <w:rFonts w:ascii="Arial" w:hAnsi="Arial"/>
                <w:sz w:val="22"/>
              </w:rPr>
              <w:t xml:space="preserve"> with</w:t>
            </w:r>
            <w:r w:rsidRPr="0092688E">
              <w:rPr>
                <w:rFonts w:ascii="Arial" w:hAnsi="Arial"/>
                <w:sz w:val="22"/>
              </w:rPr>
              <w:t xml:space="preserve"> successfu</w:t>
            </w:r>
            <w:r>
              <w:rPr>
                <w:rFonts w:ascii="Arial" w:hAnsi="Arial"/>
                <w:sz w:val="22"/>
              </w:rPr>
              <w:t>lly undertaking</w:t>
            </w:r>
            <w:r w:rsidRPr="0092688E">
              <w:rPr>
                <w:rFonts w:ascii="Arial" w:hAnsi="Arial"/>
                <w:sz w:val="22"/>
              </w:rPr>
              <w:t xml:space="preserve"> an energy diagnosis a</w:t>
            </w:r>
            <w:r>
              <w:rPr>
                <w:rFonts w:ascii="Arial" w:hAnsi="Arial"/>
                <w:sz w:val="22"/>
              </w:rPr>
              <w:t>nd implementing energy efficiency measures by allowing feedback and experiences to be shared.</w:t>
            </w:r>
          </w:p>
          <w:p w14:paraId="0BF37FD8" w14:textId="77777777" w:rsidR="00500A11" w:rsidRPr="0092688E" w:rsidRDefault="00500A11" w:rsidP="00500A11">
            <w:pPr>
              <w:pStyle w:val="Default"/>
              <w:numPr>
                <w:ilvl w:val="0"/>
                <w:numId w:val="3"/>
              </w:numPr>
              <w:spacing w:line="276" w:lineRule="auto"/>
              <w:rPr>
                <w:rFonts w:ascii="Arial" w:hAnsi="Arial"/>
                <w:sz w:val="22"/>
              </w:rPr>
            </w:pPr>
            <w:r w:rsidRPr="0092688E">
              <w:rPr>
                <w:rFonts w:ascii="Arial" w:hAnsi="Arial"/>
                <w:sz w:val="22"/>
              </w:rPr>
              <w:t>Benchmarking with comparable enterprises encourage</w:t>
            </w:r>
            <w:r>
              <w:rPr>
                <w:rFonts w:ascii="Arial" w:hAnsi="Arial"/>
                <w:sz w:val="22"/>
              </w:rPr>
              <w:t>s</w:t>
            </w:r>
            <w:r w:rsidRPr="0092688E">
              <w:rPr>
                <w:rFonts w:ascii="Arial" w:hAnsi="Arial"/>
                <w:sz w:val="22"/>
              </w:rPr>
              <w:t xml:space="preserve"> competition between comparable ‘office users’ and drive</w:t>
            </w:r>
            <w:r>
              <w:rPr>
                <w:rFonts w:ascii="Arial" w:hAnsi="Arial"/>
                <w:sz w:val="22"/>
              </w:rPr>
              <w:t>s</w:t>
            </w:r>
            <w:r w:rsidRPr="0092688E">
              <w:rPr>
                <w:rFonts w:ascii="Arial" w:hAnsi="Arial"/>
                <w:sz w:val="22"/>
              </w:rPr>
              <w:t xml:space="preserve"> energy savings</w:t>
            </w:r>
            <w:r>
              <w:rPr>
                <w:rFonts w:ascii="Arial" w:hAnsi="Arial"/>
                <w:sz w:val="22"/>
              </w:rPr>
              <w:t>.</w:t>
            </w:r>
          </w:p>
          <w:p w14:paraId="177C2729" w14:textId="77777777" w:rsidR="00500A11" w:rsidRPr="0092688E" w:rsidRDefault="00500A11" w:rsidP="00500A11">
            <w:pPr>
              <w:pStyle w:val="Default"/>
              <w:numPr>
                <w:ilvl w:val="0"/>
                <w:numId w:val="3"/>
              </w:numPr>
              <w:spacing w:line="276" w:lineRule="auto"/>
              <w:rPr>
                <w:rFonts w:ascii="Arial" w:hAnsi="Arial"/>
                <w:sz w:val="22"/>
              </w:rPr>
            </w:pPr>
            <w:r w:rsidRPr="0092688E">
              <w:rPr>
                <w:rFonts w:ascii="Arial" w:hAnsi="Arial"/>
                <w:sz w:val="22"/>
              </w:rPr>
              <w:t xml:space="preserve">Recognition, publicity and marketing opportunities </w:t>
            </w:r>
            <w:r>
              <w:rPr>
                <w:rFonts w:ascii="Arial" w:hAnsi="Arial"/>
                <w:sz w:val="22"/>
              </w:rPr>
              <w:t xml:space="preserve">are benefits provided </w:t>
            </w:r>
            <w:r w:rsidRPr="0092688E">
              <w:rPr>
                <w:rFonts w:ascii="Arial" w:hAnsi="Arial"/>
                <w:sz w:val="22"/>
              </w:rPr>
              <w:t>through the receipt of the National Energy Award, presented at the Project’s final event</w:t>
            </w:r>
            <w:r>
              <w:rPr>
                <w:rFonts w:ascii="Arial" w:hAnsi="Arial"/>
                <w:sz w:val="22"/>
              </w:rPr>
              <w:t>.</w:t>
            </w:r>
          </w:p>
          <w:p w14:paraId="10F71163" w14:textId="77777777" w:rsidR="00500A11" w:rsidRPr="000D4C1A" w:rsidRDefault="00500A11" w:rsidP="00482F0B">
            <w:pPr>
              <w:pStyle w:val="Default"/>
              <w:spacing w:line="276" w:lineRule="auto"/>
              <w:ind w:left="360"/>
              <w:rPr>
                <w:rFonts w:ascii="Arial" w:hAnsi="Arial"/>
                <w:i/>
                <w:sz w:val="22"/>
              </w:rPr>
            </w:pPr>
          </w:p>
        </w:tc>
      </w:tr>
      <w:tr w:rsidR="00500A11" w:rsidRPr="008862B5" w14:paraId="44CB9754" w14:textId="77777777" w:rsidTr="00482F0B">
        <w:tc>
          <w:tcPr>
            <w:tcW w:w="8972" w:type="dxa"/>
            <w:gridSpan w:val="3"/>
          </w:tcPr>
          <w:p w14:paraId="7193AF04" w14:textId="77777777" w:rsidR="00500A11" w:rsidRDefault="00500A11" w:rsidP="00482F0B">
            <w:pPr>
              <w:pStyle w:val="Titre"/>
              <w:spacing w:before="240" w:after="0" w:line="276" w:lineRule="auto"/>
              <w:jc w:val="left"/>
              <w:rPr>
                <w:rFonts w:ascii="Arial" w:hAnsi="Arial" w:cs="Arial"/>
                <w:sz w:val="24"/>
                <w:szCs w:val="24"/>
              </w:rPr>
            </w:pPr>
            <w:r w:rsidRPr="008862B5">
              <w:rPr>
                <w:rFonts w:ascii="Arial" w:hAnsi="Arial" w:cs="Arial"/>
                <w:sz w:val="24"/>
                <w:szCs w:val="24"/>
              </w:rPr>
              <w:t xml:space="preserve">Topten Criteria </w:t>
            </w:r>
          </w:p>
          <w:p w14:paraId="49AE1A5F" w14:textId="77777777" w:rsidR="00500A11" w:rsidRPr="00AE71F9" w:rsidRDefault="00500A11" w:rsidP="00500A11">
            <w:pPr>
              <w:pStyle w:val="Default"/>
              <w:numPr>
                <w:ilvl w:val="0"/>
                <w:numId w:val="3"/>
              </w:numPr>
              <w:spacing w:line="276" w:lineRule="auto"/>
              <w:rPr>
                <w:rFonts w:ascii="Arial" w:hAnsi="Arial"/>
                <w:sz w:val="22"/>
              </w:rPr>
            </w:pPr>
            <w:r w:rsidRPr="00AE71F9">
              <w:rPr>
                <w:rFonts w:ascii="Arial" w:hAnsi="Arial"/>
                <w:sz w:val="22"/>
              </w:rPr>
              <w:t xml:space="preserve">The Portuguese </w:t>
            </w:r>
            <w:hyperlink r:id="rId49" w:history="1">
              <w:r w:rsidRPr="00AE71F9">
                <w:rPr>
                  <w:rStyle w:val="Lienhypertexte"/>
                  <w:rFonts w:ascii="Arial" w:hAnsi="Arial"/>
                  <w:sz w:val="22"/>
                </w:rPr>
                <w:t>Topten procurement guidelines</w:t>
              </w:r>
            </w:hyperlink>
            <w:r w:rsidRPr="00AE71F9">
              <w:rPr>
                <w:rFonts w:ascii="Arial" w:hAnsi="Arial"/>
                <w:sz w:val="22"/>
              </w:rPr>
              <w:t xml:space="preserve"> (</w:t>
            </w:r>
            <w:r>
              <w:rPr>
                <w:rFonts w:ascii="Arial" w:hAnsi="Arial"/>
                <w:sz w:val="22"/>
              </w:rPr>
              <w:t xml:space="preserve">available within the </w:t>
            </w:r>
            <w:r w:rsidRPr="00AE71F9">
              <w:rPr>
                <w:rFonts w:ascii="Arial" w:hAnsi="Arial"/>
                <w:sz w:val="22"/>
              </w:rPr>
              <w:t>‘Pro’ section</w:t>
            </w:r>
            <w:r>
              <w:rPr>
                <w:rFonts w:ascii="Arial" w:hAnsi="Arial"/>
                <w:sz w:val="22"/>
              </w:rPr>
              <w:t xml:space="preserve">) </w:t>
            </w:r>
            <w:r w:rsidRPr="00AE71F9">
              <w:rPr>
                <w:rFonts w:ascii="Arial" w:hAnsi="Arial"/>
                <w:sz w:val="22"/>
              </w:rPr>
              <w:t>serve</w:t>
            </w:r>
            <w:r>
              <w:rPr>
                <w:rFonts w:ascii="Arial" w:hAnsi="Arial"/>
                <w:sz w:val="22"/>
              </w:rPr>
              <w:t>s</w:t>
            </w:r>
            <w:r w:rsidRPr="00AE71F9">
              <w:rPr>
                <w:rFonts w:ascii="Arial" w:hAnsi="Arial"/>
                <w:sz w:val="22"/>
              </w:rPr>
              <w:t xml:space="preserve"> as a ke</w:t>
            </w:r>
            <w:r>
              <w:rPr>
                <w:rFonts w:ascii="Arial" w:hAnsi="Arial"/>
                <w:sz w:val="22"/>
              </w:rPr>
              <w:t>y reference for the procurers</w:t>
            </w:r>
            <w:r w:rsidRPr="00AE71F9">
              <w:rPr>
                <w:rFonts w:ascii="Arial" w:hAnsi="Arial"/>
                <w:sz w:val="22"/>
              </w:rPr>
              <w:t xml:space="preserve"> involved</w:t>
            </w:r>
            <w:r>
              <w:rPr>
                <w:rFonts w:ascii="Arial" w:hAnsi="Arial"/>
                <w:sz w:val="22"/>
              </w:rPr>
              <w:t>, enabling them</w:t>
            </w:r>
            <w:r w:rsidRPr="00AE71F9">
              <w:rPr>
                <w:rFonts w:ascii="Arial" w:hAnsi="Arial"/>
                <w:sz w:val="22"/>
              </w:rPr>
              <w:t xml:space="preserve"> </w:t>
            </w:r>
            <w:r>
              <w:rPr>
                <w:rFonts w:ascii="Arial" w:hAnsi="Arial"/>
                <w:sz w:val="22"/>
              </w:rPr>
              <w:t xml:space="preserve">to make informed choices about the selection criteria possible, according to the market availability of energy efficient products. </w:t>
            </w:r>
          </w:p>
          <w:p w14:paraId="37369A56" w14:textId="77777777" w:rsidR="00500A11" w:rsidRPr="00C87F3F" w:rsidRDefault="00500A11" w:rsidP="00500A11">
            <w:pPr>
              <w:pStyle w:val="Default"/>
              <w:numPr>
                <w:ilvl w:val="0"/>
                <w:numId w:val="3"/>
              </w:numPr>
              <w:spacing w:after="240" w:line="276" w:lineRule="auto"/>
              <w:rPr>
                <w:rFonts w:ascii="Arial" w:hAnsi="Arial"/>
                <w:i/>
                <w:sz w:val="22"/>
              </w:rPr>
            </w:pPr>
            <w:r w:rsidRPr="00AE71F9">
              <w:rPr>
                <w:rFonts w:ascii="Arial" w:hAnsi="Arial"/>
                <w:sz w:val="22"/>
              </w:rPr>
              <w:t>The Topt</w:t>
            </w:r>
            <w:r>
              <w:rPr>
                <w:rFonts w:ascii="Arial" w:hAnsi="Arial"/>
                <w:sz w:val="22"/>
              </w:rPr>
              <w:t>en procurement criteria are</w:t>
            </w:r>
            <w:r w:rsidRPr="00AE71F9">
              <w:rPr>
                <w:rFonts w:ascii="Arial" w:hAnsi="Arial"/>
                <w:sz w:val="22"/>
              </w:rPr>
              <w:t xml:space="preserve"> also promoted on the project website to reach as many stakeholders as possible to help them on one hand to make more energy efficient purchases,</w:t>
            </w:r>
            <w:r>
              <w:rPr>
                <w:rFonts w:ascii="Arial" w:hAnsi="Arial"/>
                <w:sz w:val="22"/>
              </w:rPr>
              <w:t xml:space="preserve"> driving market improvements,</w:t>
            </w:r>
            <w:r w:rsidRPr="00AE71F9">
              <w:rPr>
                <w:rFonts w:ascii="Arial" w:hAnsi="Arial"/>
                <w:sz w:val="22"/>
              </w:rPr>
              <w:t xml:space="preserve"> and on the other, to reduce their energy consumption</w:t>
            </w:r>
            <w:r>
              <w:rPr>
                <w:rFonts w:ascii="Arial" w:hAnsi="Arial"/>
                <w:sz w:val="22"/>
              </w:rPr>
              <w:t xml:space="preserve"> and life cycle costs.</w:t>
            </w:r>
          </w:p>
        </w:tc>
      </w:tr>
      <w:tr w:rsidR="00500A11" w:rsidRPr="008862B5" w14:paraId="51259E1B" w14:textId="77777777" w:rsidTr="00482F0B">
        <w:tc>
          <w:tcPr>
            <w:tcW w:w="8972" w:type="dxa"/>
            <w:gridSpan w:val="3"/>
          </w:tcPr>
          <w:p w14:paraId="5179534C" w14:textId="77777777" w:rsidR="00500A11" w:rsidRDefault="00500A11" w:rsidP="00482F0B">
            <w:pPr>
              <w:pStyle w:val="Titre"/>
              <w:spacing w:before="240" w:line="276" w:lineRule="auto"/>
              <w:jc w:val="left"/>
              <w:rPr>
                <w:rFonts w:ascii="Arial" w:hAnsi="Arial" w:cs="Arial"/>
                <w:sz w:val="24"/>
                <w:szCs w:val="24"/>
              </w:rPr>
            </w:pPr>
            <w:r>
              <w:rPr>
                <w:rFonts w:ascii="Arial" w:hAnsi="Arial" w:cs="Arial"/>
                <w:sz w:val="24"/>
                <w:szCs w:val="24"/>
              </w:rPr>
              <w:t>Outcome</w:t>
            </w:r>
            <w:r w:rsidRPr="008862B5">
              <w:rPr>
                <w:rFonts w:ascii="Arial" w:hAnsi="Arial" w:cs="Arial"/>
                <w:sz w:val="24"/>
                <w:szCs w:val="24"/>
              </w:rPr>
              <w:t>s</w:t>
            </w:r>
          </w:p>
          <w:p w14:paraId="367D6606" w14:textId="77777777" w:rsidR="00500A11" w:rsidRPr="00AE71F9" w:rsidRDefault="00500A11" w:rsidP="00500A11">
            <w:pPr>
              <w:pStyle w:val="Titre"/>
              <w:numPr>
                <w:ilvl w:val="0"/>
                <w:numId w:val="3"/>
              </w:numPr>
              <w:spacing w:after="0" w:line="276" w:lineRule="auto"/>
              <w:jc w:val="left"/>
              <w:rPr>
                <w:rFonts w:ascii="Arial" w:hAnsi="Arial" w:cs="Arial"/>
                <w:sz w:val="24"/>
                <w:szCs w:val="24"/>
              </w:rPr>
            </w:pPr>
            <w:r w:rsidRPr="00AE71F9">
              <w:rPr>
                <w:rFonts w:ascii="Arial" w:hAnsi="Arial" w:cs="Myriad Pro"/>
                <w:b w:val="0"/>
                <w:color w:val="000000"/>
                <w:sz w:val="22"/>
                <w:szCs w:val="24"/>
                <w:lang w:eastAsia="en-GB"/>
              </w:rPr>
              <w:t>An influence on procurers of electrical equipment within 850 SMEs</w:t>
            </w:r>
          </w:p>
          <w:p w14:paraId="03BFBEBD" w14:textId="77777777" w:rsidR="00500A11" w:rsidRPr="00AE71F9" w:rsidRDefault="00500A11" w:rsidP="00500A11">
            <w:pPr>
              <w:pStyle w:val="Titre"/>
              <w:numPr>
                <w:ilvl w:val="0"/>
                <w:numId w:val="3"/>
              </w:numPr>
              <w:spacing w:after="0" w:line="276" w:lineRule="auto"/>
              <w:jc w:val="left"/>
              <w:rPr>
                <w:rFonts w:ascii="Arial" w:hAnsi="Arial" w:cs="Arial"/>
                <w:sz w:val="24"/>
                <w:szCs w:val="24"/>
              </w:rPr>
            </w:pPr>
            <w:r w:rsidRPr="00AE71F9">
              <w:rPr>
                <w:rFonts w:ascii="Arial" w:hAnsi="Arial" w:cs="Myriad Pro"/>
                <w:b w:val="0"/>
                <w:color w:val="000000"/>
                <w:sz w:val="22"/>
                <w:szCs w:val="24"/>
                <w:lang w:eastAsia="en-GB"/>
              </w:rPr>
              <w:t>An estimated average of 3% of energy savings corresponding to 250€/year (including energy and CO</w:t>
            </w:r>
            <w:r w:rsidRPr="00AE71F9">
              <w:rPr>
                <w:rFonts w:ascii="Arial" w:hAnsi="Arial" w:cs="Myriad Pro"/>
                <w:b w:val="0"/>
                <w:color w:val="000000"/>
                <w:sz w:val="22"/>
                <w:szCs w:val="24"/>
                <w:vertAlign w:val="subscript"/>
                <w:lang w:eastAsia="en-GB"/>
              </w:rPr>
              <w:t>2</w:t>
            </w:r>
            <w:r w:rsidRPr="00AE71F9">
              <w:rPr>
                <w:rFonts w:ascii="Arial" w:hAnsi="Arial" w:cs="Myriad Pro"/>
                <w:b w:val="0"/>
                <w:color w:val="000000"/>
                <w:sz w:val="22"/>
                <w:szCs w:val="24"/>
                <w:lang w:eastAsia="en-GB"/>
              </w:rPr>
              <w:t xml:space="preserve"> costs)</w:t>
            </w:r>
          </w:p>
          <w:p w14:paraId="6E0501DE" w14:textId="77777777" w:rsidR="00500A11" w:rsidRPr="00BF7261" w:rsidRDefault="00500A11" w:rsidP="00482F0B">
            <w:pPr>
              <w:pStyle w:val="Titre"/>
              <w:spacing w:before="240" w:line="276" w:lineRule="auto"/>
              <w:jc w:val="left"/>
              <w:rPr>
                <w:rFonts w:ascii="Arial" w:hAnsi="Arial" w:cs="Myriad Pro"/>
                <w:b w:val="0"/>
                <w:color w:val="000000"/>
                <w:sz w:val="22"/>
                <w:szCs w:val="24"/>
                <w:lang w:eastAsia="en-GB"/>
              </w:rPr>
            </w:pPr>
            <w:r w:rsidRPr="00BF7261">
              <w:rPr>
                <w:rFonts w:ascii="Arial" w:hAnsi="Arial" w:cs="Myriad Pro"/>
                <w:b w:val="0"/>
                <w:color w:val="000000"/>
                <w:sz w:val="22"/>
                <w:szCs w:val="24"/>
                <w:lang w:eastAsia="en-GB"/>
              </w:rPr>
              <w:t xml:space="preserve">The use of the Topten guidelines will </w:t>
            </w:r>
            <w:r>
              <w:rPr>
                <w:rFonts w:ascii="Arial" w:hAnsi="Arial" w:cs="Myriad Pro"/>
                <w:b w:val="0"/>
                <w:color w:val="000000"/>
                <w:sz w:val="22"/>
                <w:szCs w:val="24"/>
                <w:lang w:eastAsia="en-GB"/>
              </w:rPr>
              <w:t xml:space="preserve">now </w:t>
            </w:r>
            <w:r w:rsidRPr="00BF7261">
              <w:rPr>
                <w:rFonts w:ascii="Arial" w:hAnsi="Arial" w:cs="Myriad Pro"/>
                <w:b w:val="0"/>
                <w:color w:val="000000"/>
                <w:sz w:val="22"/>
                <w:szCs w:val="24"/>
                <w:lang w:eastAsia="en-GB"/>
              </w:rPr>
              <w:t>be monitored to improve its usefulness</w:t>
            </w:r>
          </w:p>
        </w:tc>
      </w:tr>
    </w:tbl>
    <w:p w14:paraId="2B2F4069" w14:textId="77777777" w:rsidR="00500A11" w:rsidRPr="00572639" w:rsidRDefault="00500A11" w:rsidP="00500A11">
      <w:pPr>
        <w:rPr>
          <w:rFonts w:ascii="Arial" w:hAnsi="Arial"/>
          <w:sz w:val="20"/>
        </w:rPr>
      </w:pPr>
    </w:p>
    <w:p w14:paraId="4EC6C460" w14:textId="77777777" w:rsidR="00500A11" w:rsidRDefault="00500A11"/>
    <w:p w14:paraId="3A68749C" w14:textId="77777777" w:rsidR="00500A11" w:rsidRDefault="00500A11"/>
    <w:p w14:paraId="544E676D" w14:textId="77777777" w:rsidR="00500A11" w:rsidRDefault="00500A11"/>
    <w:p w14:paraId="5EE2A9DF" w14:textId="77777777" w:rsidR="00500A11" w:rsidRDefault="00500A11"/>
    <w:p w14:paraId="389BB1B8" w14:textId="77777777" w:rsidR="00500A11" w:rsidRDefault="00500A11"/>
    <w:p w14:paraId="47FDB44A" w14:textId="77777777" w:rsidR="00500A11" w:rsidRDefault="00500A11">
      <w:r>
        <w:rPr>
          <w:noProof/>
          <w:lang w:val="fr-FR"/>
        </w:rPr>
        <w:drawing>
          <wp:inline distT="0" distB="0" distL="0" distR="0" wp14:anchorId="40B96DCC" wp14:editId="24B5FA29">
            <wp:extent cx="5893070" cy="8327390"/>
            <wp:effectExtent l="0" t="0" r="0" b="381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 d’écran 2015-05-07 à 12.46.58.png"/>
                    <pic:cNvPicPr/>
                  </pic:nvPicPr>
                  <pic:blipFill>
                    <a:blip r:embed="rId50">
                      <a:extLst>
                        <a:ext uri="{28A0092B-C50C-407E-A947-70E740481C1C}">
                          <a14:useLocalDpi xmlns:a14="http://schemas.microsoft.com/office/drawing/2010/main" val="0"/>
                        </a:ext>
                      </a:extLst>
                    </a:blip>
                    <a:stretch>
                      <a:fillRect/>
                    </a:stretch>
                  </pic:blipFill>
                  <pic:spPr>
                    <a:xfrm>
                      <a:off x="0" y="0"/>
                      <a:ext cx="5893070" cy="8327390"/>
                    </a:xfrm>
                    <a:prstGeom prst="rect">
                      <a:avLst/>
                    </a:prstGeom>
                  </pic:spPr>
                </pic:pic>
              </a:graphicData>
            </a:graphic>
          </wp:inline>
        </w:drawing>
      </w:r>
    </w:p>
    <w:p w14:paraId="6AFA498E" w14:textId="77777777" w:rsidR="00500A11" w:rsidRDefault="00500A11"/>
    <w:p w14:paraId="1EE4C227" w14:textId="77777777" w:rsidR="00500A11" w:rsidRDefault="00500A11"/>
    <w:p w14:paraId="48F9057E" w14:textId="77777777" w:rsidR="00500A11" w:rsidRDefault="00500A11">
      <w:r>
        <w:rPr>
          <w:noProof/>
          <w:lang w:val="fr-FR"/>
        </w:rPr>
        <w:drawing>
          <wp:inline distT="0" distB="0" distL="0" distR="0" wp14:anchorId="744AC292" wp14:editId="73174669">
            <wp:extent cx="5756910" cy="8100060"/>
            <wp:effectExtent l="0" t="0" r="8890" b="254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 d’écran 2015-05-07 à 12.47.10.png"/>
                    <pic:cNvPicPr/>
                  </pic:nvPicPr>
                  <pic:blipFill>
                    <a:blip r:embed="rId51">
                      <a:extLst>
                        <a:ext uri="{28A0092B-C50C-407E-A947-70E740481C1C}">
                          <a14:useLocalDpi xmlns:a14="http://schemas.microsoft.com/office/drawing/2010/main" val="0"/>
                        </a:ext>
                      </a:extLst>
                    </a:blip>
                    <a:stretch>
                      <a:fillRect/>
                    </a:stretch>
                  </pic:blipFill>
                  <pic:spPr>
                    <a:xfrm>
                      <a:off x="0" y="0"/>
                      <a:ext cx="5756910" cy="8100060"/>
                    </a:xfrm>
                    <a:prstGeom prst="rect">
                      <a:avLst/>
                    </a:prstGeom>
                  </pic:spPr>
                </pic:pic>
              </a:graphicData>
            </a:graphic>
          </wp:inline>
        </w:drawing>
      </w:r>
    </w:p>
    <w:p w14:paraId="14549CE0" w14:textId="77777777" w:rsidR="00500A11" w:rsidRDefault="00500A11"/>
    <w:p w14:paraId="0D12F8A6" w14:textId="06FD557C" w:rsidR="00500A11" w:rsidRDefault="00817A24">
      <w:r>
        <w:rPr>
          <w:noProof/>
          <w:lang w:val="fr-FR"/>
        </w:rPr>
        <w:drawing>
          <wp:inline distT="0" distB="0" distL="0" distR="0" wp14:anchorId="3FC51E49" wp14:editId="3032BCCE">
            <wp:extent cx="5756910" cy="8130540"/>
            <wp:effectExtent l="0" t="0" r="889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 d’écran 2015-05-07 à 12.47.19.png"/>
                    <pic:cNvPicPr/>
                  </pic:nvPicPr>
                  <pic:blipFill>
                    <a:blip r:embed="rId52">
                      <a:extLst>
                        <a:ext uri="{28A0092B-C50C-407E-A947-70E740481C1C}">
                          <a14:useLocalDpi xmlns:a14="http://schemas.microsoft.com/office/drawing/2010/main" val="0"/>
                        </a:ext>
                      </a:extLst>
                    </a:blip>
                    <a:stretch>
                      <a:fillRect/>
                    </a:stretch>
                  </pic:blipFill>
                  <pic:spPr>
                    <a:xfrm>
                      <a:off x="0" y="0"/>
                      <a:ext cx="5756910" cy="8130540"/>
                    </a:xfrm>
                    <a:prstGeom prst="rect">
                      <a:avLst/>
                    </a:prstGeom>
                  </pic:spPr>
                </pic:pic>
              </a:graphicData>
            </a:graphic>
          </wp:inline>
        </w:drawing>
      </w:r>
    </w:p>
    <w:p w14:paraId="2581EDE6" w14:textId="77777777" w:rsidR="00817A24" w:rsidRDefault="00817A24"/>
    <w:p w14:paraId="049059D7" w14:textId="31563D57" w:rsidR="00817A24" w:rsidRDefault="00817A24">
      <w:r>
        <w:rPr>
          <w:noProof/>
          <w:lang w:val="fr-FR"/>
        </w:rPr>
        <w:drawing>
          <wp:inline distT="0" distB="0" distL="0" distR="0" wp14:anchorId="547BFAC3" wp14:editId="75EE99F9">
            <wp:extent cx="5756910" cy="8139430"/>
            <wp:effectExtent l="0" t="0" r="889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 d’écran 2015-05-07 à 12.47.36.png"/>
                    <pic:cNvPicPr/>
                  </pic:nvPicPr>
                  <pic:blipFill>
                    <a:blip r:embed="rId53">
                      <a:extLst>
                        <a:ext uri="{28A0092B-C50C-407E-A947-70E740481C1C}">
                          <a14:useLocalDpi xmlns:a14="http://schemas.microsoft.com/office/drawing/2010/main" val="0"/>
                        </a:ext>
                      </a:extLst>
                    </a:blip>
                    <a:stretch>
                      <a:fillRect/>
                    </a:stretch>
                  </pic:blipFill>
                  <pic:spPr>
                    <a:xfrm>
                      <a:off x="0" y="0"/>
                      <a:ext cx="5756910" cy="8139430"/>
                    </a:xfrm>
                    <a:prstGeom prst="rect">
                      <a:avLst/>
                    </a:prstGeom>
                  </pic:spPr>
                </pic:pic>
              </a:graphicData>
            </a:graphic>
          </wp:inline>
        </w:drawing>
      </w:r>
    </w:p>
    <w:p w14:paraId="2BD99F6B" w14:textId="77777777" w:rsidR="00500A11" w:rsidRDefault="00500A11"/>
    <w:p w14:paraId="5D95CAAF" w14:textId="46C760CC" w:rsidR="00817A24" w:rsidRDefault="00817A24">
      <w:r>
        <w:rPr>
          <w:noProof/>
          <w:lang w:val="fr-FR"/>
        </w:rPr>
        <w:drawing>
          <wp:inline distT="0" distB="0" distL="0" distR="0" wp14:anchorId="69D94008" wp14:editId="1BA4BF1C">
            <wp:extent cx="5756910" cy="8145780"/>
            <wp:effectExtent l="0" t="0" r="8890" b="762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 d’écran 2015-05-07 à 12.47.45.png"/>
                    <pic:cNvPicPr/>
                  </pic:nvPicPr>
                  <pic:blipFill>
                    <a:blip r:embed="rId54">
                      <a:extLst>
                        <a:ext uri="{28A0092B-C50C-407E-A947-70E740481C1C}">
                          <a14:useLocalDpi xmlns:a14="http://schemas.microsoft.com/office/drawing/2010/main" val="0"/>
                        </a:ext>
                      </a:extLst>
                    </a:blip>
                    <a:stretch>
                      <a:fillRect/>
                    </a:stretch>
                  </pic:blipFill>
                  <pic:spPr>
                    <a:xfrm>
                      <a:off x="0" y="0"/>
                      <a:ext cx="5756910" cy="8145780"/>
                    </a:xfrm>
                    <a:prstGeom prst="rect">
                      <a:avLst/>
                    </a:prstGeom>
                  </pic:spPr>
                </pic:pic>
              </a:graphicData>
            </a:graphic>
          </wp:inline>
        </w:drawing>
      </w:r>
    </w:p>
    <w:p w14:paraId="1A44516B" w14:textId="77777777" w:rsidR="00817A24" w:rsidRDefault="00817A24"/>
    <w:p w14:paraId="49F42AD8" w14:textId="0A90D666" w:rsidR="00817A24" w:rsidRDefault="00817A24">
      <w:r>
        <w:rPr>
          <w:noProof/>
          <w:lang w:val="fr-FR"/>
        </w:rPr>
        <w:drawing>
          <wp:inline distT="0" distB="0" distL="0" distR="0" wp14:anchorId="717DB2BC" wp14:editId="0E794AFD">
            <wp:extent cx="5756910" cy="8152765"/>
            <wp:effectExtent l="0" t="0" r="8890" b="635"/>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 d’écran 2015-05-07 à 12.47.56.png"/>
                    <pic:cNvPicPr/>
                  </pic:nvPicPr>
                  <pic:blipFill>
                    <a:blip r:embed="rId55">
                      <a:extLst>
                        <a:ext uri="{28A0092B-C50C-407E-A947-70E740481C1C}">
                          <a14:useLocalDpi xmlns:a14="http://schemas.microsoft.com/office/drawing/2010/main" val="0"/>
                        </a:ext>
                      </a:extLst>
                    </a:blip>
                    <a:stretch>
                      <a:fillRect/>
                    </a:stretch>
                  </pic:blipFill>
                  <pic:spPr>
                    <a:xfrm>
                      <a:off x="0" y="0"/>
                      <a:ext cx="5756910" cy="8152765"/>
                    </a:xfrm>
                    <a:prstGeom prst="rect">
                      <a:avLst/>
                    </a:prstGeom>
                  </pic:spPr>
                </pic:pic>
              </a:graphicData>
            </a:graphic>
          </wp:inline>
        </w:drawing>
      </w:r>
    </w:p>
    <w:p w14:paraId="371C8A6B" w14:textId="77777777" w:rsidR="00817A24" w:rsidRDefault="00817A24"/>
    <w:p w14:paraId="568D84B3" w14:textId="1F8160F1" w:rsidR="00817A24" w:rsidRDefault="00817A24">
      <w:r>
        <w:rPr>
          <w:noProof/>
          <w:lang w:val="fr-FR"/>
        </w:rPr>
        <w:drawing>
          <wp:inline distT="0" distB="0" distL="0" distR="0" wp14:anchorId="4170AE67" wp14:editId="710431A3">
            <wp:extent cx="5756910" cy="8169910"/>
            <wp:effectExtent l="0" t="0" r="8890" b="889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 d’écran 2015-05-07 à 12.48.05.png"/>
                    <pic:cNvPicPr/>
                  </pic:nvPicPr>
                  <pic:blipFill>
                    <a:blip r:embed="rId56">
                      <a:extLst>
                        <a:ext uri="{28A0092B-C50C-407E-A947-70E740481C1C}">
                          <a14:useLocalDpi xmlns:a14="http://schemas.microsoft.com/office/drawing/2010/main" val="0"/>
                        </a:ext>
                      </a:extLst>
                    </a:blip>
                    <a:stretch>
                      <a:fillRect/>
                    </a:stretch>
                  </pic:blipFill>
                  <pic:spPr>
                    <a:xfrm>
                      <a:off x="0" y="0"/>
                      <a:ext cx="5756910" cy="8169910"/>
                    </a:xfrm>
                    <a:prstGeom prst="rect">
                      <a:avLst/>
                    </a:prstGeom>
                  </pic:spPr>
                </pic:pic>
              </a:graphicData>
            </a:graphic>
          </wp:inline>
        </w:drawing>
      </w:r>
    </w:p>
    <w:sectPr w:rsidR="00817A24" w:rsidSect="001F3721">
      <w:headerReference w:type="default" r:id="rId57"/>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E0174FC" w14:textId="77777777" w:rsidR="00500A11" w:rsidRDefault="00500A11" w:rsidP="00500A11">
      <w:r>
        <w:separator/>
      </w:r>
    </w:p>
  </w:endnote>
  <w:endnote w:type="continuationSeparator" w:id="0">
    <w:p w14:paraId="4D7805EE" w14:textId="77777777" w:rsidR="00500A11" w:rsidRDefault="00500A11" w:rsidP="00500A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Myriad Pro">
    <w:altName w:val="Luminari"/>
    <w:charset w:val="00"/>
    <w:family w:val="auto"/>
    <w:pitch w:val="variable"/>
    <w:sig w:usb0="20000287" w:usb1="00000001" w:usb2="00000000" w:usb3="00000000" w:csb0="0000019F"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Verdana">
    <w:panose1 w:val="020B0604030504040204"/>
    <w:charset w:val="00"/>
    <w:family w:val="auto"/>
    <w:pitch w:val="variable"/>
    <w:sig w:usb0="A10006FF" w:usb1="4000205B" w:usb2="00000010" w:usb3="00000000" w:csb0="0000019F" w:csb1="00000000"/>
  </w:font>
  <w:font w:name="Helvetica">
    <w:panose1 w:val="00000000000000000000"/>
    <w:charset w:val="00"/>
    <w:family w:val="auto"/>
    <w:pitch w:val="variable"/>
    <w:sig w:usb0="E00002FF" w:usb1="5000785B" w:usb2="00000000" w:usb3="00000000" w:csb0="0000019F" w:csb1="00000000"/>
  </w:font>
  <w:font w:name="ＭＳ ゴシック">
    <w:charset w:val="4E"/>
    <w:family w:val="auto"/>
    <w:pitch w:val="variable"/>
    <w:sig w:usb0="E00002FF" w:usb1="6AC7FDFB" w:usb2="00000012" w:usb3="00000000" w:csb0="0002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EF50F39" w14:textId="77777777" w:rsidR="00500A11" w:rsidRDefault="00500A11" w:rsidP="00500A11">
      <w:r>
        <w:separator/>
      </w:r>
    </w:p>
  </w:footnote>
  <w:footnote w:type="continuationSeparator" w:id="0">
    <w:p w14:paraId="4A6EA534" w14:textId="77777777" w:rsidR="00500A11" w:rsidRDefault="00500A11" w:rsidP="00500A11">
      <w:r>
        <w:continuationSeparator/>
      </w:r>
    </w:p>
  </w:footnote>
  <w:footnote w:id="1">
    <w:p w14:paraId="1E0DD195" w14:textId="77777777" w:rsidR="00500A11" w:rsidRPr="00D718B0" w:rsidRDefault="00500A11" w:rsidP="00500A11">
      <w:pPr>
        <w:pStyle w:val="Notedebasdepage"/>
        <w:rPr>
          <w:rFonts w:ascii="Arial" w:hAnsi="Arial" w:cs="Arial"/>
          <w:sz w:val="16"/>
          <w:szCs w:val="16"/>
        </w:rPr>
      </w:pPr>
      <w:r w:rsidRPr="00D718B0">
        <w:rPr>
          <w:rStyle w:val="Marquenotebasdepage"/>
          <w:rFonts w:ascii="Arial" w:hAnsi="Arial" w:cs="Arial"/>
          <w:sz w:val="16"/>
          <w:szCs w:val="16"/>
        </w:rPr>
        <w:footnoteRef/>
      </w:r>
      <w:r w:rsidRPr="00D718B0">
        <w:rPr>
          <w:rFonts w:ascii="Arial" w:hAnsi="Arial" w:cs="Arial"/>
          <w:sz w:val="16"/>
          <w:szCs w:val="16"/>
        </w:rPr>
        <w:t xml:space="preserve"> http://www.bmwi.de/EN/Topics/Energy/energy-transition.html</w:t>
      </w:r>
    </w:p>
  </w:footnote>
  <w:footnote w:id="2">
    <w:p w14:paraId="132DF728" w14:textId="77777777" w:rsidR="00500A11" w:rsidRPr="005E3FE4" w:rsidRDefault="00500A11" w:rsidP="00500A11">
      <w:pPr>
        <w:pStyle w:val="Notedebasdepage"/>
        <w:rPr>
          <w:lang w:val="en-US"/>
        </w:rPr>
      </w:pPr>
      <w:r w:rsidRPr="00D718B0">
        <w:rPr>
          <w:rStyle w:val="Marquenotebasdepage"/>
          <w:rFonts w:ascii="Arial" w:hAnsi="Arial" w:cs="Arial"/>
          <w:sz w:val="16"/>
          <w:szCs w:val="16"/>
        </w:rPr>
        <w:footnoteRef/>
      </w:r>
      <w:r w:rsidRPr="00D718B0">
        <w:rPr>
          <w:rFonts w:ascii="Arial" w:hAnsi="Arial" w:cs="Arial"/>
          <w:sz w:val="16"/>
          <w:szCs w:val="16"/>
        </w:rPr>
        <w:t xml:space="preserve"> </w:t>
      </w:r>
      <w:r w:rsidRPr="00D718B0">
        <w:rPr>
          <w:rFonts w:ascii="Arial" w:hAnsi="Arial" w:cs="Arial"/>
          <w:sz w:val="16"/>
          <w:szCs w:val="16"/>
          <w:lang w:val="en-US"/>
        </w:rPr>
        <w:t xml:space="preserve">The German Renewable Energy Act (German: </w:t>
      </w:r>
      <w:proofErr w:type="spellStart"/>
      <w:r w:rsidRPr="00D718B0">
        <w:rPr>
          <w:rFonts w:ascii="Arial" w:hAnsi="Arial" w:cs="Arial"/>
          <w:sz w:val="16"/>
          <w:szCs w:val="16"/>
          <w:lang w:val="en-US"/>
        </w:rPr>
        <w:t>Erneuerbare-Energien-Gesetz</w:t>
      </w:r>
      <w:proofErr w:type="spellEnd"/>
      <w:r w:rsidRPr="00D718B0">
        <w:rPr>
          <w:rFonts w:ascii="Arial" w:hAnsi="Arial" w:cs="Arial"/>
          <w:sz w:val="16"/>
          <w:szCs w:val="16"/>
          <w:lang w:val="en-US"/>
        </w:rPr>
        <w:t>, EEG) came into force in the year 2000 and was the initial spark of a tremendous boost of renewable energies in Germany.</w:t>
      </w:r>
    </w:p>
  </w:footnote>
  <w:footnote w:id="3">
    <w:p w14:paraId="656F6B95" w14:textId="77777777" w:rsidR="00500A11" w:rsidRPr="00D718B0" w:rsidRDefault="00500A11" w:rsidP="00500A11">
      <w:pPr>
        <w:pStyle w:val="Notedebasdepage"/>
        <w:rPr>
          <w:rFonts w:ascii="Arial" w:hAnsi="Arial" w:cs="Arial"/>
          <w:sz w:val="16"/>
          <w:szCs w:val="16"/>
        </w:rPr>
      </w:pPr>
      <w:r w:rsidRPr="00D718B0">
        <w:rPr>
          <w:rStyle w:val="Marquenotebasdepage"/>
          <w:rFonts w:ascii="Arial" w:hAnsi="Arial" w:cs="Arial"/>
          <w:sz w:val="16"/>
          <w:szCs w:val="16"/>
        </w:rPr>
        <w:footnoteRef/>
      </w:r>
      <w:r w:rsidRPr="00D718B0">
        <w:rPr>
          <w:rFonts w:ascii="Arial" w:hAnsi="Arial" w:cs="Arial"/>
          <w:sz w:val="16"/>
          <w:szCs w:val="16"/>
        </w:rPr>
        <w:t xml:space="preserve"> </w:t>
      </w:r>
      <w:hyperlink r:id="rId1" w:history="1">
        <w:r w:rsidRPr="00D718B0">
          <w:rPr>
            <w:rStyle w:val="Lienhypertexte"/>
            <w:rFonts w:ascii="Arial" w:hAnsi="Arial" w:cs="Arial"/>
            <w:sz w:val="16"/>
            <w:szCs w:val="16"/>
            <w:lang w:eastAsia="en-GB"/>
          </w:rPr>
          <w:t>http://www.ecotopten.de/download/EcoTopTen_Kriterien_Strom_2013.pdf</w:t>
        </w:r>
      </w:hyperlink>
      <w:r w:rsidRPr="00D718B0">
        <w:rPr>
          <w:rFonts w:ascii="Arial" w:hAnsi="Arial" w:cs="Arial"/>
          <w:color w:val="000000"/>
          <w:sz w:val="16"/>
          <w:szCs w:val="16"/>
          <w:lang w:eastAsia="en-GB"/>
        </w:rPr>
        <w:t xml:space="preserve">, </w:t>
      </w:r>
      <w:r>
        <w:rPr>
          <w:rFonts w:ascii="Arial" w:hAnsi="Arial" w:cs="Arial"/>
          <w:color w:val="000000"/>
          <w:sz w:val="16"/>
          <w:szCs w:val="16"/>
          <w:lang w:eastAsia="en-GB"/>
        </w:rPr>
        <w:t>pages 3-10</w:t>
      </w:r>
      <w:r w:rsidRPr="00D718B0">
        <w:rPr>
          <w:rFonts w:ascii="Arial" w:hAnsi="Arial" w:cs="Arial"/>
          <w:color w:val="000000"/>
          <w:sz w:val="16"/>
          <w:szCs w:val="16"/>
          <w:lang w:eastAsia="en-GB"/>
        </w:rPr>
        <w:t>.</w:t>
      </w:r>
    </w:p>
  </w:footnote>
  <w:footnote w:id="4">
    <w:p w14:paraId="7E7F19DA" w14:textId="77777777" w:rsidR="00500A11" w:rsidRPr="00D44E16" w:rsidRDefault="00500A11" w:rsidP="00500A11">
      <w:pPr>
        <w:pStyle w:val="Notedebasdepage"/>
      </w:pPr>
      <w:r>
        <w:rPr>
          <w:rStyle w:val="Marquenotebasdepage"/>
        </w:rPr>
        <w:footnoteRef/>
      </w:r>
      <w:r>
        <w:t xml:space="preserve"> </w:t>
      </w:r>
      <w:hyperlink r:id="rId2" w:history="1">
        <w:r w:rsidRPr="00D44E16">
          <w:rPr>
            <w:rStyle w:val="Lienhypertexte"/>
            <w:rFonts w:ascii="Arial" w:hAnsi="Arial" w:cs="Myriad Pro"/>
            <w:sz w:val="16"/>
            <w:szCs w:val="16"/>
            <w:lang w:eastAsia="en-GB"/>
          </w:rPr>
          <w:t>http://www.ecotopten.de/download/EcoTopTen_Strom_2013.pdf</w:t>
        </w:r>
      </w:hyperlink>
    </w:p>
  </w:footnote>
  <w:footnote w:id="5">
    <w:p w14:paraId="6D0FC185" w14:textId="77777777" w:rsidR="00500A11" w:rsidRPr="00217AEA" w:rsidRDefault="00500A11" w:rsidP="00500A11">
      <w:pPr>
        <w:pStyle w:val="Notedebasdepage"/>
        <w:jc w:val="both"/>
        <w:rPr>
          <w:lang w:val="en-US"/>
        </w:rPr>
      </w:pPr>
      <w:r w:rsidRPr="00D718B0">
        <w:rPr>
          <w:rStyle w:val="Marquenotebasdepage"/>
          <w:rFonts w:ascii="Arial" w:hAnsi="Arial" w:cs="Arial"/>
          <w:sz w:val="16"/>
          <w:szCs w:val="16"/>
        </w:rPr>
        <w:footnoteRef/>
      </w:r>
      <w:r w:rsidRPr="00D718B0">
        <w:rPr>
          <w:rFonts w:ascii="Arial" w:hAnsi="Arial" w:cs="Arial"/>
          <w:sz w:val="16"/>
          <w:szCs w:val="16"/>
        </w:rPr>
        <w:t xml:space="preserve"> </w:t>
      </w:r>
      <w:r w:rsidRPr="00D718B0">
        <w:rPr>
          <w:rFonts w:ascii="Arial" w:hAnsi="Arial" w:cs="Arial"/>
          <w:sz w:val="16"/>
          <w:szCs w:val="16"/>
          <w:lang w:val="en-US"/>
        </w:rPr>
        <w:t>With t</w:t>
      </w:r>
      <w:r w:rsidRPr="00D718B0">
        <w:rPr>
          <w:rFonts w:ascii="Arial" w:hAnsi="Arial" w:cs="Arial"/>
          <w:sz w:val="16"/>
          <w:szCs w:val="16"/>
        </w:rPr>
        <w:t xml:space="preserve">he </w:t>
      </w:r>
      <w:r>
        <w:rPr>
          <w:rFonts w:ascii="Arial" w:hAnsi="Arial" w:cs="Arial"/>
          <w:sz w:val="16"/>
          <w:szCs w:val="16"/>
          <w:lang w:val="en-US"/>
        </w:rPr>
        <w:t>"</w:t>
      </w:r>
      <w:r w:rsidRPr="00D718B0">
        <w:rPr>
          <w:rFonts w:ascii="Arial" w:hAnsi="Arial" w:cs="Arial"/>
          <w:sz w:val="16"/>
          <w:szCs w:val="16"/>
        </w:rPr>
        <w:t>Fund model</w:t>
      </w:r>
      <w:r>
        <w:rPr>
          <w:rFonts w:ascii="Arial" w:hAnsi="Arial" w:cs="Arial"/>
          <w:sz w:val="16"/>
          <w:szCs w:val="16"/>
          <w:lang w:val="en-US"/>
        </w:rPr>
        <w:t>"</w:t>
      </w:r>
      <w:r w:rsidRPr="00D718B0">
        <w:rPr>
          <w:rFonts w:ascii="Arial" w:hAnsi="Arial" w:cs="Arial"/>
          <w:sz w:val="16"/>
          <w:szCs w:val="16"/>
        </w:rPr>
        <w:t xml:space="preserve"> </w:t>
      </w:r>
      <w:r w:rsidRPr="00D718B0">
        <w:rPr>
          <w:rFonts w:ascii="Arial" w:hAnsi="Arial" w:cs="Arial"/>
          <w:sz w:val="16"/>
          <w:szCs w:val="16"/>
          <w:lang w:val="en-US"/>
        </w:rPr>
        <w:t xml:space="preserve">the </w:t>
      </w:r>
      <w:r w:rsidRPr="00D718B0">
        <w:rPr>
          <w:rFonts w:ascii="Arial" w:hAnsi="Arial" w:cs="Arial"/>
          <w:sz w:val="16"/>
          <w:szCs w:val="16"/>
        </w:rPr>
        <w:t xml:space="preserve">electricity </w:t>
      </w:r>
      <w:r w:rsidRPr="00D718B0">
        <w:rPr>
          <w:rFonts w:ascii="Arial" w:hAnsi="Arial" w:cs="Arial"/>
          <w:sz w:val="16"/>
          <w:szCs w:val="16"/>
          <w:lang w:val="en-US"/>
        </w:rPr>
        <w:t>supplier</w:t>
      </w:r>
      <w:r w:rsidRPr="00D718B0">
        <w:rPr>
          <w:rFonts w:ascii="Arial" w:hAnsi="Arial" w:cs="Arial"/>
          <w:sz w:val="16"/>
          <w:szCs w:val="16"/>
        </w:rPr>
        <w:t xml:space="preserve"> provides </w:t>
      </w:r>
      <w:r w:rsidRPr="00D718B0">
        <w:rPr>
          <w:rFonts w:ascii="Arial" w:hAnsi="Arial" w:cs="Arial"/>
          <w:sz w:val="16"/>
          <w:szCs w:val="16"/>
          <w:lang w:val="en-US"/>
        </w:rPr>
        <w:t xml:space="preserve">the </w:t>
      </w:r>
      <w:r w:rsidRPr="00D718B0">
        <w:rPr>
          <w:rFonts w:ascii="Arial" w:hAnsi="Arial" w:cs="Arial"/>
          <w:sz w:val="16"/>
          <w:szCs w:val="16"/>
        </w:rPr>
        <w:t xml:space="preserve">customers with </w:t>
      </w:r>
      <w:r w:rsidRPr="00D718B0">
        <w:rPr>
          <w:rFonts w:ascii="Arial" w:hAnsi="Arial" w:cs="Arial"/>
          <w:sz w:val="16"/>
          <w:szCs w:val="16"/>
          <w:lang w:val="en-US"/>
        </w:rPr>
        <w:t xml:space="preserve">power that originates either from renewables and CHP or from conventional electricity </w:t>
      </w:r>
      <w:r w:rsidRPr="00D718B0">
        <w:rPr>
          <w:rFonts w:ascii="Arial" w:hAnsi="Arial" w:cs="Arial"/>
          <w:sz w:val="16"/>
          <w:szCs w:val="16"/>
        </w:rPr>
        <w:t>(</w:t>
      </w:r>
      <w:r w:rsidRPr="00D718B0">
        <w:rPr>
          <w:rFonts w:ascii="Arial" w:hAnsi="Arial" w:cs="Arial"/>
          <w:sz w:val="16"/>
          <w:szCs w:val="16"/>
          <w:lang w:val="en-US"/>
        </w:rPr>
        <w:t xml:space="preserve">supply part of the </w:t>
      </w:r>
      <w:r w:rsidRPr="00D718B0">
        <w:rPr>
          <w:rFonts w:ascii="Arial" w:hAnsi="Arial" w:cs="Arial"/>
          <w:sz w:val="16"/>
          <w:szCs w:val="16"/>
        </w:rPr>
        <w:t xml:space="preserve">fund model). </w:t>
      </w:r>
      <w:r w:rsidRPr="00D718B0">
        <w:rPr>
          <w:rFonts w:ascii="Arial" w:hAnsi="Arial" w:cs="Arial"/>
          <w:sz w:val="16"/>
          <w:szCs w:val="16"/>
        </w:rPr>
        <w:t xml:space="preserve">In order to </w:t>
      </w:r>
      <w:r w:rsidRPr="00D718B0">
        <w:rPr>
          <w:rFonts w:ascii="Arial" w:hAnsi="Arial" w:cs="Arial"/>
          <w:sz w:val="16"/>
          <w:szCs w:val="16"/>
          <w:lang w:val="en-US"/>
        </w:rPr>
        <w:t xml:space="preserve">generate the </w:t>
      </w:r>
      <w:r w:rsidRPr="00D718B0">
        <w:rPr>
          <w:rFonts w:ascii="Arial" w:hAnsi="Arial" w:cs="Arial"/>
          <w:sz w:val="16"/>
          <w:szCs w:val="16"/>
        </w:rPr>
        <w:t xml:space="preserve">required additional environmental </w:t>
      </w:r>
      <w:r w:rsidRPr="00D718B0">
        <w:rPr>
          <w:rFonts w:ascii="Arial" w:hAnsi="Arial" w:cs="Arial"/>
          <w:sz w:val="16"/>
          <w:szCs w:val="16"/>
          <w:lang w:val="en-US"/>
        </w:rPr>
        <w:t>value</w:t>
      </w:r>
      <w:r w:rsidRPr="00D718B0">
        <w:rPr>
          <w:rFonts w:ascii="Arial" w:hAnsi="Arial" w:cs="Arial"/>
          <w:sz w:val="16"/>
          <w:szCs w:val="16"/>
        </w:rPr>
        <w:t>, a portion of the electricity price (</w:t>
      </w:r>
      <w:proofErr w:type="spellStart"/>
      <w:r w:rsidRPr="00D718B0">
        <w:rPr>
          <w:rFonts w:ascii="Arial" w:hAnsi="Arial" w:cs="Arial"/>
          <w:sz w:val="16"/>
          <w:szCs w:val="16"/>
          <w:lang w:val="en-US"/>
        </w:rPr>
        <w:t>subsidised</w:t>
      </w:r>
      <w:proofErr w:type="spellEnd"/>
      <w:r w:rsidRPr="00D718B0">
        <w:rPr>
          <w:rFonts w:ascii="Arial" w:hAnsi="Arial" w:cs="Arial"/>
          <w:sz w:val="16"/>
          <w:szCs w:val="16"/>
        </w:rPr>
        <w:t xml:space="preserve"> amount) must be paid into a fund for the financial support of </w:t>
      </w:r>
      <w:r w:rsidRPr="00D718B0">
        <w:rPr>
          <w:rFonts w:ascii="Arial" w:hAnsi="Arial" w:cs="Arial"/>
          <w:sz w:val="16"/>
          <w:szCs w:val="16"/>
          <w:lang w:val="en-US"/>
        </w:rPr>
        <w:t xml:space="preserve">power plants, which (in the case of RES-E plants) </w:t>
      </w:r>
      <w:r w:rsidRPr="00D718B0">
        <w:rPr>
          <w:rFonts w:ascii="Arial" w:hAnsi="Arial" w:cs="Arial"/>
          <w:sz w:val="16"/>
          <w:szCs w:val="16"/>
        </w:rPr>
        <w:t xml:space="preserve">feed their electricity into the grid under the </w:t>
      </w:r>
      <w:r w:rsidRPr="00D718B0">
        <w:rPr>
          <w:rFonts w:ascii="Arial" w:hAnsi="Arial" w:cs="Arial"/>
          <w:sz w:val="16"/>
          <w:szCs w:val="16"/>
          <w:lang w:val="en-US"/>
        </w:rPr>
        <w:t>German RES Legislation (</w:t>
      </w:r>
      <w:r w:rsidRPr="00D718B0">
        <w:rPr>
          <w:rFonts w:ascii="Arial" w:hAnsi="Arial" w:cs="Arial"/>
          <w:sz w:val="16"/>
          <w:szCs w:val="16"/>
        </w:rPr>
        <w:t>EEG</w:t>
      </w:r>
      <w:r w:rsidRPr="00D718B0">
        <w:rPr>
          <w:rFonts w:ascii="Arial" w:hAnsi="Arial" w:cs="Arial"/>
          <w:sz w:val="16"/>
          <w:szCs w:val="16"/>
          <w:lang w:val="en-US"/>
        </w:rPr>
        <w:t>).</w:t>
      </w:r>
    </w:p>
  </w:footnote>
  <w:footnote w:id="6">
    <w:p w14:paraId="107FF8F1" w14:textId="77777777" w:rsidR="00500A11" w:rsidRPr="00DB16B0" w:rsidRDefault="00500A11" w:rsidP="00500A11">
      <w:pPr>
        <w:pStyle w:val="Notedebasdepage"/>
        <w:rPr>
          <w:rFonts w:ascii="Arial" w:hAnsi="Arial" w:cs="Arial"/>
          <w:sz w:val="16"/>
          <w:szCs w:val="16"/>
          <w:lang w:val="de-DE"/>
        </w:rPr>
      </w:pPr>
      <w:r w:rsidRPr="00DB16B0">
        <w:rPr>
          <w:rStyle w:val="Marquenotebasdepage"/>
          <w:rFonts w:ascii="Arial" w:hAnsi="Arial" w:cs="Arial"/>
          <w:sz w:val="16"/>
          <w:szCs w:val="16"/>
        </w:rPr>
        <w:footnoteRef/>
      </w:r>
      <w:r w:rsidRPr="00DB16B0">
        <w:rPr>
          <w:rFonts w:ascii="Arial" w:hAnsi="Arial" w:cs="Arial"/>
          <w:sz w:val="16"/>
          <w:szCs w:val="16"/>
        </w:rPr>
        <w:t xml:space="preserve"> </w:t>
      </w:r>
      <w:r w:rsidRPr="00DB16B0">
        <w:rPr>
          <w:rFonts w:ascii="Arial" w:hAnsi="Arial" w:cs="Arial"/>
          <w:i/>
          <w:color w:val="000000"/>
          <w:sz w:val="16"/>
          <w:szCs w:val="16"/>
          <w:lang w:eastAsia="en-GB"/>
        </w:rPr>
        <w:t>EcoTopTen power criteria 2013 p. 10</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993881" w14:textId="77777777" w:rsidR="00500A11" w:rsidRDefault="00500A11">
    <w:pPr>
      <w:pStyle w:val="En-tte"/>
    </w:pPr>
    <w:r>
      <w:rPr>
        <w:noProof/>
        <w:lang w:val="fr-FR"/>
      </w:rPr>
      <mc:AlternateContent>
        <mc:Choice Requires="wps">
          <w:drawing>
            <wp:anchor distT="0" distB="0" distL="114300" distR="114300" simplePos="0" relativeHeight="251658240" behindDoc="0" locked="0" layoutInCell="1" allowOverlap="1" wp14:anchorId="562ED95E" wp14:editId="5E55D65F">
              <wp:simplePos x="0" y="0"/>
              <wp:positionH relativeFrom="column">
                <wp:posOffset>100330</wp:posOffset>
              </wp:positionH>
              <wp:positionV relativeFrom="paragraph">
                <wp:posOffset>-411480</wp:posOffset>
              </wp:positionV>
              <wp:extent cx="5424805" cy="1167130"/>
              <wp:effectExtent l="0" t="0" r="0" b="0"/>
              <wp:wrapThrough wrapText="bothSides">
                <wp:wrapPolygon edited="0">
                  <wp:start x="-38" y="0"/>
                  <wp:lineTo x="-38" y="21433"/>
                  <wp:lineTo x="21638" y="21433"/>
                  <wp:lineTo x="21638" y="0"/>
                  <wp:lineTo x="-38" y="0"/>
                </wp:wrapPolygon>
              </wp:wrapThrough>
              <wp:docPr id="4" name="Zone de texte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4805" cy="1167130"/>
                      </a:xfrm>
                      <a:prstGeom prst="rect">
                        <a:avLst/>
                      </a:prstGeom>
                      <a:solidFill>
                        <a:srgbClr val="FFFFFF"/>
                      </a:solidFill>
                      <a:ln w="9525">
                        <a:solidFill>
                          <a:srgbClr val="FFFFFF"/>
                        </a:solidFill>
                        <a:miter lim="800000"/>
                        <a:headEnd/>
                        <a:tailEnd/>
                      </a:ln>
                    </wps:spPr>
                    <wps:txbx>
                      <w:txbxContent>
                        <w:p w14:paraId="13279EE6" w14:textId="77777777" w:rsidR="00500A11" w:rsidRDefault="00500A11" w:rsidP="00482F0B">
                          <w:pPr>
                            <w:jc w:val="center"/>
                          </w:pPr>
                          <w:r>
                            <w:rPr>
                              <w:rFonts w:ascii="Arial" w:hAnsi="Arial"/>
                              <w:noProof/>
                              <w:sz w:val="18"/>
                              <w:lang w:val="fr-FR"/>
                            </w:rPr>
                            <w:drawing>
                              <wp:inline distT="0" distB="0" distL="0" distR="0" wp14:anchorId="24E7CC02" wp14:editId="6B8A4017">
                                <wp:extent cx="5232400" cy="1054100"/>
                                <wp:effectExtent l="0" t="0" r="0" b="12700"/>
                                <wp:docPr id="3" name="Image 3" descr="Logo-EuroToptenMax-fondblan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EuroToptenMax-fondblanc"/>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32400" cy="10541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Zone de texte 4" o:spid="_x0000_s1028" type="#_x0000_t202" style="position:absolute;margin-left:7.9pt;margin-top:-32.35pt;width:427.15pt;height:91.9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" strokecolor="white">
              <v:textbox style="mso-fit-shape-to-text:t">
                <w:txbxContent>
                  <w:p w14:paraId="13279EE6" w14:textId="77777777" w:rsidR="00500A11" w:rsidRDefault="00500A11" w:rsidP="00482F0B">
                    <w:pPr>
                      <w:jc w:val="center"/>
                    </w:pPr>
                    <w:r>
                      <w:rPr>
                        <w:rFonts w:ascii="Arial" w:hAnsi="Arial"/>
                        <w:noProof/>
                        <w:sz w:val="18"/>
                        <w:lang w:val="fr-FR"/>
                      </w:rPr>
                      <w:drawing>
                        <wp:inline distT="0" distB="0" distL="0" distR="0" wp14:anchorId="24E7CC02" wp14:editId="6B8A4017">
                          <wp:extent cx="5232400" cy="1054100"/>
                          <wp:effectExtent l="0" t="0" r="0" b="12700"/>
                          <wp:docPr id="3" name="Image 3" descr="Logo-EuroToptenMax-fondblan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EuroToptenMax-fondblanc"/>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32400" cy="1054100"/>
                                  </a:xfrm>
                                  <a:prstGeom prst="rect">
                                    <a:avLst/>
                                  </a:prstGeom>
                                  <a:noFill/>
                                  <a:ln>
                                    <a:noFill/>
                                  </a:ln>
                                </pic:spPr>
                              </pic:pic>
                            </a:graphicData>
                          </a:graphic>
                        </wp:inline>
                      </w:drawing>
                    </w:r>
                  </w:p>
                </w:txbxContent>
              </v:textbox>
              <w10:wrap type="through"/>
            </v:shape>
          </w:pict>
        </mc:Fallback>
      </mc:AlternateConten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C40702"/>
    <w:multiLevelType w:val="hybridMultilevel"/>
    <w:tmpl w:val="0EA4E58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123E1930"/>
    <w:multiLevelType w:val="hybridMultilevel"/>
    <w:tmpl w:val="FB3E44C2"/>
    <w:lvl w:ilvl="0" w:tplc="0407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18E82D18"/>
    <w:multiLevelType w:val="hybridMultilevel"/>
    <w:tmpl w:val="CCEAC25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29556628"/>
    <w:multiLevelType w:val="hybridMultilevel"/>
    <w:tmpl w:val="7B0878B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2AEF4D9D"/>
    <w:multiLevelType w:val="hybridMultilevel"/>
    <w:tmpl w:val="EB8E56DC"/>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nsid w:val="3B0A252E"/>
    <w:multiLevelType w:val="hybridMultilevel"/>
    <w:tmpl w:val="31445368"/>
    <w:lvl w:ilvl="0" w:tplc="0407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B4D5CB1"/>
    <w:multiLevelType w:val="hybridMultilevel"/>
    <w:tmpl w:val="65866594"/>
    <w:lvl w:ilvl="0" w:tplc="04070001">
      <w:start w:val="1"/>
      <w:numFmt w:val="bullet"/>
      <w:lvlText w:val=""/>
      <w:lvlJc w:val="left"/>
      <w:pPr>
        <w:ind w:left="761" w:hanging="360"/>
      </w:pPr>
      <w:rPr>
        <w:rFonts w:ascii="Symbol" w:hAnsi="Symbol" w:hint="default"/>
      </w:rPr>
    </w:lvl>
    <w:lvl w:ilvl="1" w:tplc="04070003" w:tentative="1">
      <w:start w:val="1"/>
      <w:numFmt w:val="bullet"/>
      <w:lvlText w:val="o"/>
      <w:lvlJc w:val="left"/>
      <w:pPr>
        <w:ind w:left="1481" w:hanging="360"/>
      </w:pPr>
      <w:rPr>
        <w:rFonts w:ascii="Courier New" w:hAnsi="Courier New" w:cs="Courier New" w:hint="default"/>
      </w:rPr>
    </w:lvl>
    <w:lvl w:ilvl="2" w:tplc="04070005" w:tentative="1">
      <w:start w:val="1"/>
      <w:numFmt w:val="bullet"/>
      <w:lvlText w:val=""/>
      <w:lvlJc w:val="left"/>
      <w:pPr>
        <w:ind w:left="2201" w:hanging="360"/>
      </w:pPr>
      <w:rPr>
        <w:rFonts w:ascii="Wingdings" w:hAnsi="Wingdings" w:hint="default"/>
      </w:rPr>
    </w:lvl>
    <w:lvl w:ilvl="3" w:tplc="04070001" w:tentative="1">
      <w:start w:val="1"/>
      <w:numFmt w:val="bullet"/>
      <w:lvlText w:val=""/>
      <w:lvlJc w:val="left"/>
      <w:pPr>
        <w:ind w:left="2921" w:hanging="360"/>
      </w:pPr>
      <w:rPr>
        <w:rFonts w:ascii="Symbol" w:hAnsi="Symbol" w:hint="default"/>
      </w:rPr>
    </w:lvl>
    <w:lvl w:ilvl="4" w:tplc="04070003" w:tentative="1">
      <w:start w:val="1"/>
      <w:numFmt w:val="bullet"/>
      <w:lvlText w:val="o"/>
      <w:lvlJc w:val="left"/>
      <w:pPr>
        <w:ind w:left="3641" w:hanging="360"/>
      </w:pPr>
      <w:rPr>
        <w:rFonts w:ascii="Courier New" w:hAnsi="Courier New" w:cs="Courier New" w:hint="default"/>
      </w:rPr>
    </w:lvl>
    <w:lvl w:ilvl="5" w:tplc="04070005" w:tentative="1">
      <w:start w:val="1"/>
      <w:numFmt w:val="bullet"/>
      <w:lvlText w:val=""/>
      <w:lvlJc w:val="left"/>
      <w:pPr>
        <w:ind w:left="4361" w:hanging="360"/>
      </w:pPr>
      <w:rPr>
        <w:rFonts w:ascii="Wingdings" w:hAnsi="Wingdings" w:hint="default"/>
      </w:rPr>
    </w:lvl>
    <w:lvl w:ilvl="6" w:tplc="04070001" w:tentative="1">
      <w:start w:val="1"/>
      <w:numFmt w:val="bullet"/>
      <w:lvlText w:val=""/>
      <w:lvlJc w:val="left"/>
      <w:pPr>
        <w:ind w:left="5081" w:hanging="360"/>
      </w:pPr>
      <w:rPr>
        <w:rFonts w:ascii="Symbol" w:hAnsi="Symbol" w:hint="default"/>
      </w:rPr>
    </w:lvl>
    <w:lvl w:ilvl="7" w:tplc="04070003" w:tentative="1">
      <w:start w:val="1"/>
      <w:numFmt w:val="bullet"/>
      <w:lvlText w:val="o"/>
      <w:lvlJc w:val="left"/>
      <w:pPr>
        <w:ind w:left="5801" w:hanging="360"/>
      </w:pPr>
      <w:rPr>
        <w:rFonts w:ascii="Courier New" w:hAnsi="Courier New" w:cs="Courier New" w:hint="default"/>
      </w:rPr>
    </w:lvl>
    <w:lvl w:ilvl="8" w:tplc="04070005" w:tentative="1">
      <w:start w:val="1"/>
      <w:numFmt w:val="bullet"/>
      <w:lvlText w:val=""/>
      <w:lvlJc w:val="left"/>
      <w:pPr>
        <w:ind w:left="6521" w:hanging="360"/>
      </w:pPr>
      <w:rPr>
        <w:rFonts w:ascii="Wingdings" w:hAnsi="Wingdings" w:hint="default"/>
      </w:rPr>
    </w:lvl>
  </w:abstractNum>
  <w:abstractNum w:abstractNumId="7">
    <w:nsid w:val="5B91028F"/>
    <w:multiLevelType w:val="hybridMultilevel"/>
    <w:tmpl w:val="060C79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7DF917A6"/>
    <w:multiLevelType w:val="hybridMultilevel"/>
    <w:tmpl w:val="BB6E0A8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7"/>
  </w:num>
  <w:num w:numId="2">
    <w:abstractNumId w:val="8"/>
  </w:num>
  <w:num w:numId="3">
    <w:abstractNumId w:val="4"/>
  </w:num>
  <w:num w:numId="4">
    <w:abstractNumId w:val="5"/>
  </w:num>
  <w:num w:numId="5">
    <w:abstractNumId w:val="2"/>
  </w:num>
  <w:num w:numId="6">
    <w:abstractNumId w:val="0"/>
  </w:num>
  <w:num w:numId="7">
    <w:abstractNumId w:val="6"/>
  </w:num>
  <w:num w:numId="8">
    <w:abstractNumId w:val="3"/>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08"/>
  <w:hyphenationZone w:val="425"/>
  <w:characterSpacingControl w:val="doNotCompress"/>
  <w:savePreviewPicture/>
  <w:hdrShapeDefaults>
    <o:shapedefaults v:ext="edit" spidmax="3074"/>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510ED"/>
    <w:rsid w:val="0000679F"/>
    <w:rsid w:val="001E0CA5"/>
    <w:rsid w:val="001F3721"/>
    <w:rsid w:val="00482F0B"/>
    <w:rsid w:val="00500A11"/>
    <w:rsid w:val="007510ED"/>
    <w:rsid w:val="007B4DCD"/>
    <w:rsid w:val="00817A24"/>
    <w:rsid w:val="00B0024D"/>
    <w:rsid w:val="00C66D0E"/>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074"/>
    <o:shapelayout v:ext="edit">
      <o:idmap v:ext="edit" data="1"/>
    </o:shapelayout>
  </w:shapeDefaults>
  <w:decimalSymbol w:val=","/>
  <w:listSeparator w:val=";"/>
  <w14:docId w14:val="20A33768"/>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GB"/>
    </w:rPr>
  </w:style>
  <w:style w:type="paragraph" w:styleId="Titre2">
    <w:name w:val="heading 2"/>
    <w:basedOn w:val="Normal"/>
    <w:next w:val="Normal"/>
    <w:link w:val="Titre2Car"/>
    <w:qFormat/>
    <w:rsid w:val="0000679F"/>
    <w:pPr>
      <w:keepNext/>
      <w:suppressAutoHyphens/>
      <w:spacing w:before="240" w:after="60" w:line="276" w:lineRule="auto"/>
      <w:outlineLvl w:val="1"/>
    </w:pPr>
    <w:rPr>
      <w:rFonts w:ascii="Cambria" w:eastAsia="Times New Roman" w:hAnsi="Cambria" w:cs="Times New Roman"/>
      <w:b/>
      <w:bCs/>
      <w:i/>
      <w:iCs/>
      <w:sz w:val="28"/>
      <w:szCs w:val="28"/>
      <w:lang w:eastAsia="ar-SA"/>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1E0CA5"/>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1E0CA5"/>
    <w:rPr>
      <w:rFonts w:ascii="Lucida Grande" w:hAnsi="Lucida Grande" w:cs="Lucida Grande"/>
      <w:sz w:val="18"/>
      <w:szCs w:val="18"/>
      <w:lang w:val="en-GB"/>
    </w:rPr>
  </w:style>
  <w:style w:type="character" w:styleId="Marquenotebasdepage">
    <w:name w:val="footnote reference"/>
    <w:semiHidden/>
    <w:rsid w:val="00500A11"/>
    <w:rPr>
      <w:vertAlign w:val="superscript"/>
    </w:rPr>
  </w:style>
  <w:style w:type="paragraph" w:styleId="Notedebasdepage">
    <w:name w:val="footnote text"/>
    <w:basedOn w:val="Normal"/>
    <w:link w:val="NotedebasdepageCar"/>
    <w:semiHidden/>
    <w:rsid w:val="00500A11"/>
    <w:pPr>
      <w:suppressAutoHyphens/>
    </w:pPr>
    <w:rPr>
      <w:rFonts w:ascii="Times" w:eastAsia="Times New Roman" w:hAnsi="Times" w:cs="Times New Roman"/>
      <w:sz w:val="20"/>
      <w:szCs w:val="20"/>
      <w:lang w:eastAsia="x-none"/>
    </w:rPr>
  </w:style>
  <w:style w:type="character" w:customStyle="1" w:styleId="NotedebasdepageCar">
    <w:name w:val="Note de bas de page Car"/>
    <w:basedOn w:val="Policepardfaut"/>
    <w:link w:val="Notedebasdepage"/>
    <w:semiHidden/>
    <w:rsid w:val="00500A11"/>
    <w:rPr>
      <w:rFonts w:ascii="Times" w:eastAsia="Times New Roman" w:hAnsi="Times" w:cs="Times New Roman"/>
      <w:sz w:val="20"/>
      <w:szCs w:val="20"/>
      <w:lang w:eastAsia="x-none"/>
    </w:rPr>
  </w:style>
  <w:style w:type="character" w:styleId="Lienhypertexte">
    <w:name w:val="Hyperlink"/>
    <w:rsid w:val="00500A11"/>
    <w:rPr>
      <w:color w:val="0000FF"/>
      <w:u w:val="single"/>
    </w:rPr>
  </w:style>
  <w:style w:type="paragraph" w:styleId="Titre">
    <w:name w:val="Title"/>
    <w:basedOn w:val="Normal"/>
    <w:link w:val="TitreCar"/>
    <w:qFormat/>
    <w:rsid w:val="00500A11"/>
    <w:pPr>
      <w:spacing w:after="120"/>
      <w:jc w:val="center"/>
    </w:pPr>
    <w:rPr>
      <w:rFonts w:ascii="Times New Roman" w:eastAsia="Times New Roman" w:hAnsi="Times New Roman" w:cs="Times New Roman"/>
      <w:b/>
      <w:sz w:val="40"/>
      <w:szCs w:val="20"/>
      <w:lang w:eastAsia="de-CH"/>
    </w:rPr>
  </w:style>
  <w:style w:type="character" w:customStyle="1" w:styleId="TitreCar">
    <w:name w:val="Titre Car"/>
    <w:basedOn w:val="Policepardfaut"/>
    <w:link w:val="Titre"/>
    <w:rsid w:val="00500A11"/>
    <w:rPr>
      <w:rFonts w:ascii="Times New Roman" w:eastAsia="Times New Roman" w:hAnsi="Times New Roman" w:cs="Times New Roman"/>
      <w:b/>
      <w:sz w:val="40"/>
      <w:szCs w:val="20"/>
      <w:lang w:val="en-GB" w:eastAsia="de-CH"/>
    </w:rPr>
  </w:style>
  <w:style w:type="paragraph" w:customStyle="1" w:styleId="Default">
    <w:name w:val="Default"/>
    <w:rsid w:val="00500A11"/>
    <w:pPr>
      <w:autoSpaceDE w:val="0"/>
      <w:autoSpaceDN w:val="0"/>
      <w:adjustRightInd w:val="0"/>
    </w:pPr>
    <w:rPr>
      <w:rFonts w:ascii="Myriad Pro" w:eastAsia="Times New Roman" w:hAnsi="Myriad Pro" w:cs="Myriad Pro"/>
      <w:color w:val="000000"/>
      <w:lang w:val="en-GB" w:eastAsia="en-GB"/>
    </w:rPr>
  </w:style>
  <w:style w:type="paragraph" w:customStyle="1" w:styleId="Pa2">
    <w:name w:val="Pa2"/>
    <w:basedOn w:val="Default"/>
    <w:next w:val="Default"/>
    <w:uiPriority w:val="99"/>
    <w:rsid w:val="00500A11"/>
    <w:pPr>
      <w:spacing w:line="241" w:lineRule="atLeast"/>
    </w:pPr>
    <w:rPr>
      <w:rFonts w:cs="Times New Roman"/>
      <w:color w:val="auto"/>
    </w:rPr>
  </w:style>
  <w:style w:type="paragraph" w:styleId="En-tte">
    <w:name w:val="header"/>
    <w:basedOn w:val="Normal"/>
    <w:link w:val="En-tteCar"/>
    <w:uiPriority w:val="99"/>
    <w:unhideWhenUsed/>
    <w:rsid w:val="00500A11"/>
    <w:pPr>
      <w:tabs>
        <w:tab w:val="center" w:pos="4536"/>
        <w:tab w:val="right" w:pos="9072"/>
      </w:tabs>
    </w:pPr>
  </w:style>
  <w:style w:type="character" w:customStyle="1" w:styleId="En-tteCar">
    <w:name w:val="En-tête Car"/>
    <w:basedOn w:val="Policepardfaut"/>
    <w:link w:val="En-tte"/>
    <w:uiPriority w:val="99"/>
    <w:rsid w:val="00500A11"/>
    <w:rPr>
      <w:lang w:val="en-GB"/>
    </w:rPr>
  </w:style>
  <w:style w:type="paragraph" w:styleId="Pieddepage">
    <w:name w:val="footer"/>
    <w:basedOn w:val="Normal"/>
    <w:link w:val="PieddepageCar"/>
    <w:uiPriority w:val="99"/>
    <w:unhideWhenUsed/>
    <w:rsid w:val="00500A11"/>
    <w:pPr>
      <w:tabs>
        <w:tab w:val="center" w:pos="4536"/>
        <w:tab w:val="right" w:pos="9072"/>
      </w:tabs>
    </w:pPr>
  </w:style>
  <w:style w:type="character" w:customStyle="1" w:styleId="PieddepageCar">
    <w:name w:val="Pied de page Car"/>
    <w:basedOn w:val="Policepardfaut"/>
    <w:link w:val="Pieddepage"/>
    <w:uiPriority w:val="99"/>
    <w:rsid w:val="00500A11"/>
    <w:rPr>
      <w:lang w:val="en-GB"/>
    </w:rPr>
  </w:style>
  <w:style w:type="character" w:customStyle="1" w:styleId="apple-converted-space">
    <w:name w:val="apple-converted-space"/>
    <w:basedOn w:val="Policepardfaut"/>
    <w:rsid w:val="00500A11"/>
  </w:style>
  <w:style w:type="paragraph" w:styleId="Paragraphedeliste">
    <w:name w:val="List Paragraph"/>
    <w:basedOn w:val="Normal"/>
    <w:uiPriority w:val="34"/>
    <w:qFormat/>
    <w:rsid w:val="00500A11"/>
    <w:pPr>
      <w:spacing w:after="160" w:line="259" w:lineRule="auto"/>
      <w:ind w:left="720"/>
      <w:contextualSpacing/>
    </w:pPr>
    <w:rPr>
      <w:rFonts w:ascii="Calibri" w:eastAsia="Calibri" w:hAnsi="Calibri" w:cs="Times New Roman"/>
      <w:noProof/>
      <w:sz w:val="22"/>
      <w:szCs w:val="22"/>
      <w:lang w:val="es-ES_tradnl" w:eastAsia="en-US"/>
    </w:rPr>
  </w:style>
  <w:style w:type="character" w:customStyle="1" w:styleId="Titre2Car">
    <w:name w:val="Titre 2 Car"/>
    <w:basedOn w:val="Policepardfaut"/>
    <w:link w:val="Titre2"/>
    <w:rsid w:val="0000679F"/>
    <w:rPr>
      <w:rFonts w:ascii="Cambria" w:eastAsia="Times New Roman" w:hAnsi="Cambria" w:cs="Times New Roman"/>
      <w:b/>
      <w:bCs/>
      <w:i/>
      <w:iCs/>
      <w:sz w:val="28"/>
      <w:szCs w:val="28"/>
      <w:lang w:val="en-GB" w:eastAsia="ar-SA"/>
    </w:rPr>
  </w:style>
  <w:style w:type="paragraph" w:customStyle="1" w:styleId="01Text">
    <w:name w:val="01 Text"/>
    <w:basedOn w:val="Normal"/>
    <w:rsid w:val="00482F0B"/>
    <w:pPr>
      <w:spacing w:after="300" w:line="300" w:lineRule="atLeast"/>
      <w:jc w:val="both"/>
    </w:pPr>
    <w:rPr>
      <w:rFonts w:ascii="Arial" w:eastAsia="Times New Roman" w:hAnsi="Arial" w:cs="Times New Roman"/>
      <w:noProof/>
      <w:sz w:val="22"/>
      <w:szCs w:val="20"/>
      <w:lang w:eastAsia="de-D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GB"/>
    </w:rPr>
  </w:style>
  <w:style w:type="paragraph" w:styleId="Titre2">
    <w:name w:val="heading 2"/>
    <w:basedOn w:val="Normal"/>
    <w:next w:val="Normal"/>
    <w:link w:val="Titre2Car"/>
    <w:qFormat/>
    <w:rsid w:val="0000679F"/>
    <w:pPr>
      <w:keepNext/>
      <w:suppressAutoHyphens/>
      <w:spacing w:before="240" w:after="60" w:line="276" w:lineRule="auto"/>
      <w:outlineLvl w:val="1"/>
    </w:pPr>
    <w:rPr>
      <w:rFonts w:ascii="Cambria" w:eastAsia="Times New Roman" w:hAnsi="Cambria" w:cs="Times New Roman"/>
      <w:b/>
      <w:bCs/>
      <w:i/>
      <w:iCs/>
      <w:sz w:val="28"/>
      <w:szCs w:val="28"/>
      <w:lang w:eastAsia="ar-SA"/>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1E0CA5"/>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1E0CA5"/>
    <w:rPr>
      <w:rFonts w:ascii="Lucida Grande" w:hAnsi="Lucida Grande" w:cs="Lucida Grande"/>
      <w:sz w:val="18"/>
      <w:szCs w:val="18"/>
      <w:lang w:val="en-GB"/>
    </w:rPr>
  </w:style>
  <w:style w:type="character" w:styleId="Marquenotebasdepage">
    <w:name w:val="footnote reference"/>
    <w:semiHidden/>
    <w:rsid w:val="00500A11"/>
    <w:rPr>
      <w:vertAlign w:val="superscript"/>
    </w:rPr>
  </w:style>
  <w:style w:type="paragraph" w:styleId="Notedebasdepage">
    <w:name w:val="footnote text"/>
    <w:basedOn w:val="Normal"/>
    <w:link w:val="NotedebasdepageCar"/>
    <w:semiHidden/>
    <w:rsid w:val="00500A11"/>
    <w:pPr>
      <w:suppressAutoHyphens/>
    </w:pPr>
    <w:rPr>
      <w:rFonts w:ascii="Times" w:eastAsia="Times New Roman" w:hAnsi="Times" w:cs="Times New Roman"/>
      <w:sz w:val="20"/>
      <w:szCs w:val="20"/>
      <w:lang w:eastAsia="x-none"/>
    </w:rPr>
  </w:style>
  <w:style w:type="character" w:customStyle="1" w:styleId="NotedebasdepageCar">
    <w:name w:val="Note de bas de page Car"/>
    <w:basedOn w:val="Policepardfaut"/>
    <w:link w:val="Notedebasdepage"/>
    <w:semiHidden/>
    <w:rsid w:val="00500A11"/>
    <w:rPr>
      <w:rFonts w:ascii="Times" w:eastAsia="Times New Roman" w:hAnsi="Times" w:cs="Times New Roman"/>
      <w:sz w:val="20"/>
      <w:szCs w:val="20"/>
      <w:lang w:eastAsia="x-none"/>
    </w:rPr>
  </w:style>
  <w:style w:type="character" w:styleId="Lienhypertexte">
    <w:name w:val="Hyperlink"/>
    <w:rsid w:val="00500A11"/>
    <w:rPr>
      <w:color w:val="0000FF"/>
      <w:u w:val="single"/>
    </w:rPr>
  </w:style>
  <w:style w:type="paragraph" w:styleId="Titre">
    <w:name w:val="Title"/>
    <w:basedOn w:val="Normal"/>
    <w:link w:val="TitreCar"/>
    <w:qFormat/>
    <w:rsid w:val="00500A11"/>
    <w:pPr>
      <w:spacing w:after="120"/>
      <w:jc w:val="center"/>
    </w:pPr>
    <w:rPr>
      <w:rFonts w:ascii="Times New Roman" w:eastAsia="Times New Roman" w:hAnsi="Times New Roman" w:cs="Times New Roman"/>
      <w:b/>
      <w:sz w:val="40"/>
      <w:szCs w:val="20"/>
      <w:lang w:eastAsia="de-CH"/>
    </w:rPr>
  </w:style>
  <w:style w:type="character" w:customStyle="1" w:styleId="TitreCar">
    <w:name w:val="Titre Car"/>
    <w:basedOn w:val="Policepardfaut"/>
    <w:link w:val="Titre"/>
    <w:rsid w:val="00500A11"/>
    <w:rPr>
      <w:rFonts w:ascii="Times New Roman" w:eastAsia="Times New Roman" w:hAnsi="Times New Roman" w:cs="Times New Roman"/>
      <w:b/>
      <w:sz w:val="40"/>
      <w:szCs w:val="20"/>
      <w:lang w:val="en-GB" w:eastAsia="de-CH"/>
    </w:rPr>
  </w:style>
  <w:style w:type="paragraph" w:customStyle="1" w:styleId="Default">
    <w:name w:val="Default"/>
    <w:rsid w:val="00500A11"/>
    <w:pPr>
      <w:autoSpaceDE w:val="0"/>
      <w:autoSpaceDN w:val="0"/>
      <w:adjustRightInd w:val="0"/>
    </w:pPr>
    <w:rPr>
      <w:rFonts w:ascii="Myriad Pro" w:eastAsia="Times New Roman" w:hAnsi="Myriad Pro" w:cs="Myriad Pro"/>
      <w:color w:val="000000"/>
      <w:lang w:val="en-GB" w:eastAsia="en-GB"/>
    </w:rPr>
  </w:style>
  <w:style w:type="paragraph" w:customStyle="1" w:styleId="Pa2">
    <w:name w:val="Pa2"/>
    <w:basedOn w:val="Default"/>
    <w:next w:val="Default"/>
    <w:uiPriority w:val="99"/>
    <w:rsid w:val="00500A11"/>
    <w:pPr>
      <w:spacing w:line="241" w:lineRule="atLeast"/>
    </w:pPr>
    <w:rPr>
      <w:rFonts w:cs="Times New Roman"/>
      <w:color w:val="auto"/>
    </w:rPr>
  </w:style>
  <w:style w:type="paragraph" w:styleId="En-tte">
    <w:name w:val="header"/>
    <w:basedOn w:val="Normal"/>
    <w:link w:val="En-tteCar"/>
    <w:uiPriority w:val="99"/>
    <w:unhideWhenUsed/>
    <w:rsid w:val="00500A11"/>
    <w:pPr>
      <w:tabs>
        <w:tab w:val="center" w:pos="4536"/>
        <w:tab w:val="right" w:pos="9072"/>
      </w:tabs>
    </w:pPr>
  </w:style>
  <w:style w:type="character" w:customStyle="1" w:styleId="En-tteCar">
    <w:name w:val="En-tête Car"/>
    <w:basedOn w:val="Policepardfaut"/>
    <w:link w:val="En-tte"/>
    <w:uiPriority w:val="99"/>
    <w:rsid w:val="00500A11"/>
    <w:rPr>
      <w:lang w:val="en-GB"/>
    </w:rPr>
  </w:style>
  <w:style w:type="paragraph" w:styleId="Pieddepage">
    <w:name w:val="footer"/>
    <w:basedOn w:val="Normal"/>
    <w:link w:val="PieddepageCar"/>
    <w:uiPriority w:val="99"/>
    <w:unhideWhenUsed/>
    <w:rsid w:val="00500A11"/>
    <w:pPr>
      <w:tabs>
        <w:tab w:val="center" w:pos="4536"/>
        <w:tab w:val="right" w:pos="9072"/>
      </w:tabs>
    </w:pPr>
  </w:style>
  <w:style w:type="character" w:customStyle="1" w:styleId="PieddepageCar">
    <w:name w:val="Pied de page Car"/>
    <w:basedOn w:val="Policepardfaut"/>
    <w:link w:val="Pieddepage"/>
    <w:uiPriority w:val="99"/>
    <w:rsid w:val="00500A11"/>
    <w:rPr>
      <w:lang w:val="en-GB"/>
    </w:rPr>
  </w:style>
  <w:style w:type="character" w:customStyle="1" w:styleId="apple-converted-space">
    <w:name w:val="apple-converted-space"/>
    <w:basedOn w:val="Policepardfaut"/>
    <w:rsid w:val="00500A11"/>
  </w:style>
  <w:style w:type="paragraph" w:styleId="Paragraphedeliste">
    <w:name w:val="List Paragraph"/>
    <w:basedOn w:val="Normal"/>
    <w:uiPriority w:val="34"/>
    <w:qFormat/>
    <w:rsid w:val="00500A11"/>
    <w:pPr>
      <w:spacing w:after="160" w:line="259" w:lineRule="auto"/>
      <w:ind w:left="720"/>
      <w:contextualSpacing/>
    </w:pPr>
    <w:rPr>
      <w:rFonts w:ascii="Calibri" w:eastAsia="Calibri" w:hAnsi="Calibri" w:cs="Times New Roman"/>
      <w:noProof/>
      <w:sz w:val="22"/>
      <w:szCs w:val="22"/>
      <w:lang w:val="es-ES_tradnl" w:eastAsia="en-US"/>
    </w:rPr>
  </w:style>
  <w:style w:type="character" w:customStyle="1" w:styleId="Titre2Car">
    <w:name w:val="Titre 2 Car"/>
    <w:basedOn w:val="Policepardfaut"/>
    <w:link w:val="Titre2"/>
    <w:rsid w:val="0000679F"/>
    <w:rPr>
      <w:rFonts w:ascii="Cambria" w:eastAsia="Times New Roman" w:hAnsi="Cambria" w:cs="Times New Roman"/>
      <w:b/>
      <w:bCs/>
      <w:i/>
      <w:iCs/>
      <w:sz w:val="28"/>
      <w:szCs w:val="28"/>
      <w:lang w:val="en-GB" w:eastAsia="ar-SA"/>
    </w:rPr>
  </w:style>
  <w:style w:type="paragraph" w:customStyle="1" w:styleId="01Text">
    <w:name w:val="01 Text"/>
    <w:basedOn w:val="Normal"/>
    <w:rsid w:val="00482F0B"/>
    <w:pPr>
      <w:spacing w:after="300" w:line="300" w:lineRule="atLeast"/>
      <w:jc w:val="both"/>
    </w:pPr>
    <w:rPr>
      <w:rFonts w:ascii="Arial" w:eastAsia="Times New Roman" w:hAnsi="Arial" w:cs="Times New Roman"/>
      <w:noProof/>
      <w:sz w:val="22"/>
      <w:szCs w:val="20"/>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62840249">
      <w:bodyDiv w:val="1"/>
      <w:marLeft w:val="0"/>
      <w:marRight w:val="0"/>
      <w:marTop w:val="0"/>
      <w:marBottom w:val="0"/>
      <w:divBdr>
        <w:top w:val="none" w:sz="0" w:space="0" w:color="auto"/>
        <w:left w:val="none" w:sz="0" w:space="0" w:color="auto"/>
        <w:bottom w:val="none" w:sz="0" w:space="0" w:color="auto"/>
        <w:right w:val="none" w:sz="0" w:space="0" w:color="auto"/>
      </w:divBdr>
      <w:divsChild>
        <w:div w:id="16546704">
          <w:marLeft w:val="0"/>
          <w:marRight w:val="0"/>
          <w:marTop w:val="0"/>
          <w:marBottom w:val="0"/>
          <w:divBdr>
            <w:top w:val="none" w:sz="0" w:space="0" w:color="auto"/>
            <w:left w:val="none" w:sz="0" w:space="0" w:color="auto"/>
            <w:bottom w:val="none" w:sz="0" w:space="0" w:color="auto"/>
            <w:right w:val="none" w:sz="0" w:space="0" w:color="auto"/>
          </w:divBdr>
          <w:divsChild>
            <w:div w:id="1147356498">
              <w:marLeft w:val="0"/>
              <w:marRight w:val="0"/>
              <w:marTop w:val="0"/>
              <w:marBottom w:val="0"/>
              <w:divBdr>
                <w:top w:val="none" w:sz="0" w:space="0" w:color="auto"/>
                <w:left w:val="none" w:sz="0" w:space="0" w:color="auto"/>
                <w:bottom w:val="none" w:sz="0" w:space="0" w:color="auto"/>
                <w:right w:val="none" w:sz="0" w:space="0" w:color="auto"/>
              </w:divBdr>
              <w:divsChild>
                <w:div w:id="98457221">
                  <w:marLeft w:val="0"/>
                  <w:marRight w:val="0"/>
                  <w:marTop w:val="0"/>
                  <w:marBottom w:val="0"/>
                  <w:divBdr>
                    <w:top w:val="none" w:sz="0" w:space="0" w:color="auto"/>
                    <w:left w:val="none" w:sz="0" w:space="0" w:color="auto"/>
                    <w:bottom w:val="none" w:sz="0" w:space="0" w:color="auto"/>
                    <w:right w:val="none" w:sz="0" w:space="0" w:color="auto"/>
                  </w:divBdr>
                </w:div>
                <w:div w:id="149373170">
                  <w:marLeft w:val="0"/>
                  <w:marRight w:val="0"/>
                  <w:marTop w:val="0"/>
                  <w:marBottom w:val="0"/>
                  <w:divBdr>
                    <w:top w:val="none" w:sz="0" w:space="0" w:color="auto"/>
                    <w:left w:val="none" w:sz="0" w:space="0" w:color="auto"/>
                    <w:bottom w:val="none" w:sz="0" w:space="0" w:color="auto"/>
                    <w:right w:val="none" w:sz="0" w:space="0" w:color="auto"/>
                  </w:divBdr>
                </w:div>
                <w:div w:id="191767092">
                  <w:marLeft w:val="0"/>
                  <w:marRight w:val="0"/>
                  <w:marTop w:val="0"/>
                  <w:marBottom w:val="0"/>
                  <w:divBdr>
                    <w:top w:val="none" w:sz="0" w:space="0" w:color="auto"/>
                    <w:left w:val="none" w:sz="0" w:space="0" w:color="auto"/>
                    <w:bottom w:val="none" w:sz="0" w:space="0" w:color="auto"/>
                    <w:right w:val="none" w:sz="0" w:space="0" w:color="auto"/>
                  </w:divBdr>
                </w:div>
                <w:div w:id="199249354">
                  <w:marLeft w:val="0"/>
                  <w:marRight w:val="0"/>
                  <w:marTop w:val="0"/>
                  <w:marBottom w:val="0"/>
                  <w:divBdr>
                    <w:top w:val="none" w:sz="0" w:space="0" w:color="auto"/>
                    <w:left w:val="none" w:sz="0" w:space="0" w:color="auto"/>
                    <w:bottom w:val="none" w:sz="0" w:space="0" w:color="auto"/>
                    <w:right w:val="none" w:sz="0" w:space="0" w:color="auto"/>
                  </w:divBdr>
                </w:div>
                <w:div w:id="223298278">
                  <w:marLeft w:val="0"/>
                  <w:marRight w:val="0"/>
                  <w:marTop w:val="0"/>
                  <w:marBottom w:val="0"/>
                  <w:divBdr>
                    <w:top w:val="none" w:sz="0" w:space="0" w:color="auto"/>
                    <w:left w:val="none" w:sz="0" w:space="0" w:color="auto"/>
                    <w:bottom w:val="none" w:sz="0" w:space="0" w:color="auto"/>
                    <w:right w:val="none" w:sz="0" w:space="0" w:color="auto"/>
                  </w:divBdr>
                </w:div>
                <w:div w:id="229119004">
                  <w:marLeft w:val="0"/>
                  <w:marRight w:val="0"/>
                  <w:marTop w:val="0"/>
                  <w:marBottom w:val="0"/>
                  <w:divBdr>
                    <w:top w:val="none" w:sz="0" w:space="0" w:color="auto"/>
                    <w:left w:val="none" w:sz="0" w:space="0" w:color="auto"/>
                    <w:bottom w:val="none" w:sz="0" w:space="0" w:color="auto"/>
                    <w:right w:val="none" w:sz="0" w:space="0" w:color="auto"/>
                  </w:divBdr>
                </w:div>
                <w:div w:id="238951190">
                  <w:marLeft w:val="0"/>
                  <w:marRight w:val="0"/>
                  <w:marTop w:val="0"/>
                  <w:marBottom w:val="0"/>
                  <w:divBdr>
                    <w:top w:val="none" w:sz="0" w:space="0" w:color="auto"/>
                    <w:left w:val="none" w:sz="0" w:space="0" w:color="auto"/>
                    <w:bottom w:val="none" w:sz="0" w:space="0" w:color="auto"/>
                    <w:right w:val="none" w:sz="0" w:space="0" w:color="auto"/>
                  </w:divBdr>
                </w:div>
                <w:div w:id="253520008">
                  <w:marLeft w:val="0"/>
                  <w:marRight w:val="0"/>
                  <w:marTop w:val="0"/>
                  <w:marBottom w:val="0"/>
                  <w:divBdr>
                    <w:top w:val="none" w:sz="0" w:space="0" w:color="auto"/>
                    <w:left w:val="none" w:sz="0" w:space="0" w:color="auto"/>
                    <w:bottom w:val="none" w:sz="0" w:space="0" w:color="auto"/>
                    <w:right w:val="none" w:sz="0" w:space="0" w:color="auto"/>
                  </w:divBdr>
                </w:div>
                <w:div w:id="255790576">
                  <w:marLeft w:val="0"/>
                  <w:marRight w:val="0"/>
                  <w:marTop w:val="0"/>
                  <w:marBottom w:val="0"/>
                  <w:divBdr>
                    <w:top w:val="none" w:sz="0" w:space="0" w:color="auto"/>
                    <w:left w:val="none" w:sz="0" w:space="0" w:color="auto"/>
                    <w:bottom w:val="none" w:sz="0" w:space="0" w:color="auto"/>
                    <w:right w:val="none" w:sz="0" w:space="0" w:color="auto"/>
                  </w:divBdr>
                </w:div>
                <w:div w:id="279189334">
                  <w:marLeft w:val="0"/>
                  <w:marRight w:val="0"/>
                  <w:marTop w:val="0"/>
                  <w:marBottom w:val="0"/>
                  <w:divBdr>
                    <w:top w:val="none" w:sz="0" w:space="0" w:color="auto"/>
                    <w:left w:val="none" w:sz="0" w:space="0" w:color="auto"/>
                    <w:bottom w:val="none" w:sz="0" w:space="0" w:color="auto"/>
                    <w:right w:val="none" w:sz="0" w:space="0" w:color="auto"/>
                  </w:divBdr>
                </w:div>
                <w:div w:id="294607279">
                  <w:marLeft w:val="0"/>
                  <w:marRight w:val="0"/>
                  <w:marTop w:val="0"/>
                  <w:marBottom w:val="0"/>
                  <w:divBdr>
                    <w:top w:val="none" w:sz="0" w:space="0" w:color="auto"/>
                    <w:left w:val="none" w:sz="0" w:space="0" w:color="auto"/>
                    <w:bottom w:val="none" w:sz="0" w:space="0" w:color="auto"/>
                    <w:right w:val="none" w:sz="0" w:space="0" w:color="auto"/>
                  </w:divBdr>
                </w:div>
                <w:div w:id="336999386">
                  <w:marLeft w:val="0"/>
                  <w:marRight w:val="0"/>
                  <w:marTop w:val="0"/>
                  <w:marBottom w:val="0"/>
                  <w:divBdr>
                    <w:top w:val="none" w:sz="0" w:space="0" w:color="auto"/>
                    <w:left w:val="none" w:sz="0" w:space="0" w:color="auto"/>
                    <w:bottom w:val="none" w:sz="0" w:space="0" w:color="auto"/>
                    <w:right w:val="none" w:sz="0" w:space="0" w:color="auto"/>
                  </w:divBdr>
                </w:div>
                <w:div w:id="363097930">
                  <w:marLeft w:val="0"/>
                  <w:marRight w:val="0"/>
                  <w:marTop w:val="0"/>
                  <w:marBottom w:val="0"/>
                  <w:divBdr>
                    <w:top w:val="none" w:sz="0" w:space="0" w:color="auto"/>
                    <w:left w:val="none" w:sz="0" w:space="0" w:color="auto"/>
                    <w:bottom w:val="none" w:sz="0" w:space="0" w:color="auto"/>
                    <w:right w:val="none" w:sz="0" w:space="0" w:color="auto"/>
                  </w:divBdr>
                </w:div>
                <w:div w:id="375852912">
                  <w:marLeft w:val="0"/>
                  <w:marRight w:val="0"/>
                  <w:marTop w:val="0"/>
                  <w:marBottom w:val="0"/>
                  <w:divBdr>
                    <w:top w:val="none" w:sz="0" w:space="0" w:color="auto"/>
                    <w:left w:val="none" w:sz="0" w:space="0" w:color="auto"/>
                    <w:bottom w:val="none" w:sz="0" w:space="0" w:color="auto"/>
                    <w:right w:val="none" w:sz="0" w:space="0" w:color="auto"/>
                  </w:divBdr>
                </w:div>
                <w:div w:id="390201457">
                  <w:marLeft w:val="0"/>
                  <w:marRight w:val="0"/>
                  <w:marTop w:val="0"/>
                  <w:marBottom w:val="0"/>
                  <w:divBdr>
                    <w:top w:val="none" w:sz="0" w:space="0" w:color="auto"/>
                    <w:left w:val="none" w:sz="0" w:space="0" w:color="auto"/>
                    <w:bottom w:val="none" w:sz="0" w:space="0" w:color="auto"/>
                    <w:right w:val="none" w:sz="0" w:space="0" w:color="auto"/>
                  </w:divBdr>
                </w:div>
                <w:div w:id="485097497">
                  <w:marLeft w:val="0"/>
                  <w:marRight w:val="0"/>
                  <w:marTop w:val="0"/>
                  <w:marBottom w:val="0"/>
                  <w:divBdr>
                    <w:top w:val="none" w:sz="0" w:space="0" w:color="auto"/>
                    <w:left w:val="none" w:sz="0" w:space="0" w:color="auto"/>
                    <w:bottom w:val="none" w:sz="0" w:space="0" w:color="auto"/>
                    <w:right w:val="none" w:sz="0" w:space="0" w:color="auto"/>
                  </w:divBdr>
                </w:div>
                <w:div w:id="563879762">
                  <w:marLeft w:val="0"/>
                  <w:marRight w:val="0"/>
                  <w:marTop w:val="0"/>
                  <w:marBottom w:val="0"/>
                  <w:divBdr>
                    <w:top w:val="none" w:sz="0" w:space="0" w:color="auto"/>
                    <w:left w:val="none" w:sz="0" w:space="0" w:color="auto"/>
                    <w:bottom w:val="none" w:sz="0" w:space="0" w:color="auto"/>
                    <w:right w:val="none" w:sz="0" w:space="0" w:color="auto"/>
                  </w:divBdr>
                </w:div>
                <w:div w:id="651908391">
                  <w:marLeft w:val="0"/>
                  <w:marRight w:val="0"/>
                  <w:marTop w:val="0"/>
                  <w:marBottom w:val="0"/>
                  <w:divBdr>
                    <w:top w:val="none" w:sz="0" w:space="0" w:color="auto"/>
                    <w:left w:val="none" w:sz="0" w:space="0" w:color="auto"/>
                    <w:bottom w:val="none" w:sz="0" w:space="0" w:color="auto"/>
                    <w:right w:val="none" w:sz="0" w:space="0" w:color="auto"/>
                  </w:divBdr>
                </w:div>
                <w:div w:id="705183246">
                  <w:marLeft w:val="0"/>
                  <w:marRight w:val="0"/>
                  <w:marTop w:val="0"/>
                  <w:marBottom w:val="0"/>
                  <w:divBdr>
                    <w:top w:val="none" w:sz="0" w:space="0" w:color="auto"/>
                    <w:left w:val="none" w:sz="0" w:space="0" w:color="auto"/>
                    <w:bottom w:val="none" w:sz="0" w:space="0" w:color="auto"/>
                    <w:right w:val="none" w:sz="0" w:space="0" w:color="auto"/>
                  </w:divBdr>
                </w:div>
                <w:div w:id="739060242">
                  <w:marLeft w:val="0"/>
                  <w:marRight w:val="0"/>
                  <w:marTop w:val="0"/>
                  <w:marBottom w:val="0"/>
                  <w:divBdr>
                    <w:top w:val="none" w:sz="0" w:space="0" w:color="auto"/>
                    <w:left w:val="none" w:sz="0" w:space="0" w:color="auto"/>
                    <w:bottom w:val="none" w:sz="0" w:space="0" w:color="auto"/>
                    <w:right w:val="none" w:sz="0" w:space="0" w:color="auto"/>
                  </w:divBdr>
                </w:div>
                <w:div w:id="755244583">
                  <w:marLeft w:val="0"/>
                  <w:marRight w:val="0"/>
                  <w:marTop w:val="0"/>
                  <w:marBottom w:val="0"/>
                  <w:divBdr>
                    <w:top w:val="none" w:sz="0" w:space="0" w:color="auto"/>
                    <w:left w:val="none" w:sz="0" w:space="0" w:color="auto"/>
                    <w:bottom w:val="none" w:sz="0" w:space="0" w:color="auto"/>
                    <w:right w:val="none" w:sz="0" w:space="0" w:color="auto"/>
                  </w:divBdr>
                </w:div>
                <w:div w:id="787547697">
                  <w:marLeft w:val="0"/>
                  <w:marRight w:val="0"/>
                  <w:marTop w:val="0"/>
                  <w:marBottom w:val="0"/>
                  <w:divBdr>
                    <w:top w:val="none" w:sz="0" w:space="0" w:color="auto"/>
                    <w:left w:val="none" w:sz="0" w:space="0" w:color="auto"/>
                    <w:bottom w:val="none" w:sz="0" w:space="0" w:color="auto"/>
                    <w:right w:val="none" w:sz="0" w:space="0" w:color="auto"/>
                  </w:divBdr>
                </w:div>
                <w:div w:id="796601998">
                  <w:marLeft w:val="0"/>
                  <w:marRight w:val="0"/>
                  <w:marTop w:val="0"/>
                  <w:marBottom w:val="0"/>
                  <w:divBdr>
                    <w:top w:val="none" w:sz="0" w:space="0" w:color="auto"/>
                    <w:left w:val="none" w:sz="0" w:space="0" w:color="auto"/>
                    <w:bottom w:val="none" w:sz="0" w:space="0" w:color="auto"/>
                    <w:right w:val="none" w:sz="0" w:space="0" w:color="auto"/>
                  </w:divBdr>
                </w:div>
                <w:div w:id="825174058">
                  <w:marLeft w:val="0"/>
                  <w:marRight w:val="0"/>
                  <w:marTop w:val="0"/>
                  <w:marBottom w:val="0"/>
                  <w:divBdr>
                    <w:top w:val="none" w:sz="0" w:space="0" w:color="auto"/>
                    <w:left w:val="none" w:sz="0" w:space="0" w:color="auto"/>
                    <w:bottom w:val="none" w:sz="0" w:space="0" w:color="auto"/>
                    <w:right w:val="none" w:sz="0" w:space="0" w:color="auto"/>
                  </w:divBdr>
                </w:div>
                <w:div w:id="887495281">
                  <w:marLeft w:val="0"/>
                  <w:marRight w:val="0"/>
                  <w:marTop w:val="0"/>
                  <w:marBottom w:val="0"/>
                  <w:divBdr>
                    <w:top w:val="none" w:sz="0" w:space="0" w:color="auto"/>
                    <w:left w:val="none" w:sz="0" w:space="0" w:color="auto"/>
                    <w:bottom w:val="none" w:sz="0" w:space="0" w:color="auto"/>
                    <w:right w:val="none" w:sz="0" w:space="0" w:color="auto"/>
                  </w:divBdr>
                </w:div>
                <w:div w:id="895553055">
                  <w:marLeft w:val="0"/>
                  <w:marRight w:val="0"/>
                  <w:marTop w:val="0"/>
                  <w:marBottom w:val="0"/>
                  <w:divBdr>
                    <w:top w:val="none" w:sz="0" w:space="0" w:color="auto"/>
                    <w:left w:val="none" w:sz="0" w:space="0" w:color="auto"/>
                    <w:bottom w:val="none" w:sz="0" w:space="0" w:color="auto"/>
                    <w:right w:val="none" w:sz="0" w:space="0" w:color="auto"/>
                  </w:divBdr>
                </w:div>
                <w:div w:id="933518404">
                  <w:marLeft w:val="0"/>
                  <w:marRight w:val="0"/>
                  <w:marTop w:val="0"/>
                  <w:marBottom w:val="0"/>
                  <w:divBdr>
                    <w:top w:val="none" w:sz="0" w:space="0" w:color="auto"/>
                    <w:left w:val="none" w:sz="0" w:space="0" w:color="auto"/>
                    <w:bottom w:val="none" w:sz="0" w:space="0" w:color="auto"/>
                    <w:right w:val="none" w:sz="0" w:space="0" w:color="auto"/>
                  </w:divBdr>
                </w:div>
                <w:div w:id="966541870">
                  <w:marLeft w:val="0"/>
                  <w:marRight w:val="0"/>
                  <w:marTop w:val="0"/>
                  <w:marBottom w:val="0"/>
                  <w:divBdr>
                    <w:top w:val="none" w:sz="0" w:space="0" w:color="auto"/>
                    <w:left w:val="none" w:sz="0" w:space="0" w:color="auto"/>
                    <w:bottom w:val="none" w:sz="0" w:space="0" w:color="auto"/>
                    <w:right w:val="none" w:sz="0" w:space="0" w:color="auto"/>
                  </w:divBdr>
                </w:div>
                <w:div w:id="1005282653">
                  <w:marLeft w:val="0"/>
                  <w:marRight w:val="0"/>
                  <w:marTop w:val="0"/>
                  <w:marBottom w:val="0"/>
                  <w:divBdr>
                    <w:top w:val="none" w:sz="0" w:space="0" w:color="auto"/>
                    <w:left w:val="none" w:sz="0" w:space="0" w:color="auto"/>
                    <w:bottom w:val="none" w:sz="0" w:space="0" w:color="auto"/>
                    <w:right w:val="none" w:sz="0" w:space="0" w:color="auto"/>
                  </w:divBdr>
                </w:div>
                <w:div w:id="1080518824">
                  <w:marLeft w:val="0"/>
                  <w:marRight w:val="0"/>
                  <w:marTop w:val="0"/>
                  <w:marBottom w:val="0"/>
                  <w:divBdr>
                    <w:top w:val="none" w:sz="0" w:space="0" w:color="auto"/>
                    <w:left w:val="none" w:sz="0" w:space="0" w:color="auto"/>
                    <w:bottom w:val="none" w:sz="0" w:space="0" w:color="auto"/>
                    <w:right w:val="none" w:sz="0" w:space="0" w:color="auto"/>
                  </w:divBdr>
                </w:div>
                <w:div w:id="1111128096">
                  <w:marLeft w:val="0"/>
                  <w:marRight w:val="0"/>
                  <w:marTop w:val="0"/>
                  <w:marBottom w:val="0"/>
                  <w:divBdr>
                    <w:top w:val="none" w:sz="0" w:space="0" w:color="auto"/>
                    <w:left w:val="none" w:sz="0" w:space="0" w:color="auto"/>
                    <w:bottom w:val="none" w:sz="0" w:space="0" w:color="auto"/>
                    <w:right w:val="none" w:sz="0" w:space="0" w:color="auto"/>
                  </w:divBdr>
                </w:div>
                <w:div w:id="1112702957">
                  <w:marLeft w:val="0"/>
                  <w:marRight w:val="0"/>
                  <w:marTop w:val="0"/>
                  <w:marBottom w:val="0"/>
                  <w:divBdr>
                    <w:top w:val="none" w:sz="0" w:space="0" w:color="auto"/>
                    <w:left w:val="none" w:sz="0" w:space="0" w:color="auto"/>
                    <w:bottom w:val="none" w:sz="0" w:space="0" w:color="auto"/>
                    <w:right w:val="none" w:sz="0" w:space="0" w:color="auto"/>
                  </w:divBdr>
                </w:div>
                <w:div w:id="1119297416">
                  <w:marLeft w:val="0"/>
                  <w:marRight w:val="0"/>
                  <w:marTop w:val="0"/>
                  <w:marBottom w:val="0"/>
                  <w:divBdr>
                    <w:top w:val="none" w:sz="0" w:space="0" w:color="auto"/>
                    <w:left w:val="none" w:sz="0" w:space="0" w:color="auto"/>
                    <w:bottom w:val="none" w:sz="0" w:space="0" w:color="auto"/>
                    <w:right w:val="none" w:sz="0" w:space="0" w:color="auto"/>
                  </w:divBdr>
                </w:div>
                <w:div w:id="1127237153">
                  <w:marLeft w:val="0"/>
                  <w:marRight w:val="0"/>
                  <w:marTop w:val="0"/>
                  <w:marBottom w:val="0"/>
                  <w:divBdr>
                    <w:top w:val="none" w:sz="0" w:space="0" w:color="auto"/>
                    <w:left w:val="none" w:sz="0" w:space="0" w:color="auto"/>
                    <w:bottom w:val="none" w:sz="0" w:space="0" w:color="auto"/>
                    <w:right w:val="none" w:sz="0" w:space="0" w:color="auto"/>
                  </w:divBdr>
                </w:div>
                <w:div w:id="1127237754">
                  <w:marLeft w:val="0"/>
                  <w:marRight w:val="0"/>
                  <w:marTop w:val="0"/>
                  <w:marBottom w:val="0"/>
                  <w:divBdr>
                    <w:top w:val="none" w:sz="0" w:space="0" w:color="auto"/>
                    <w:left w:val="none" w:sz="0" w:space="0" w:color="auto"/>
                    <w:bottom w:val="none" w:sz="0" w:space="0" w:color="auto"/>
                    <w:right w:val="none" w:sz="0" w:space="0" w:color="auto"/>
                  </w:divBdr>
                </w:div>
                <w:div w:id="1145659341">
                  <w:marLeft w:val="0"/>
                  <w:marRight w:val="0"/>
                  <w:marTop w:val="0"/>
                  <w:marBottom w:val="0"/>
                  <w:divBdr>
                    <w:top w:val="none" w:sz="0" w:space="0" w:color="auto"/>
                    <w:left w:val="none" w:sz="0" w:space="0" w:color="auto"/>
                    <w:bottom w:val="none" w:sz="0" w:space="0" w:color="auto"/>
                    <w:right w:val="none" w:sz="0" w:space="0" w:color="auto"/>
                  </w:divBdr>
                </w:div>
                <w:div w:id="1152521183">
                  <w:marLeft w:val="0"/>
                  <w:marRight w:val="0"/>
                  <w:marTop w:val="0"/>
                  <w:marBottom w:val="0"/>
                  <w:divBdr>
                    <w:top w:val="none" w:sz="0" w:space="0" w:color="auto"/>
                    <w:left w:val="none" w:sz="0" w:space="0" w:color="auto"/>
                    <w:bottom w:val="none" w:sz="0" w:space="0" w:color="auto"/>
                    <w:right w:val="none" w:sz="0" w:space="0" w:color="auto"/>
                  </w:divBdr>
                </w:div>
                <w:div w:id="1170023441">
                  <w:marLeft w:val="0"/>
                  <w:marRight w:val="0"/>
                  <w:marTop w:val="0"/>
                  <w:marBottom w:val="0"/>
                  <w:divBdr>
                    <w:top w:val="none" w:sz="0" w:space="0" w:color="auto"/>
                    <w:left w:val="none" w:sz="0" w:space="0" w:color="auto"/>
                    <w:bottom w:val="none" w:sz="0" w:space="0" w:color="auto"/>
                    <w:right w:val="none" w:sz="0" w:space="0" w:color="auto"/>
                  </w:divBdr>
                </w:div>
                <w:div w:id="1209881777">
                  <w:marLeft w:val="0"/>
                  <w:marRight w:val="0"/>
                  <w:marTop w:val="0"/>
                  <w:marBottom w:val="0"/>
                  <w:divBdr>
                    <w:top w:val="none" w:sz="0" w:space="0" w:color="auto"/>
                    <w:left w:val="none" w:sz="0" w:space="0" w:color="auto"/>
                    <w:bottom w:val="none" w:sz="0" w:space="0" w:color="auto"/>
                    <w:right w:val="none" w:sz="0" w:space="0" w:color="auto"/>
                  </w:divBdr>
                </w:div>
                <w:div w:id="1228565685">
                  <w:marLeft w:val="0"/>
                  <w:marRight w:val="0"/>
                  <w:marTop w:val="0"/>
                  <w:marBottom w:val="0"/>
                  <w:divBdr>
                    <w:top w:val="none" w:sz="0" w:space="0" w:color="auto"/>
                    <w:left w:val="none" w:sz="0" w:space="0" w:color="auto"/>
                    <w:bottom w:val="none" w:sz="0" w:space="0" w:color="auto"/>
                    <w:right w:val="none" w:sz="0" w:space="0" w:color="auto"/>
                  </w:divBdr>
                </w:div>
                <w:div w:id="1230186279">
                  <w:marLeft w:val="0"/>
                  <w:marRight w:val="0"/>
                  <w:marTop w:val="0"/>
                  <w:marBottom w:val="0"/>
                  <w:divBdr>
                    <w:top w:val="none" w:sz="0" w:space="0" w:color="auto"/>
                    <w:left w:val="none" w:sz="0" w:space="0" w:color="auto"/>
                    <w:bottom w:val="none" w:sz="0" w:space="0" w:color="auto"/>
                    <w:right w:val="none" w:sz="0" w:space="0" w:color="auto"/>
                  </w:divBdr>
                </w:div>
                <w:div w:id="1266889529">
                  <w:marLeft w:val="0"/>
                  <w:marRight w:val="0"/>
                  <w:marTop w:val="0"/>
                  <w:marBottom w:val="0"/>
                  <w:divBdr>
                    <w:top w:val="none" w:sz="0" w:space="0" w:color="auto"/>
                    <w:left w:val="none" w:sz="0" w:space="0" w:color="auto"/>
                    <w:bottom w:val="none" w:sz="0" w:space="0" w:color="auto"/>
                    <w:right w:val="none" w:sz="0" w:space="0" w:color="auto"/>
                  </w:divBdr>
                </w:div>
                <w:div w:id="1328437493">
                  <w:marLeft w:val="0"/>
                  <w:marRight w:val="0"/>
                  <w:marTop w:val="0"/>
                  <w:marBottom w:val="0"/>
                  <w:divBdr>
                    <w:top w:val="none" w:sz="0" w:space="0" w:color="auto"/>
                    <w:left w:val="none" w:sz="0" w:space="0" w:color="auto"/>
                    <w:bottom w:val="none" w:sz="0" w:space="0" w:color="auto"/>
                    <w:right w:val="none" w:sz="0" w:space="0" w:color="auto"/>
                  </w:divBdr>
                </w:div>
                <w:div w:id="1344015307">
                  <w:marLeft w:val="0"/>
                  <w:marRight w:val="0"/>
                  <w:marTop w:val="0"/>
                  <w:marBottom w:val="0"/>
                  <w:divBdr>
                    <w:top w:val="none" w:sz="0" w:space="0" w:color="auto"/>
                    <w:left w:val="none" w:sz="0" w:space="0" w:color="auto"/>
                    <w:bottom w:val="none" w:sz="0" w:space="0" w:color="auto"/>
                    <w:right w:val="none" w:sz="0" w:space="0" w:color="auto"/>
                  </w:divBdr>
                </w:div>
                <w:div w:id="1377662950">
                  <w:marLeft w:val="0"/>
                  <w:marRight w:val="0"/>
                  <w:marTop w:val="0"/>
                  <w:marBottom w:val="0"/>
                  <w:divBdr>
                    <w:top w:val="none" w:sz="0" w:space="0" w:color="auto"/>
                    <w:left w:val="none" w:sz="0" w:space="0" w:color="auto"/>
                    <w:bottom w:val="none" w:sz="0" w:space="0" w:color="auto"/>
                    <w:right w:val="none" w:sz="0" w:space="0" w:color="auto"/>
                  </w:divBdr>
                </w:div>
                <w:div w:id="1378045393">
                  <w:marLeft w:val="0"/>
                  <w:marRight w:val="0"/>
                  <w:marTop w:val="0"/>
                  <w:marBottom w:val="0"/>
                  <w:divBdr>
                    <w:top w:val="none" w:sz="0" w:space="0" w:color="auto"/>
                    <w:left w:val="none" w:sz="0" w:space="0" w:color="auto"/>
                    <w:bottom w:val="none" w:sz="0" w:space="0" w:color="auto"/>
                    <w:right w:val="none" w:sz="0" w:space="0" w:color="auto"/>
                  </w:divBdr>
                </w:div>
                <w:div w:id="1428193196">
                  <w:marLeft w:val="0"/>
                  <w:marRight w:val="0"/>
                  <w:marTop w:val="0"/>
                  <w:marBottom w:val="0"/>
                  <w:divBdr>
                    <w:top w:val="none" w:sz="0" w:space="0" w:color="auto"/>
                    <w:left w:val="none" w:sz="0" w:space="0" w:color="auto"/>
                    <w:bottom w:val="none" w:sz="0" w:space="0" w:color="auto"/>
                    <w:right w:val="none" w:sz="0" w:space="0" w:color="auto"/>
                  </w:divBdr>
                </w:div>
                <w:div w:id="1442064803">
                  <w:marLeft w:val="0"/>
                  <w:marRight w:val="0"/>
                  <w:marTop w:val="0"/>
                  <w:marBottom w:val="0"/>
                  <w:divBdr>
                    <w:top w:val="none" w:sz="0" w:space="0" w:color="auto"/>
                    <w:left w:val="none" w:sz="0" w:space="0" w:color="auto"/>
                    <w:bottom w:val="none" w:sz="0" w:space="0" w:color="auto"/>
                    <w:right w:val="none" w:sz="0" w:space="0" w:color="auto"/>
                  </w:divBdr>
                </w:div>
                <w:div w:id="1443962995">
                  <w:marLeft w:val="0"/>
                  <w:marRight w:val="0"/>
                  <w:marTop w:val="0"/>
                  <w:marBottom w:val="0"/>
                  <w:divBdr>
                    <w:top w:val="none" w:sz="0" w:space="0" w:color="auto"/>
                    <w:left w:val="none" w:sz="0" w:space="0" w:color="auto"/>
                    <w:bottom w:val="none" w:sz="0" w:space="0" w:color="auto"/>
                    <w:right w:val="none" w:sz="0" w:space="0" w:color="auto"/>
                  </w:divBdr>
                </w:div>
                <w:div w:id="1519195159">
                  <w:marLeft w:val="0"/>
                  <w:marRight w:val="0"/>
                  <w:marTop w:val="0"/>
                  <w:marBottom w:val="0"/>
                  <w:divBdr>
                    <w:top w:val="none" w:sz="0" w:space="0" w:color="auto"/>
                    <w:left w:val="none" w:sz="0" w:space="0" w:color="auto"/>
                    <w:bottom w:val="none" w:sz="0" w:space="0" w:color="auto"/>
                    <w:right w:val="none" w:sz="0" w:space="0" w:color="auto"/>
                  </w:divBdr>
                </w:div>
                <w:div w:id="1529903083">
                  <w:marLeft w:val="0"/>
                  <w:marRight w:val="0"/>
                  <w:marTop w:val="0"/>
                  <w:marBottom w:val="0"/>
                  <w:divBdr>
                    <w:top w:val="none" w:sz="0" w:space="0" w:color="auto"/>
                    <w:left w:val="none" w:sz="0" w:space="0" w:color="auto"/>
                    <w:bottom w:val="none" w:sz="0" w:space="0" w:color="auto"/>
                    <w:right w:val="none" w:sz="0" w:space="0" w:color="auto"/>
                  </w:divBdr>
                </w:div>
                <w:div w:id="1542012395">
                  <w:marLeft w:val="0"/>
                  <w:marRight w:val="0"/>
                  <w:marTop w:val="0"/>
                  <w:marBottom w:val="0"/>
                  <w:divBdr>
                    <w:top w:val="none" w:sz="0" w:space="0" w:color="auto"/>
                    <w:left w:val="none" w:sz="0" w:space="0" w:color="auto"/>
                    <w:bottom w:val="none" w:sz="0" w:space="0" w:color="auto"/>
                    <w:right w:val="none" w:sz="0" w:space="0" w:color="auto"/>
                  </w:divBdr>
                </w:div>
                <w:div w:id="1581866716">
                  <w:marLeft w:val="0"/>
                  <w:marRight w:val="0"/>
                  <w:marTop w:val="0"/>
                  <w:marBottom w:val="0"/>
                  <w:divBdr>
                    <w:top w:val="none" w:sz="0" w:space="0" w:color="auto"/>
                    <w:left w:val="none" w:sz="0" w:space="0" w:color="auto"/>
                    <w:bottom w:val="none" w:sz="0" w:space="0" w:color="auto"/>
                    <w:right w:val="none" w:sz="0" w:space="0" w:color="auto"/>
                  </w:divBdr>
                </w:div>
                <w:div w:id="1596211664">
                  <w:marLeft w:val="0"/>
                  <w:marRight w:val="0"/>
                  <w:marTop w:val="0"/>
                  <w:marBottom w:val="0"/>
                  <w:divBdr>
                    <w:top w:val="none" w:sz="0" w:space="0" w:color="auto"/>
                    <w:left w:val="none" w:sz="0" w:space="0" w:color="auto"/>
                    <w:bottom w:val="none" w:sz="0" w:space="0" w:color="auto"/>
                    <w:right w:val="none" w:sz="0" w:space="0" w:color="auto"/>
                  </w:divBdr>
                </w:div>
                <w:div w:id="1597984603">
                  <w:marLeft w:val="0"/>
                  <w:marRight w:val="0"/>
                  <w:marTop w:val="0"/>
                  <w:marBottom w:val="0"/>
                  <w:divBdr>
                    <w:top w:val="none" w:sz="0" w:space="0" w:color="auto"/>
                    <w:left w:val="none" w:sz="0" w:space="0" w:color="auto"/>
                    <w:bottom w:val="none" w:sz="0" w:space="0" w:color="auto"/>
                    <w:right w:val="none" w:sz="0" w:space="0" w:color="auto"/>
                  </w:divBdr>
                </w:div>
                <w:div w:id="1598362784">
                  <w:marLeft w:val="0"/>
                  <w:marRight w:val="0"/>
                  <w:marTop w:val="0"/>
                  <w:marBottom w:val="0"/>
                  <w:divBdr>
                    <w:top w:val="none" w:sz="0" w:space="0" w:color="auto"/>
                    <w:left w:val="none" w:sz="0" w:space="0" w:color="auto"/>
                    <w:bottom w:val="none" w:sz="0" w:space="0" w:color="auto"/>
                    <w:right w:val="none" w:sz="0" w:space="0" w:color="auto"/>
                  </w:divBdr>
                </w:div>
                <w:div w:id="1667324075">
                  <w:marLeft w:val="0"/>
                  <w:marRight w:val="0"/>
                  <w:marTop w:val="0"/>
                  <w:marBottom w:val="0"/>
                  <w:divBdr>
                    <w:top w:val="none" w:sz="0" w:space="0" w:color="auto"/>
                    <w:left w:val="none" w:sz="0" w:space="0" w:color="auto"/>
                    <w:bottom w:val="none" w:sz="0" w:space="0" w:color="auto"/>
                    <w:right w:val="none" w:sz="0" w:space="0" w:color="auto"/>
                  </w:divBdr>
                </w:div>
                <w:div w:id="1756707330">
                  <w:marLeft w:val="0"/>
                  <w:marRight w:val="0"/>
                  <w:marTop w:val="0"/>
                  <w:marBottom w:val="0"/>
                  <w:divBdr>
                    <w:top w:val="none" w:sz="0" w:space="0" w:color="auto"/>
                    <w:left w:val="none" w:sz="0" w:space="0" w:color="auto"/>
                    <w:bottom w:val="none" w:sz="0" w:space="0" w:color="auto"/>
                    <w:right w:val="none" w:sz="0" w:space="0" w:color="auto"/>
                  </w:divBdr>
                </w:div>
                <w:div w:id="1765303675">
                  <w:marLeft w:val="0"/>
                  <w:marRight w:val="0"/>
                  <w:marTop w:val="0"/>
                  <w:marBottom w:val="0"/>
                  <w:divBdr>
                    <w:top w:val="none" w:sz="0" w:space="0" w:color="auto"/>
                    <w:left w:val="none" w:sz="0" w:space="0" w:color="auto"/>
                    <w:bottom w:val="none" w:sz="0" w:space="0" w:color="auto"/>
                    <w:right w:val="none" w:sz="0" w:space="0" w:color="auto"/>
                  </w:divBdr>
                </w:div>
                <w:div w:id="1863978374">
                  <w:marLeft w:val="0"/>
                  <w:marRight w:val="0"/>
                  <w:marTop w:val="0"/>
                  <w:marBottom w:val="0"/>
                  <w:divBdr>
                    <w:top w:val="none" w:sz="0" w:space="0" w:color="auto"/>
                    <w:left w:val="none" w:sz="0" w:space="0" w:color="auto"/>
                    <w:bottom w:val="none" w:sz="0" w:space="0" w:color="auto"/>
                    <w:right w:val="none" w:sz="0" w:space="0" w:color="auto"/>
                  </w:divBdr>
                </w:div>
                <w:div w:id="1874806467">
                  <w:marLeft w:val="0"/>
                  <w:marRight w:val="0"/>
                  <w:marTop w:val="0"/>
                  <w:marBottom w:val="0"/>
                  <w:divBdr>
                    <w:top w:val="none" w:sz="0" w:space="0" w:color="auto"/>
                    <w:left w:val="none" w:sz="0" w:space="0" w:color="auto"/>
                    <w:bottom w:val="none" w:sz="0" w:space="0" w:color="auto"/>
                    <w:right w:val="none" w:sz="0" w:space="0" w:color="auto"/>
                  </w:divBdr>
                </w:div>
                <w:div w:id="1955793827">
                  <w:marLeft w:val="0"/>
                  <w:marRight w:val="0"/>
                  <w:marTop w:val="0"/>
                  <w:marBottom w:val="0"/>
                  <w:divBdr>
                    <w:top w:val="none" w:sz="0" w:space="0" w:color="auto"/>
                    <w:left w:val="none" w:sz="0" w:space="0" w:color="auto"/>
                    <w:bottom w:val="none" w:sz="0" w:space="0" w:color="auto"/>
                    <w:right w:val="none" w:sz="0" w:space="0" w:color="auto"/>
                  </w:divBdr>
                </w:div>
                <w:div w:id="1990134805">
                  <w:marLeft w:val="0"/>
                  <w:marRight w:val="0"/>
                  <w:marTop w:val="0"/>
                  <w:marBottom w:val="0"/>
                  <w:divBdr>
                    <w:top w:val="none" w:sz="0" w:space="0" w:color="auto"/>
                    <w:left w:val="none" w:sz="0" w:space="0" w:color="auto"/>
                    <w:bottom w:val="none" w:sz="0" w:space="0" w:color="auto"/>
                    <w:right w:val="none" w:sz="0" w:space="0" w:color="auto"/>
                  </w:divBdr>
                </w:div>
                <w:div w:id="1998337303">
                  <w:marLeft w:val="0"/>
                  <w:marRight w:val="0"/>
                  <w:marTop w:val="0"/>
                  <w:marBottom w:val="0"/>
                  <w:divBdr>
                    <w:top w:val="none" w:sz="0" w:space="0" w:color="auto"/>
                    <w:left w:val="none" w:sz="0" w:space="0" w:color="auto"/>
                    <w:bottom w:val="none" w:sz="0" w:space="0" w:color="auto"/>
                    <w:right w:val="none" w:sz="0" w:space="0" w:color="auto"/>
                  </w:divBdr>
                </w:div>
                <w:div w:id="2016689516">
                  <w:marLeft w:val="0"/>
                  <w:marRight w:val="0"/>
                  <w:marTop w:val="0"/>
                  <w:marBottom w:val="0"/>
                  <w:divBdr>
                    <w:top w:val="none" w:sz="0" w:space="0" w:color="auto"/>
                    <w:left w:val="none" w:sz="0" w:space="0" w:color="auto"/>
                    <w:bottom w:val="none" w:sz="0" w:space="0" w:color="auto"/>
                    <w:right w:val="none" w:sz="0" w:space="0" w:color="auto"/>
                  </w:divBdr>
                </w:div>
                <w:div w:id="2044744383">
                  <w:marLeft w:val="0"/>
                  <w:marRight w:val="0"/>
                  <w:marTop w:val="0"/>
                  <w:marBottom w:val="0"/>
                  <w:divBdr>
                    <w:top w:val="none" w:sz="0" w:space="0" w:color="auto"/>
                    <w:left w:val="none" w:sz="0" w:space="0" w:color="auto"/>
                    <w:bottom w:val="none" w:sz="0" w:space="0" w:color="auto"/>
                    <w:right w:val="none" w:sz="0" w:space="0" w:color="auto"/>
                  </w:divBdr>
                </w:div>
                <w:div w:id="2045784943">
                  <w:marLeft w:val="0"/>
                  <w:marRight w:val="0"/>
                  <w:marTop w:val="0"/>
                  <w:marBottom w:val="0"/>
                  <w:divBdr>
                    <w:top w:val="none" w:sz="0" w:space="0" w:color="auto"/>
                    <w:left w:val="none" w:sz="0" w:space="0" w:color="auto"/>
                    <w:bottom w:val="none" w:sz="0" w:space="0" w:color="auto"/>
                    <w:right w:val="none" w:sz="0" w:space="0" w:color="auto"/>
                  </w:divBdr>
                </w:div>
                <w:div w:id="2068986596">
                  <w:marLeft w:val="0"/>
                  <w:marRight w:val="0"/>
                  <w:marTop w:val="0"/>
                  <w:marBottom w:val="0"/>
                  <w:divBdr>
                    <w:top w:val="none" w:sz="0" w:space="0" w:color="auto"/>
                    <w:left w:val="none" w:sz="0" w:space="0" w:color="auto"/>
                    <w:bottom w:val="none" w:sz="0" w:space="0" w:color="auto"/>
                    <w:right w:val="none" w:sz="0" w:space="0" w:color="auto"/>
                  </w:divBdr>
                </w:div>
                <w:div w:id="2098944303">
                  <w:marLeft w:val="0"/>
                  <w:marRight w:val="0"/>
                  <w:marTop w:val="0"/>
                  <w:marBottom w:val="0"/>
                  <w:divBdr>
                    <w:top w:val="none" w:sz="0" w:space="0" w:color="auto"/>
                    <w:left w:val="none" w:sz="0" w:space="0" w:color="auto"/>
                    <w:bottom w:val="none" w:sz="0" w:space="0" w:color="auto"/>
                    <w:right w:val="none" w:sz="0" w:space="0" w:color="auto"/>
                  </w:divBdr>
                </w:div>
                <w:div w:id="2105689042">
                  <w:marLeft w:val="0"/>
                  <w:marRight w:val="0"/>
                  <w:marTop w:val="0"/>
                  <w:marBottom w:val="0"/>
                  <w:divBdr>
                    <w:top w:val="none" w:sz="0" w:space="0" w:color="auto"/>
                    <w:left w:val="none" w:sz="0" w:space="0" w:color="auto"/>
                    <w:bottom w:val="none" w:sz="0" w:space="0" w:color="auto"/>
                    <w:right w:val="none" w:sz="0" w:space="0" w:color="auto"/>
                  </w:divBdr>
                </w:div>
                <w:div w:id="2106224975">
                  <w:marLeft w:val="0"/>
                  <w:marRight w:val="0"/>
                  <w:marTop w:val="0"/>
                  <w:marBottom w:val="0"/>
                  <w:divBdr>
                    <w:top w:val="none" w:sz="0" w:space="0" w:color="auto"/>
                    <w:left w:val="none" w:sz="0" w:space="0" w:color="auto"/>
                    <w:bottom w:val="none" w:sz="0" w:space="0" w:color="auto"/>
                    <w:right w:val="none" w:sz="0" w:space="0" w:color="auto"/>
                  </w:divBdr>
                </w:div>
                <w:div w:id="2108571795">
                  <w:marLeft w:val="0"/>
                  <w:marRight w:val="0"/>
                  <w:marTop w:val="0"/>
                  <w:marBottom w:val="0"/>
                  <w:divBdr>
                    <w:top w:val="none" w:sz="0" w:space="0" w:color="auto"/>
                    <w:left w:val="none" w:sz="0" w:space="0" w:color="auto"/>
                    <w:bottom w:val="none" w:sz="0" w:space="0" w:color="auto"/>
                    <w:right w:val="none" w:sz="0" w:space="0" w:color="auto"/>
                  </w:divBdr>
                </w:div>
                <w:div w:id="2114126866">
                  <w:marLeft w:val="0"/>
                  <w:marRight w:val="0"/>
                  <w:marTop w:val="0"/>
                  <w:marBottom w:val="0"/>
                  <w:divBdr>
                    <w:top w:val="none" w:sz="0" w:space="0" w:color="auto"/>
                    <w:left w:val="none" w:sz="0" w:space="0" w:color="auto"/>
                    <w:bottom w:val="none" w:sz="0" w:space="0" w:color="auto"/>
                    <w:right w:val="none" w:sz="0" w:space="0" w:color="auto"/>
                  </w:divBdr>
                </w:div>
                <w:div w:id="2123182720">
                  <w:marLeft w:val="0"/>
                  <w:marRight w:val="0"/>
                  <w:marTop w:val="0"/>
                  <w:marBottom w:val="0"/>
                  <w:divBdr>
                    <w:top w:val="none" w:sz="0" w:space="0" w:color="auto"/>
                    <w:left w:val="none" w:sz="0" w:space="0" w:color="auto"/>
                    <w:bottom w:val="none" w:sz="0" w:space="0" w:color="auto"/>
                    <w:right w:val="none" w:sz="0" w:space="0" w:color="auto"/>
                  </w:divBdr>
                </w:div>
                <w:div w:id="2133857742">
                  <w:marLeft w:val="0"/>
                  <w:marRight w:val="0"/>
                  <w:marTop w:val="0"/>
                  <w:marBottom w:val="0"/>
                  <w:divBdr>
                    <w:top w:val="none" w:sz="0" w:space="0" w:color="auto"/>
                    <w:left w:val="none" w:sz="0" w:space="0" w:color="auto"/>
                    <w:bottom w:val="none" w:sz="0" w:space="0" w:color="auto"/>
                    <w:right w:val="none" w:sz="0" w:space="0" w:color="auto"/>
                  </w:divBdr>
                </w:div>
                <w:div w:id="2136637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233649">
          <w:marLeft w:val="0"/>
          <w:marRight w:val="0"/>
          <w:marTop w:val="0"/>
          <w:marBottom w:val="0"/>
          <w:divBdr>
            <w:top w:val="none" w:sz="0" w:space="0" w:color="auto"/>
            <w:left w:val="none" w:sz="0" w:space="0" w:color="auto"/>
            <w:bottom w:val="none" w:sz="0" w:space="0" w:color="auto"/>
            <w:right w:val="none" w:sz="0" w:space="0" w:color="auto"/>
          </w:divBdr>
          <w:divsChild>
            <w:div w:id="631987487">
              <w:marLeft w:val="0"/>
              <w:marRight w:val="0"/>
              <w:marTop w:val="0"/>
              <w:marBottom w:val="0"/>
              <w:divBdr>
                <w:top w:val="none" w:sz="0" w:space="0" w:color="auto"/>
                <w:left w:val="none" w:sz="0" w:space="0" w:color="auto"/>
                <w:bottom w:val="none" w:sz="0" w:space="0" w:color="auto"/>
                <w:right w:val="none" w:sz="0" w:space="0" w:color="auto"/>
              </w:divBdr>
              <w:divsChild>
                <w:div w:id="39667585">
                  <w:marLeft w:val="0"/>
                  <w:marRight w:val="0"/>
                  <w:marTop w:val="0"/>
                  <w:marBottom w:val="0"/>
                  <w:divBdr>
                    <w:top w:val="none" w:sz="0" w:space="0" w:color="auto"/>
                    <w:left w:val="none" w:sz="0" w:space="0" w:color="auto"/>
                    <w:bottom w:val="none" w:sz="0" w:space="0" w:color="auto"/>
                    <w:right w:val="none" w:sz="0" w:space="0" w:color="auto"/>
                  </w:divBdr>
                </w:div>
                <w:div w:id="53159466">
                  <w:marLeft w:val="0"/>
                  <w:marRight w:val="0"/>
                  <w:marTop w:val="0"/>
                  <w:marBottom w:val="0"/>
                  <w:divBdr>
                    <w:top w:val="none" w:sz="0" w:space="0" w:color="auto"/>
                    <w:left w:val="none" w:sz="0" w:space="0" w:color="auto"/>
                    <w:bottom w:val="none" w:sz="0" w:space="0" w:color="auto"/>
                    <w:right w:val="none" w:sz="0" w:space="0" w:color="auto"/>
                  </w:divBdr>
                </w:div>
                <w:div w:id="68574634">
                  <w:marLeft w:val="0"/>
                  <w:marRight w:val="0"/>
                  <w:marTop w:val="0"/>
                  <w:marBottom w:val="0"/>
                  <w:divBdr>
                    <w:top w:val="none" w:sz="0" w:space="0" w:color="auto"/>
                    <w:left w:val="none" w:sz="0" w:space="0" w:color="auto"/>
                    <w:bottom w:val="none" w:sz="0" w:space="0" w:color="auto"/>
                    <w:right w:val="none" w:sz="0" w:space="0" w:color="auto"/>
                  </w:divBdr>
                </w:div>
                <w:div w:id="110976629">
                  <w:marLeft w:val="0"/>
                  <w:marRight w:val="0"/>
                  <w:marTop w:val="0"/>
                  <w:marBottom w:val="0"/>
                  <w:divBdr>
                    <w:top w:val="none" w:sz="0" w:space="0" w:color="auto"/>
                    <w:left w:val="none" w:sz="0" w:space="0" w:color="auto"/>
                    <w:bottom w:val="none" w:sz="0" w:space="0" w:color="auto"/>
                    <w:right w:val="none" w:sz="0" w:space="0" w:color="auto"/>
                  </w:divBdr>
                </w:div>
                <w:div w:id="121851808">
                  <w:marLeft w:val="0"/>
                  <w:marRight w:val="0"/>
                  <w:marTop w:val="0"/>
                  <w:marBottom w:val="0"/>
                  <w:divBdr>
                    <w:top w:val="none" w:sz="0" w:space="0" w:color="auto"/>
                    <w:left w:val="none" w:sz="0" w:space="0" w:color="auto"/>
                    <w:bottom w:val="none" w:sz="0" w:space="0" w:color="auto"/>
                    <w:right w:val="none" w:sz="0" w:space="0" w:color="auto"/>
                  </w:divBdr>
                </w:div>
                <w:div w:id="164976550">
                  <w:marLeft w:val="0"/>
                  <w:marRight w:val="0"/>
                  <w:marTop w:val="0"/>
                  <w:marBottom w:val="0"/>
                  <w:divBdr>
                    <w:top w:val="none" w:sz="0" w:space="0" w:color="auto"/>
                    <w:left w:val="none" w:sz="0" w:space="0" w:color="auto"/>
                    <w:bottom w:val="none" w:sz="0" w:space="0" w:color="auto"/>
                    <w:right w:val="none" w:sz="0" w:space="0" w:color="auto"/>
                  </w:divBdr>
                </w:div>
                <w:div w:id="183250213">
                  <w:marLeft w:val="0"/>
                  <w:marRight w:val="0"/>
                  <w:marTop w:val="0"/>
                  <w:marBottom w:val="0"/>
                  <w:divBdr>
                    <w:top w:val="none" w:sz="0" w:space="0" w:color="auto"/>
                    <w:left w:val="none" w:sz="0" w:space="0" w:color="auto"/>
                    <w:bottom w:val="none" w:sz="0" w:space="0" w:color="auto"/>
                    <w:right w:val="none" w:sz="0" w:space="0" w:color="auto"/>
                  </w:divBdr>
                </w:div>
                <w:div w:id="294454660">
                  <w:marLeft w:val="0"/>
                  <w:marRight w:val="0"/>
                  <w:marTop w:val="0"/>
                  <w:marBottom w:val="0"/>
                  <w:divBdr>
                    <w:top w:val="none" w:sz="0" w:space="0" w:color="auto"/>
                    <w:left w:val="none" w:sz="0" w:space="0" w:color="auto"/>
                    <w:bottom w:val="none" w:sz="0" w:space="0" w:color="auto"/>
                    <w:right w:val="none" w:sz="0" w:space="0" w:color="auto"/>
                  </w:divBdr>
                </w:div>
                <w:div w:id="306592409">
                  <w:marLeft w:val="0"/>
                  <w:marRight w:val="0"/>
                  <w:marTop w:val="0"/>
                  <w:marBottom w:val="0"/>
                  <w:divBdr>
                    <w:top w:val="none" w:sz="0" w:space="0" w:color="auto"/>
                    <w:left w:val="none" w:sz="0" w:space="0" w:color="auto"/>
                    <w:bottom w:val="none" w:sz="0" w:space="0" w:color="auto"/>
                    <w:right w:val="none" w:sz="0" w:space="0" w:color="auto"/>
                  </w:divBdr>
                </w:div>
                <w:div w:id="317850654">
                  <w:marLeft w:val="0"/>
                  <w:marRight w:val="0"/>
                  <w:marTop w:val="0"/>
                  <w:marBottom w:val="0"/>
                  <w:divBdr>
                    <w:top w:val="none" w:sz="0" w:space="0" w:color="auto"/>
                    <w:left w:val="none" w:sz="0" w:space="0" w:color="auto"/>
                    <w:bottom w:val="none" w:sz="0" w:space="0" w:color="auto"/>
                    <w:right w:val="none" w:sz="0" w:space="0" w:color="auto"/>
                  </w:divBdr>
                </w:div>
                <w:div w:id="323974041">
                  <w:marLeft w:val="0"/>
                  <w:marRight w:val="0"/>
                  <w:marTop w:val="0"/>
                  <w:marBottom w:val="0"/>
                  <w:divBdr>
                    <w:top w:val="none" w:sz="0" w:space="0" w:color="auto"/>
                    <w:left w:val="none" w:sz="0" w:space="0" w:color="auto"/>
                    <w:bottom w:val="none" w:sz="0" w:space="0" w:color="auto"/>
                    <w:right w:val="none" w:sz="0" w:space="0" w:color="auto"/>
                  </w:divBdr>
                </w:div>
                <w:div w:id="382758909">
                  <w:marLeft w:val="0"/>
                  <w:marRight w:val="0"/>
                  <w:marTop w:val="0"/>
                  <w:marBottom w:val="0"/>
                  <w:divBdr>
                    <w:top w:val="none" w:sz="0" w:space="0" w:color="auto"/>
                    <w:left w:val="none" w:sz="0" w:space="0" w:color="auto"/>
                    <w:bottom w:val="none" w:sz="0" w:space="0" w:color="auto"/>
                    <w:right w:val="none" w:sz="0" w:space="0" w:color="auto"/>
                  </w:divBdr>
                </w:div>
                <w:div w:id="384642642">
                  <w:marLeft w:val="0"/>
                  <w:marRight w:val="0"/>
                  <w:marTop w:val="0"/>
                  <w:marBottom w:val="0"/>
                  <w:divBdr>
                    <w:top w:val="none" w:sz="0" w:space="0" w:color="auto"/>
                    <w:left w:val="none" w:sz="0" w:space="0" w:color="auto"/>
                    <w:bottom w:val="none" w:sz="0" w:space="0" w:color="auto"/>
                    <w:right w:val="none" w:sz="0" w:space="0" w:color="auto"/>
                  </w:divBdr>
                </w:div>
                <w:div w:id="462309983">
                  <w:marLeft w:val="0"/>
                  <w:marRight w:val="0"/>
                  <w:marTop w:val="0"/>
                  <w:marBottom w:val="0"/>
                  <w:divBdr>
                    <w:top w:val="none" w:sz="0" w:space="0" w:color="auto"/>
                    <w:left w:val="none" w:sz="0" w:space="0" w:color="auto"/>
                    <w:bottom w:val="none" w:sz="0" w:space="0" w:color="auto"/>
                    <w:right w:val="none" w:sz="0" w:space="0" w:color="auto"/>
                  </w:divBdr>
                </w:div>
                <w:div w:id="542522108">
                  <w:marLeft w:val="0"/>
                  <w:marRight w:val="0"/>
                  <w:marTop w:val="0"/>
                  <w:marBottom w:val="0"/>
                  <w:divBdr>
                    <w:top w:val="none" w:sz="0" w:space="0" w:color="auto"/>
                    <w:left w:val="none" w:sz="0" w:space="0" w:color="auto"/>
                    <w:bottom w:val="none" w:sz="0" w:space="0" w:color="auto"/>
                    <w:right w:val="none" w:sz="0" w:space="0" w:color="auto"/>
                  </w:divBdr>
                </w:div>
                <w:div w:id="543521507">
                  <w:marLeft w:val="0"/>
                  <w:marRight w:val="0"/>
                  <w:marTop w:val="0"/>
                  <w:marBottom w:val="0"/>
                  <w:divBdr>
                    <w:top w:val="none" w:sz="0" w:space="0" w:color="auto"/>
                    <w:left w:val="none" w:sz="0" w:space="0" w:color="auto"/>
                    <w:bottom w:val="none" w:sz="0" w:space="0" w:color="auto"/>
                    <w:right w:val="none" w:sz="0" w:space="0" w:color="auto"/>
                  </w:divBdr>
                </w:div>
                <w:div w:id="553353077">
                  <w:marLeft w:val="0"/>
                  <w:marRight w:val="0"/>
                  <w:marTop w:val="0"/>
                  <w:marBottom w:val="0"/>
                  <w:divBdr>
                    <w:top w:val="none" w:sz="0" w:space="0" w:color="auto"/>
                    <w:left w:val="none" w:sz="0" w:space="0" w:color="auto"/>
                    <w:bottom w:val="none" w:sz="0" w:space="0" w:color="auto"/>
                    <w:right w:val="none" w:sz="0" w:space="0" w:color="auto"/>
                  </w:divBdr>
                </w:div>
                <w:div w:id="604384296">
                  <w:marLeft w:val="0"/>
                  <w:marRight w:val="0"/>
                  <w:marTop w:val="0"/>
                  <w:marBottom w:val="0"/>
                  <w:divBdr>
                    <w:top w:val="none" w:sz="0" w:space="0" w:color="auto"/>
                    <w:left w:val="none" w:sz="0" w:space="0" w:color="auto"/>
                    <w:bottom w:val="none" w:sz="0" w:space="0" w:color="auto"/>
                    <w:right w:val="none" w:sz="0" w:space="0" w:color="auto"/>
                  </w:divBdr>
                </w:div>
                <w:div w:id="645285607">
                  <w:marLeft w:val="0"/>
                  <w:marRight w:val="0"/>
                  <w:marTop w:val="0"/>
                  <w:marBottom w:val="0"/>
                  <w:divBdr>
                    <w:top w:val="none" w:sz="0" w:space="0" w:color="auto"/>
                    <w:left w:val="none" w:sz="0" w:space="0" w:color="auto"/>
                    <w:bottom w:val="none" w:sz="0" w:space="0" w:color="auto"/>
                    <w:right w:val="none" w:sz="0" w:space="0" w:color="auto"/>
                  </w:divBdr>
                </w:div>
                <w:div w:id="711416548">
                  <w:marLeft w:val="0"/>
                  <w:marRight w:val="0"/>
                  <w:marTop w:val="0"/>
                  <w:marBottom w:val="0"/>
                  <w:divBdr>
                    <w:top w:val="none" w:sz="0" w:space="0" w:color="auto"/>
                    <w:left w:val="none" w:sz="0" w:space="0" w:color="auto"/>
                    <w:bottom w:val="none" w:sz="0" w:space="0" w:color="auto"/>
                    <w:right w:val="none" w:sz="0" w:space="0" w:color="auto"/>
                  </w:divBdr>
                </w:div>
                <w:div w:id="715087348">
                  <w:marLeft w:val="0"/>
                  <w:marRight w:val="0"/>
                  <w:marTop w:val="0"/>
                  <w:marBottom w:val="0"/>
                  <w:divBdr>
                    <w:top w:val="none" w:sz="0" w:space="0" w:color="auto"/>
                    <w:left w:val="none" w:sz="0" w:space="0" w:color="auto"/>
                    <w:bottom w:val="none" w:sz="0" w:space="0" w:color="auto"/>
                    <w:right w:val="none" w:sz="0" w:space="0" w:color="auto"/>
                  </w:divBdr>
                </w:div>
                <w:div w:id="756755055">
                  <w:marLeft w:val="0"/>
                  <w:marRight w:val="0"/>
                  <w:marTop w:val="0"/>
                  <w:marBottom w:val="0"/>
                  <w:divBdr>
                    <w:top w:val="none" w:sz="0" w:space="0" w:color="auto"/>
                    <w:left w:val="none" w:sz="0" w:space="0" w:color="auto"/>
                    <w:bottom w:val="none" w:sz="0" w:space="0" w:color="auto"/>
                    <w:right w:val="none" w:sz="0" w:space="0" w:color="auto"/>
                  </w:divBdr>
                </w:div>
                <w:div w:id="794951720">
                  <w:marLeft w:val="0"/>
                  <w:marRight w:val="0"/>
                  <w:marTop w:val="0"/>
                  <w:marBottom w:val="0"/>
                  <w:divBdr>
                    <w:top w:val="none" w:sz="0" w:space="0" w:color="auto"/>
                    <w:left w:val="none" w:sz="0" w:space="0" w:color="auto"/>
                    <w:bottom w:val="none" w:sz="0" w:space="0" w:color="auto"/>
                    <w:right w:val="none" w:sz="0" w:space="0" w:color="auto"/>
                  </w:divBdr>
                </w:div>
                <w:div w:id="816921995">
                  <w:marLeft w:val="0"/>
                  <w:marRight w:val="0"/>
                  <w:marTop w:val="0"/>
                  <w:marBottom w:val="0"/>
                  <w:divBdr>
                    <w:top w:val="none" w:sz="0" w:space="0" w:color="auto"/>
                    <w:left w:val="none" w:sz="0" w:space="0" w:color="auto"/>
                    <w:bottom w:val="none" w:sz="0" w:space="0" w:color="auto"/>
                    <w:right w:val="none" w:sz="0" w:space="0" w:color="auto"/>
                  </w:divBdr>
                </w:div>
                <w:div w:id="826676009">
                  <w:marLeft w:val="0"/>
                  <w:marRight w:val="0"/>
                  <w:marTop w:val="0"/>
                  <w:marBottom w:val="0"/>
                  <w:divBdr>
                    <w:top w:val="none" w:sz="0" w:space="0" w:color="auto"/>
                    <w:left w:val="none" w:sz="0" w:space="0" w:color="auto"/>
                    <w:bottom w:val="none" w:sz="0" w:space="0" w:color="auto"/>
                    <w:right w:val="none" w:sz="0" w:space="0" w:color="auto"/>
                  </w:divBdr>
                </w:div>
                <w:div w:id="840119829">
                  <w:marLeft w:val="0"/>
                  <w:marRight w:val="0"/>
                  <w:marTop w:val="0"/>
                  <w:marBottom w:val="0"/>
                  <w:divBdr>
                    <w:top w:val="none" w:sz="0" w:space="0" w:color="auto"/>
                    <w:left w:val="none" w:sz="0" w:space="0" w:color="auto"/>
                    <w:bottom w:val="none" w:sz="0" w:space="0" w:color="auto"/>
                    <w:right w:val="none" w:sz="0" w:space="0" w:color="auto"/>
                  </w:divBdr>
                </w:div>
                <w:div w:id="852886042">
                  <w:marLeft w:val="0"/>
                  <w:marRight w:val="0"/>
                  <w:marTop w:val="0"/>
                  <w:marBottom w:val="0"/>
                  <w:divBdr>
                    <w:top w:val="none" w:sz="0" w:space="0" w:color="auto"/>
                    <w:left w:val="none" w:sz="0" w:space="0" w:color="auto"/>
                    <w:bottom w:val="none" w:sz="0" w:space="0" w:color="auto"/>
                    <w:right w:val="none" w:sz="0" w:space="0" w:color="auto"/>
                  </w:divBdr>
                </w:div>
                <w:div w:id="964239305">
                  <w:marLeft w:val="0"/>
                  <w:marRight w:val="0"/>
                  <w:marTop w:val="0"/>
                  <w:marBottom w:val="0"/>
                  <w:divBdr>
                    <w:top w:val="none" w:sz="0" w:space="0" w:color="auto"/>
                    <w:left w:val="none" w:sz="0" w:space="0" w:color="auto"/>
                    <w:bottom w:val="none" w:sz="0" w:space="0" w:color="auto"/>
                    <w:right w:val="none" w:sz="0" w:space="0" w:color="auto"/>
                  </w:divBdr>
                </w:div>
                <w:div w:id="970399110">
                  <w:marLeft w:val="0"/>
                  <w:marRight w:val="0"/>
                  <w:marTop w:val="0"/>
                  <w:marBottom w:val="0"/>
                  <w:divBdr>
                    <w:top w:val="none" w:sz="0" w:space="0" w:color="auto"/>
                    <w:left w:val="none" w:sz="0" w:space="0" w:color="auto"/>
                    <w:bottom w:val="none" w:sz="0" w:space="0" w:color="auto"/>
                    <w:right w:val="none" w:sz="0" w:space="0" w:color="auto"/>
                  </w:divBdr>
                </w:div>
                <w:div w:id="1047921689">
                  <w:marLeft w:val="0"/>
                  <w:marRight w:val="0"/>
                  <w:marTop w:val="0"/>
                  <w:marBottom w:val="0"/>
                  <w:divBdr>
                    <w:top w:val="none" w:sz="0" w:space="0" w:color="auto"/>
                    <w:left w:val="none" w:sz="0" w:space="0" w:color="auto"/>
                    <w:bottom w:val="none" w:sz="0" w:space="0" w:color="auto"/>
                    <w:right w:val="none" w:sz="0" w:space="0" w:color="auto"/>
                  </w:divBdr>
                </w:div>
                <w:div w:id="1049182879">
                  <w:marLeft w:val="0"/>
                  <w:marRight w:val="0"/>
                  <w:marTop w:val="0"/>
                  <w:marBottom w:val="0"/>
                  <w:divBdr>
                    <w:top w:val="none" w:sz="0" w:space="0" w:color="auto"/>
                    <w:left w:val="none" w:sz="0" w:space="0" w:color="auto"/>
                    <w:bottom w:val="none" w:sz="0" w:space="0" w:color="auto"/>
                    <w:right w:val="none" w:sz="0" w:space="0" w:color="auto"/>
                  </w:divBdr>
                </w:div>
                <w:div w:id="1131096143">
                  <w:marLeft w:val="0"/>
                  <w:marRight w:val="0"/>
                  <w:marTop w:val="0"/>
                  <w:marBottom w:val="0"/>
                  <w:divBdr>
                    <w:top w:val="none" w:sz="0" w:space="0" w:color="auto"/>
                    <w:left w:val="none" w:sz="0" w:space="0" w:color="auto"/>
                    <w:bottom w:val="none" w:sz="0" w:space="0" w:color="auto"/>
                    <w:right w:val="none" w:sz="0" w:space="0" w:color="auto"/>
                  </w:divBdr>
                </w:div>
                <w:div w:id="1277104304">
                  <w:marLeft w:val="0"/>
                  <w:marRight w:val="0"/>
                  <w:marTop w:val="0"/>
                  <w:marBottom w:val="0"/>
                  <w:divBdr>
                    <w:top w:val="none" w:sz="0" w:space="0" w:color="auto"/>
                    <w:left w:val="none" w:sz="0" w:space="0" w:color="auto"/>
                    <w:bottom w:val="none" w:sz="0" w:space="0" w:color="auto"/>
                    <w:right w:val="none" w:sz="0" w:space="0" w:color="auto"/>
                  </w:divBdr>
                </w:div>
                <w:div w:id="1314021988">
                  <w:marLeft w:val="0"/>
                  <w:marRight w:val="0"/>
                  <w:marTop w:val="0"/>
                  <w:marBottom w:val="0"/>
                  <w:divBdr>
                    <w:top w:val="none" w:sz="0" w:space="0" w:color="auto"/>
                    <w:left w:val="none" w:sz="0" w:space="0" w:color="auto"/>
                    <w:bottom w:val="none" w:sz="0" w:space="0" w:color="auto"/>
                    <w:right w:val="none" w:sz="0" w:space="0" w:color="auto"/>
                  </w:divBdr>
                </w:div>
                <w:div w:id="1314261352">
                  <w:marLeft w:val="0"/>
                  <w:marRight w:val="0"/>
                  <w:marTop w:val="0"/>
                  <w:marBottom w:val="0"/>
                  <w:divBdr>
                    <w:top w:val="none" w:sz="0" w:space="0" w:color="auto"/>
                    <w:left w:val="none" w:sz="0" w:space="0" w:color="auto"/>
                    <w:bottom w:val="none" w:sz="0" w:space="0" w:color="auto"/>
                    <w:right w:val="none" w:sz="0" w:space="0" w:color="auto"/>
                  </w:divBdr>
                </w:div>
                <w:div w:id="1319260264">
                  <w:marLeft w:val="0"/>
                  <w:marRight w:val="0"/>
                  <w:marTop w:val="0"/>
                  <w:marBottom w:val="0"/>
                  <w:divBdr>
                    <w:top w:val="none" w:sz="0" w:space="0" w:color="auto"/>
                    <w:left w:val="none" w:sz="0" w:space="0" w:color="auto"/>
                    <w:bottom w:val="none" w:sz="0" w:space="0" w:color="auto"/>
                    <w:right w:val="none" w:sz="0" w:space="0" w:color="auto"/>
                  </w:divBdr>
                </w:div>
                <w:div w:id="1319842972">
                  <w:marLeft w:val="0"/>
                  <w:marRight w:val="0"/>
                  <w:marTop w:val="0"/>
                  <w:marBottom w:val="0"/>
                  <w:divBdr>
                    <w:top w:val="none" w:sz="0" w:space="0" w:color="auto"/>
                    <w:left w:val="none" w:sz="0" w:space="0" w:color="auto"/>
                    <w:bottom w:val="none" w:sz="0" w:space="0" w:color="auto"/>
                    <w:right w:val="none" w:sz="0" w:space="0" w:color="auto"/>
                  </w:divBdr>
                </w:div>
                <w:div w:id="1330251139">
                  <w:marLeft w:val="0"/>
                  <w:marRight w:val="0"/>
                  <w:marTop w:val="0"/>
                  <w:marBottom w:val="0"/>
                  <w:divBdr>
                    <w:top w:val="none" w:sz="0" w:space="0" w:color="auto"/>
                    <w:left w:val="none" w:sz="0" w:space="0" w:color="auto"/>
                    <w:bottom w:val="none" w:sz="0" w:space="0" w:color="auto"/>
                    <w:right w:val="none" w:sz="0" w:space="0" w:color="auto"/>
                  </w:divBdr>
                </w:div>
                <w:div w:id="1379356949">
                  <w:marLeft w:val="0"/>
                  <w:marRight w:val="0"/>
                  <w:marTop w:val="0"/>
                  <w:marBottom w:val="0"/>
                  <w:divBdr>
                    <w:top w:val="none" w:sz="0" w:space="0" w:color="auto"/>
                    <w:left w:val="none" w:sz="0" w:space="0" w:color="auto"/>
                    <w:bottom w:val="none" w:sz="0" w:space="0" w:color="auto"/>
                    <w:right w:val="none" w:sz="0" w:space="0" w:color="auto"/>
                  </w:divBdr>
                </w:div>
                <w:div w:id="1481967656">
                  <w:marLeft w:val="0"/>
                  <w:marRight w:val="0"/>
                  <w:marTop w:val="0"/>
                  <w:marBottom w:val="0"/>
                  <w:divBdr>
                    <w:top w:val="none" w:sz="0" w:space="0" w:color="auto"/>
                    <w:left w:val="none" w:sz="0" w:space="0" w:color="auto"/>
                    <w:bottom w:val="none" w:sz="0" w:space="0" w:color="auto"/>
                    <w:right w:val="none" w:sz="0" w:space="0" w:color="auto"/>
                  </w:divBdr>
                </w:div>
                <w:div w:id="1492866722">
                  <w:marLeft w:val="0"/>
                  <w:marRight w:val="0"/>
                  <w:marTop w:val="0"/>
                  <w:marBottom w:val="0"/>
                  <w:divBdr>
                    <w:top w:val="none" w:sz="0" w:space="0" w:color="auto"/>
                    <w:left w:val="none" w:sz="0" w:space="0" w:color="auto"/>
                    <w:bottom w:val="none" w:sz="0" w:space="0" w:color="auto"/>
                    <w:right w:val="none" w:sz="0" w:space="0" w:color="auto"/>
                  </w:divBdr>
                </w:div>
                <w:div w:id="1550724991">
                  <w:marLeft w:val="0"/>
                  <w:marRight w:val="0"/>
                  <w:marTop w:val="0"/>
                  <w:marBottom w:val="0"/>
                  <w:divBdr>
                    <w:top w:val="none" w:sz="0" w:space="0" w:color="auto"/>
                    <w:left w:val="none" w:sz="0" w:space="0" w:color="auto"/>
                    <w:bottom w:val="none" w:sz="0" w:space="0" w:color="auto"/>
                    <w:right w:val="none" w:sz="0" w:space="0" w:color="auto"/>
                  </w:divBdr>
                </w:div>
                <w:div w:id="1637759014">
                  <w:marLeft w:val="0"/>
                  <w:marRight w:val="0"/>
                  <w:marTop w:val="0"/>
                  <w:marBottom w:val="0"/>
                  <w:divBdr>
                    <w:top w:val="none" w:sz="0" w:space="0" w:color="auto"/>
                    <w:left w:val="none" w:sz="0" w:space="0" w:color="auto"/>
                    <w:bottom w:val="none" w:sz="0" w:space="0" w:color="auto"/>
                    <w:right w:val="none" w:sz="0" w:space="0" w:color="auto"/>
                  </w:divBdr>
                </w:div>
                <w:div w:id="1682704608">
                  <w:marLeft w:val="0"/>
                  <w:marRight w:val="0"/>
                  <w:marTop w:val="0"/>
                  <w:marBottom w:val="0"/>
                  <w:divBdr>
                    <w:top w:val="none" w:sz="0" w:space="0" w:color="auto"/>
                    <w:left w:val="none" w:sz="0" w:space="0" w:color="auto"/>
                    <w:bottom w:val="none" w:sz="0" w:space="0" w:color="auto"/>
                    <w:right w:val="none" w:sz="0" w:space="0" w:color="auto"/>
                  </w:divBdr>
                </w:div>
                <w:div w:id="1684478094">
                  <w:marLeft w:val="0"/>
                  <w:marRight w:val="0"/>
                  <w:marTop w:val="0"/>
                  <w:marBottom w:val="0"/>
                  <w:divBdr>
                    <w:top w:val="none" w:sz="0" w:space="0" w:color="auto"/>
                    <w:left w:val="none" w:sz="0" w:space="0" w:color="auto"/>
                    <w:bottom w:val="none" w:sz="0" w:space="0" w:color="auto"/>
                    <w:right w:val="none" w:sz="0" w:space="0" w:color="auto"/>
                  </w:divBdr>
                </w:div>
                <w:div w:id="1865558452">
                  <w:marLeft w:val="0"/>
                  <w:marRight w:val="0"/>
                  <w:marTop w:val="0"/>
                  <w:marBottom w:val="0"/>
                  <w:divBdr>
                    <w:top w:val="none" w:sz="0" w:space="0" w:color="auto"/>
                    <w:left w:val="none" w:sz="0" w:space="0" w:color="auto"/>
                    <w:bottom w:val="none" w:sz="0" w:space="0" w:color="auto"/>
                    <w:right w:val="none" w:sz="0" w:space="0" w:color="auto"/>
                  </w:divBdr>
                </w:div>
                <w:div w:id="1868787098">
                  <w:marLeft w:val="0"/>
                  <w:marRight w:val="0"/>
                  <w:marTop w:val="0"/>
                  <w:marBottom w:val="0"/>
                  <w:divBdr>
                    <w:top w:val="none" w:sz="0" w:space="0" w:color="auto"/>
                    <w:left w:val="none" w:sz="0" w:space="0" w:color="auto"/>
                    <w:bottom w:val="none" w:sz="0" w:space="0" w:color="auto"/>
                    <w:right w:val="none" w:sz="0" w:space="0" w:color="auto"/>
                  </w:divBdr>
                </w:div>
                <w:div w:id="1895461947">
                  <w:marLeft w:val="0"/>
                  <w:marRight w:val="0"/>
                  <w:marTop w:val="0"/>
                  <w:marBottom w:val="0"/>
                  <w:divBdr>
                    <w:top w:val="none" w:sz="0" w:space="0" w:color="auto"/>
                    <w:left w:val="none" w:sz="0" w:space="0" w:color="auto"/>
                    <w:bottom w:val="none" w:sz="0" w:space="0" w:color="auto"/>
                    <w:right w:val="none" w:sz="0" w:space="0" w:color="auto"/>
                  </w:divBdr>
                </w:div>
                <w:div w:id="1905682044">
                  <w:marLeft w:val="0"/>
                  <w:marRight w:val="0"/>
                  <w:marTop w:val="0"/>
                  <w:marBottom w:val="0"/>
                  <w:divBdr>
                    <w:top w:val="none" w:sz="0" w:space="0" w:color="auto"/>
                    <w:left w:val="none" w:sz="0" w:space="0" w:color="auto"/>
                    <w:bottom w:val="none" w:sz="0" w:space="0" w:color="auto"/>
                    <w:right w:val="none" w:sz="0" w:space="0" w:color="auto"/>
                  </w:divBdr>
                </w:div>
                <w:div w:id="1920288227">
                  <w:marLeft w:val="0"/>
                  <w:marRight w:val="0"/>
                  <w:marTop w:val="0"/>
                  <w:marBottom w:val="0"/>
                  <w:divBdr>
                    <w:top w:val="none" w:sz="0" w:space="0" w:color="auto"/>
                    <w:left w:val="none" w:sz="0" w:space="0" w:color="auto"/>
                    <w:bottom w:val="none" w:sz="0" w:space="0" w:color="auto"/>
                    <w:right w:val="none" w:sz="0" w:space="0" w:color="auto"/>
                  </w:divBdr>
                </w:div>
                <w:div w:id="1956131807">
                  <w:marLeft w:val="0"/>
                  <w:marRight w:val="0"/>
                  <w:marTop w:val="0"/>
                  <w:marBottom w:val="0"/>
                  <w:divBdr>
                    <w:top w:val="none" w:sz="0" w:space="0" w:color="auto"/>
                    <w:left w:val="none" w:sz="0" w:space="0" w:color="auto"/>
                    <w:bottom w:val="none" w:sz="0" w:space="0" w:color="auto"/>
                    <w:right w:val="none" w:sz="0" w:space="0" w:color="auto"/>
                  </w:divBdr>
                </w:div>
                <w:div w:id="1960450473">
                  <w:marLeft w:val="0"/>
                  <w:marRight w:val="0"/>
                  <w:marTop w:val="0"/>
                  <w:marBottom w:val="0"/>
                  <w:divBdr>
                    <w:top w:val="none" w:sz="0" w:space="0" w:color="auto"/>
                    <w:left w:val="none" w:sz="0" w:space="0" w:color="auto"/>
                    <w:bottom w:val="none" w:sz="0" w:space="0" w:color="auto"/>
                    <w:right w:val="none" w:sz="0" w:space="0" w:color="auto"/>
                  </w:divBdr>
                </w:div>
                <w:div w:id="1966305942">
                  <w:marLeft w:val="0"/>
                  <w:marRight w:val="0"/>
                  <w:marTop w:val="0"/>
                  <w:marBottom w:val="0"/>
                  <w:divBdr>
                    <w:top w:val="none" w:sz="0" w:space="0" w:color="auto"/>
                    <w:left w:val="none" w:sz="0" w:space="0" w:color="auto"/>
                    <w:bottom w:val="none" w:sz="0" w:space="0" w:color="auto"/>
                    <w:right w:val="none" w:sz="0" w:space="0" w:color="auto"/>
                  </w:divBdr>
                </w:div>
                <w:div w:id="1995987685">
                  <w:marLeft w:val="0"/>
                  <w:marRight w:val="0"/>
                  <w:marTop w:val="0"/>
                  <w:marBottom w:val="0"/>
                  <w:divBdr>
                    <w:top w:val="none" w:sz="0" w:space="0" w:color="auto"/>
                    <w:left w:val="none" w:sz="0" w:space="0" w:color="auto"/>
                    <w:bottom w:val="none" w:sz="0" w:space="0" w:color="auto"/>
                    <w:right w:val="none" w:sz="0" w:space="0" w:color="auto"/>
                  </w:divBdr>
                </w:div>
                <w:div w:id="2038657985">
                  <w:marLeft w:val="0"/>
                  <w:marRight w:val="0"/>
                  <w:marTop w:val="0"/>
                  <w:marBottom w:val="0"/>
                  <w:divBdr>
                    <w:top w:val="none" w:sz="0" w:space="0" w:color="auto"/>
                    <w:left w:val="none" w:sz="0" w:space="0" w:color="auto"/>
                    <w:bottom w:val="none" w:sz="0" w:space="0" w:color="auto"/>
                    <w:right w:val="none" w:sz="0" w:space="0" w:color="auto"/>
                  </w:divBdr>
                </w:div>
                <w:div w:id="2056538087">
                  <w:marLeft w:val="0"/>
                  <w:marRight w:val="0"/>
                  <w:marTop w:val="0"/>
                  <w:marBottom w:val="0"/>
                  <w:divBdr>
                    <w:top w:val="none" w:sz="0" w:space="0" w:color="auto"/>
                    <w:left w:val="none" w:sz="0" w:space="0" w:color="auto"/>
                    <w:bottom w:val="none" w:sz="0" w:space="0" w:color="auto"/>
                    <w:right w:val="none" w:sz="0" w:space="0" w:color="auto"/>
                  </w:divBdr>
                </w:div>
                <w:div w:id="2074618221">
                  <w:marLeft w:val="0"/>
                  <w:marRight w:val="0"/>
                  <w:marTop w:val="0"/>
                  <w:marBottom w:val="0"/>
                  <w:divBdr>
                    <w:top w:val="none" w:sz="0" w:space="0" w:color="auto"/>
                    <w:left w:val="none" w:sz="0" w:space="0" w:color="auto"/>
                    <w:bottom w:val="none" w:sz="0" w:space="0" w:color="auto"/>
                    <w:right w:val="none" w:sz="0" w:space="0" w:color="auto"/>
                  </w:divBdr>
                </w:div>
                <w:div w:id="2118139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8877181">
          <w:marLeft w:val="0"/>
          <w:marRight w:val="0"/>
          <w:marTop w:val="0"/>
          <w:marBottom w:val="0"/>
          <w:divBdr>
            <w:top w:val="none" w:sz="0" w:space="0" w:color="auto"/>
            <w:left w:val="none" w:sz="0" w:space="0" w:color="auto"/>
            <w:bottom w:val="none" w:sz="0" w:space="0" w:color="auto"/>
            <w:right w:val="none" w:sz="0" w:space="0" w:color="auto"/>
          </w:divBdr>
          <w:divsChild>
            <w:div w:id="1092120037">
              <w:marLeft w:val="0"/>
              <w:marRight w:val="0"/>
              <w:marTop w:val="0"/>
              <w:marBottom w:val="0"/>
              <w:divBdr>
                <w:top w:val="none" w:sz="0" w:space="0" w:color="auto"/>
                <w:left w:val="none" w:sz="0" w:space="0" w:color="auto"/>
                <w:bottom w:val="none" w:sz="0" w:space="0" w:color="auto"/>
                <w:right w:val="none" w:sz="0" w:space="0" w:color="auto"/>
              </w:divBdr>
              <w:divsChild>
                <w:div w:id="6561181">
                  <w:marLeft w:val="0"/>
                  <w:marRight w:val="0"/>
                  <w:marTop w:val="0"/>
                  <w:marBottom w:val="0"/>
                  <w:divBdr>
                    <w:top w:val="none" w:sz="0" w:space="0" w:color="auto"/>
                    <w:left w:val="none" w:sz="0" w:space="0" w:color="auto"/>
                    <w:bottom w:val="none" w:sz="0" w:space="0" w:color="auto"/>
                    <w:right w:val="none" w:sz="0" w:space="0" w:color="auto"/>
                  </w:divBdr>
                </w:div>
                <w:div w:id="8917700">
                  <w:marLeft w:val="0"/>
                  <w:marRight w:val="0"/>
                  <w:marTop w:val="0"/>
                  <w:marBottom w:val="0"/>
                  <w:divBdr>
                    <w:top w:val="none" w:sz="0" w:space="0" w:color="auto"/>
                    <w:left w:val="none" w:sz="0" w:space="0" w:color="auto"/>
                    <w:bottom w:val="none" w:sz="0" w:space="0" w:color="auto"/>
                    <w:right w:val="none" w:sz="0" w:space="0" w:color="auto"/>
                  </w:divBdr>
                </w:div>
                <w:div w:id="8996687">
                  <w:marLeft w:val="0"/>
                  <w:marRight w:val="0"/>
                  <w:marTop w:val="0"/>
                  <w:marBottom w:val="0"/>
                  <w:divBdr>
                    <w:top w:val="none" w:sz="0" w:space="0" w:color="auto"/>
                    <w:left w:val="none" w:sz="0" w:space="0" w:color="auto"/>
                    <w:bottom w:val="none" w:sz="0" w:space="0" w:color="auto"/>
                    <w:right w:val="none" w:sz="0" w:space="0" w:color="auto"/>
                  </w:divBdr>
                </w:div>
                <w:div w:id="56825584">
                  <w:marLeft w:val="0"/>
                  <w:marRight w:val="0"/>
                  <w:marTop w:val="0"/>
                  <w:marBottom w:val="0"/>
                  <w:divBdr>
                    <w:top w:val="none" w:sz="0" w:space="0" w:color="auto"/>
                    <w:left w:val="none" w:sz="0" w:space="0" w:color="auto"/>
                    <w:bottom w:val="none" w:sz="0" w:space="0" w:color="auto"/>
                    <w:right w:val="none" w:sz="0" w:space="0" w:color="auto"/>
                  </w:divBdr>
                </w:div>
                <w:div w:id="63263643">
                  <w:marLeft w:val="0"/>
                  <w:marRight w:val="0"/>
                  <w:marTop w:val="0"/>
                  <w:marBottom w:val="0"/>
                  <w:divBdr>
                    <w:top w:val="none" w:sz="0" w:space="0" w:color="auto"/>
                    <w:left w:val="none" w:sz="0" w:space="0" w:color="auto"/>
                    <w:bottom w:val="none" w:sz="0" w:space="0" w:color="auto"/>
                    <w:right w:val="none" w:sz="0" w:space="0" w:color="auto"/>
                  </w:divBdr>
                </w:div>
                <w:div w:id="100533910">
                  <w:marLeft w:val="0"/>
                  <w:marRight w:val="0"/>
                  <w:marTop w:val="0"/>
                  <w:marBottom w:val="0"/>
                  <w:divBdr>
                    <w:top w:val="none" w:sz="0" w:space="0" w:color="auto"/>
                    <w:left w:val="none" w:sz="0" w:space="0" w:color="auto"/>
                    <w:bottom w:val="none" w:sz="0" w:space="0" w:color="auto"/>
                    <w:right w:val="none" w:sz="0" w:space="0" w:color="auto"/>
                  </w:divBdr>
                </w:div>
                <w:div w:id="105934098">
                  <w:marLeft w:val="0"/>
                  <w:marRight w:val="0"/>
                  <w:marTop w:val="0"/>
                  <w:marBottom w:val="0"/>
                  <w:divBdr>
                    <w:top w:val="none" w:sz="0" w:space="0" w:color="auto"/>
                    <w:left w:val="none" w:sz="0" w:space="0" w:color="auto"/>
                    <w:bottom w:val="none" w:sz="0" w:space="0" w:color="auto"/>
                    <w:right w:val="none" w:sz="0" w:space="0" w:color="auto"/>
                  </w:divBdr>
                </w:div>
                <w:div w:id="167596784">
                  <w:marLeft w:val="0"/>
                  <w:marRight w:val="0"/>
                  <w:marTop w:val="0"/>
                  <w:marBottom w:val="0"/>
                  <w:divBdr>
                    <w:top w:val="none" w:sz="0" w:space="0" w:color="auto"/>
                    <w:left w:val="none" w:sz="0" w:space="0" w:color="auto"/>
                    <w:bottom w:val="none" w:sz="0" w:space="0" w:color="auto"/>
                    <w:right w:val="none" w:sz="0" w:space="0" w:color="auto"/>
                  </w:divBdr>
                </w:div>
                <w:div w:id="213323071">
                  <w:marLeft w:val="0"/>
                  <w:marRight w:val="0"/>
                  <w:marTop w:val="0"/>
                  <w:marBottom w:val="0"/>
                  <w:divBdr>
                    <w:top w:val="none" w:sz="0" w:space="0" w:color="auto"/>
                    <w:left w:val="none" w:sz="0" w:space="0" w:color="auto"/>
                    <w:bottom w:val="none" w:sz="0" w:space="0" w:color="auto"/>
                    <w:right w:val="none" w:sz="0" w:space="0" w:color="auto"/>
                  </w:divBdr>
                </w:div>
                <w:div w:id="223761106">
                  <w:marLeft w:val="0"/>
                  <w:marRight w:val="0"/>
                  <w:marTop w:val="0"/>
                  <w:marBottom w:val="0"/>
                  <w:divBdr>
                    <w:top w:val="none" w:sz="0" w:space="0" w:color="auto"/>
                    <w:left w:val="none" w:sz="0" w:space="0" w:color="auto"/>
                    <w:bottom w:val="none" w:sz="0" w:space="0" w:color="auto"/>
                    <w:right w:val="none" w:sz="0" w:space="0" w:color="auto"/>
                  </w:divBdr>
                </w:div>
                <w:div w:id="228003794">
                  <w:marLeft w:val="0"/>
                  <w:marRight w:val="0"/>
                  <w:marTop w:val="0"/>
                  <w:marBottom w:val="0"/>
                  <w:divBdr>
                    <w:top w:val="none" w:sz="0" w:space="0" w:color="auto"/>
                    <w:left w:val="none" w:sz="0" w:space="0" w:color="auto"/>
                    <w:bottom w:val="none" w:sz="0" w:space="0" w:color="auto"/>
                    <w:right w:val="none" w:sz="0" w:space="0" w:color="auto"/>
                  </w:divBdr>
                </w:div>
                <w:div w:id="260457160">
                  <w:marLeft w:val="0"/>
                  <w:marRight w:val="0"/>
                  <w:marTop w:val="0"/>
                  <w:marBottom w:val="0"/>
                  <w:divBdr>
                    <w:top w:val="none" w:sz="0" w:space="0" w:color="auto"/>
                    <w:left w:val="none" w:sz="0" w:space="0" w:color="auto"/>
                    <w:bottom w:val="none" w:sz="0" w:space="0" w:color="auto"/>
                    <w:right w:val="none" w:sz="0" w:space="0" w:color="auto"/>
                  </w:divBdr>
                </w:div>
                <w:div w:id="268701989">
                  <w:marLeft w:val="0"/>
                  <w:marRight w:val="0"/>
                  <w:marTop w:val="0"/>
                  <w:marBottom w:val="0"/>
                  <w:divBdr>
                    <w:top w:val="none" w:sz="0" w:space="0" w:color="auto"/>
                    <w:left w:val="none" w:sz="0" w:space="0" w:color="auto"/>
                    <w:bottom w:val="none" w:sz="0" w:space="0" w:color="auto"/>
                    <w:right w:val="none" w:sz="0" w:space="0" w:color="auto"/>
                  </w:divBdr>
                </w:div>
                <w:div w:id="271935559">
                  <w:marLeft w:val="0"/>
                  <w:marRight w:val="0"/>
                  <w:marTop w:val="0"/>
                  <w:marBottom w:val="0"/>
                  <w:divBdr>
                    <w:top w:val="none" w:sz="0" w:space="0" w:color="auto"/>
                    <w:left w:val="none" w:sz="0" w:space="0" w:color="auto"/>
                    <w:bottom w:val="none" w:sz="0" w:space="0" w:color="auto"/>
                    <w:right w:val="none" w:sz="0" w:space="0" w:color="auto"/>
                  </w:divBdr>
                </w:div>
                <w:div w:id="273752786">
                  <w:marLeft w:val="0"/>
                  <w:marRight w:val="0"/>
                  <w:marTop w:val="0"/>
                  <w:marBottom w:val="0"/>
                  <w:divBdr>
                    <w:top w:val="none" w:sz="0" w:space="0" w:color="auto"/>
                    <w:left w:val="none" w:sz="0" w:space="0" w:color="auto"/>
                    <w:bottom w:val="none" w:sz="0" w:space="0" w:color="auto"/>
                    <w:right w:val="none" w:sz="0" w:space="0" w:color="auto"/>
                  </w:divBdr>
                </w:div>
                <w:div w:id="288098619">
                  <w:marLeft w:val="0"/>
                  <w:marRight w:val="0"/>
                  <w:marTop w:val="0"/>
                  <w:marBottom w:val="0"/>
                  <w:divBdr>
                    <w:top w:val="none" w:sz="0" w:space="0" w:color="auto"/>
                    <w:left w:val="none" w:sz="0" w:space="0" w:color="auto"/>
                    <w:bottom w:val="none" w:sz="0" w:space="0" w:color="auto"/>
                    <w:right w:val="none" w:sz="0" w:space="0" w:color="auto"/>
                  </w:divBdr>
                </w:div>
                <w:div w:id="328099717">
                  <w:marLeft w:val="0"/>
                  <w:marRight w:val="0"/>
                  <w:marTop w:val="0"/>
                  <w:marBottom w:val="0"/>
                  <w:divBdr>
                    <w:top w:val="none" w:sz="0" w:space="0" w:color="auto"/>
                    <w:left w:val="none" w:sz="0" w:space="0" w:color="auto"/>
                    <w:bottom w:val="none" w:sz="0" w:space="0" w:color="auto"/>
                    <w:right w:val="none" w:sz="0" w:space="0" w:color="auto"/>
                  </w:divBdr>
                </w:div>
                <w:div w:id="335615787">
                  <w:marLeft w:val="0"/>
                  <w:marRight w:val="0"/>
                  <w:marTop w:val="0"/>
                  <w:marBottom w:val="0"/>
                  <w:divBdr>
                    <w:top w:val="none" w:sz="0" w:space="0" w:color="auto"/>
                    <w:left w:val="none" w:sz="0" w:space="0" w:color="auto"/>
                    <w:bottom w:val="none" w:sz="0" w:space="0" w:color="auto"/>
                    <w:right w:val="none" w:sz="0" w:space="0" w:color="auto"/>
                  </w:divBdr>
                </w:div>
                <w:div w:id="355272900">
                  <w:marLeft w:val="0"/>
                  <w:marRight w:val="0"/>
                  <w:marTop w:val="0"/>
                  <w:marBottom w:val="0"/>
                  <w:divBdr>
                    <w:top w:val="none" w:sz="0" w:space="0" w:color="auto"/>
                    <w:left w:val="none" w:sz="0" w:space="0" w:color="auto"/>
                    <w:bottom w:val="none" w:sz="0" w:space="0" w:color="auto"/>
                    <w:right w:val="none" w:sz="0" w:space="0" w:color="auto"/>
                  </w:divBdr>
                </w:div>
                <w:div w:id="391739549">
                  <w:marLeft w:val="0"/>
                  <w:marRight w:val="0"/>
                  <w:marTop w:val="0"/>
                  <w:marBottom w:val="0"/>
                  <w:divBdr>
                    <w:top w:val="none" w:sz="0" w:space="0" w:color="auto"/>
                    <w:left w:val="none" w:sz="0" w:space="0" w:color="auto"/>
                    <w:bottom w:val="none" w:sz="0" w:space="0" w:color="auto"/>
                    <w:right w:val="none" w:sz="0" w:space="0" w:color="auto"/>
                  </w:divBdr>
                </w:div>
                <w:div w:id="436364455">
                  <w:marLeft w:val="0"/>
                  <w:marRight w:val="0"/>
                  <w:marTop w:val="0"/>
                  <w:marBottom w:val="0"/>
                  <w:divBdr>
                    <w:top w:val="none" w:sz="0" w:space="0" w:color="auto"/>
                    <w:left w:val="none" w:sz="0" w:space="0" w:color="auto"/>
                    <w:bottom w:val="none" w:sz="0" w:space="0" w:color="auto"/>
                    <w:right w:val="none" w:sz="0" w:space="0" w:color="auto"/>
                  </w:divBdr>
                </w:div>
                <w:div w:id="441220257">
                  <w:marLeft w:val="0"/>
                  <w:marRight w:val="0"/>
                  <w:marTop w:val="0"/>
                  <w:marBottom w:val="0"/>
                  <w:divBdr>
                    <w:top w:val="none" w:sz="0" w:space="0" w:color="auto"/>
                    <w:left w:val="none" w:sz="0" w:space="0" w:color="auto"/>
                    <w:bottom w:val="none" w:sz="0" w:space="0" w:color="auto"/>
                    <w:right w:val="none" w:sz="0" w:space="0" w:color="auto"/>
                  </w:divBdr>
                </w:div>
                <w:div w:id="481428747">
                  <w:marLeft w:val="0"/>
                  <w:marRight w:val="0"/>
                  <w:marTop w:val="0"/>
                  <w:marBottom w:val="0"/>
                  <w:divBdr>
                    <w:top w:val="none" w:sz="0" w:space="0" w:color="auto"/>
                    <w:left w:val="none" w:sz="0" w:space="0" w:color="auto"/>
                    <w:bottom w:val="none" w:sz="0" w:space="0" w:color="auto"/>
                    <w:right w:val="none" w:sz="0" w:space="0" w:color="auto"/>
                  </w:divBdr>
                </w:div>
                <w:div w:id="482506964">
                  <w:marLeft w:val="0"/>
                  <w:marRight w:val="0"/>
                  <w:marTop w:val="0"/>
                  <w:marBottom w:val="0"/>
                  <w:divBdr>
                    <w:top w:val="none" w:sz="0" w:space="0" w:color="auto"/>
                    <w:left w:val="none" w:sz="0" w:space="0" w:color="auto"/>
                    <w:bottom w:val="none" w:sz="0" w:space="0" w:color="auto"/>
                    <w:right w:val="none" w:sz="0" w:space="0" w:color="auto"/>
                  </w:divBdr>
                </w:div>
                <w:div w:id="507525201">
                  <w:marLeft w:val="0"/>
                  <w:marRight w:val="0"/>
                  <w:marTop w:val="0"/>
                  <w:marBottom w:val="0"/>
                  <w:divBdr>
                    <w:top w:val="none" w:sz="0" w:space="0" w:color="auto"/>
                    <w:left w:val="none" w:sz="0" w:space="0" w:color="auto"/>
                    <w:bottom w:val="none" w:sz="0" w:space="0" w:color="auto"/>
                    <w:right w:val="none" w:sz="0" w:space="0" w:color="auto"/>
                  </w:divBdr>
                </w:div>
                <w:div w:id="526715598">
                  <w:marLeft w:val="0"/>
                  <w:marRight w:val="0"/>
                  <w:marTop w:val="0"/>
                  <w:marBottom w:val="0"/>
                  <w:divBdr>
                    <w:top w:val="none" w:sz="0" w:space="0" w:color="auto"/>
                    <w:left w:val="none" w:sz="0" w:space="0" w:color="auto"/>
                    <w:bottom w:val="none" w:sz="0" w:space="0" w:color="auto"/>
                    <w:right w:val="none" w:sz="0" w:space="0" w:color="auto"/>
                  </w:divBdr>
                </w:div>
                <w:div w:id="543952843">
                  <w:marLeft w:val="0"/>
                  <w:marRight w:val="0"/>
                  <w:marTop w:val="0"/>
                  <w:marBottom w:val="0"/>
                  <w:divBdr>
                    <w:top w:val="none" w:sz="0" w:space="0" w:color="auto"/>
                    <w:left w:val="none" w:sz="0" w:space="0" w:color="auto"/>
                    <w:bottom w:val="none" w:sz="0" w:space="0" w:color="auto"/>
                    <w:right w:val="none" w:sz="0" w:space="0" w:color="auto"/>
                  </w:divBdr>
                </w:div>
                <w:div w:id="563637476">
                  <w:marLeft w:val="0"/>
                  <w:marRight w:val="0"/>
                  <w:marTop w:val="0"/>
                  <w:marBottom w:val="0"/>
                  <w:divBdr>
                    <w:top w:val="none" w:sz="0" w:space="0" w:color="auto"/>
                    <w:left w:val="none" w:sz="0" w:space="0" w:color="auto"/>
                    <w:bottom w:val="none" w:sz="0" w:space="0" w:color="auto"/>
                    <w:right w:val="none" w:sz="0" w:space="0" w:color="auto"/>
                  </w:divBdr>
                </w:div>
                <w:div w:id="583343041">
                  <w:marLeft w:val="0"/>
                  <w:marRight w:val="0"/>
                  <w:marTop w:val="0"/>
                  <w:marBottom w:val="0"/>
                  <w:divBdr>
                    <w:top w:val="none" w:sz="0" w:space="0" w:color="auto"/>
                    <w:left w:val="none" w:sz="0" w:space="0" w:color="auto"/>
                    <w:bottom w:val="none" w:sz="0" w:space="0" w:color="auto"/>
                    <w:right w:val="none" w:sz="0" w:space="0" w:color="auto"/>
                  </w:divBdr>
                </w:div>
                <w:div w:id="659847442">
                  <w:marLeft w:val="0"/>
                  <w:marRight w:val="0"/>
                  <w:marTop w:val="0"/>
                  <w:marBottom w:val="0"/>
                  <w:divBdr>
                    <w:top w:val="none" w:sz="0" w:space="0" w:color="auto"/>
                    <w:left w:val="none" w:sz="0" w:space="0" w:color="auto"/>
                    <w:bottom w:val="none" w:sz="0" w:space="0" w:color="auto"/>
                    <w:right w:val="none" w:sz="0" w:space="0" w:color="auto"/>
                  </w:divBdr>
                </w:div>
                <w:div w:id="690689653">
                  <w:marLeft w:val="0"/>
                  <w:marRight w:val="0"/>
                  <w:marTop w:val="0"/>
                  <w:marBottom w:val="0"/>
                  <w:divBdr>
                    <w:top w:val="none" w:sz="0" w:space="0" w:color="auto"/>
                    <w:left w:val="none" w:sz="0" w:space="0" w:color="auto"/>
                    <w:bottom w:val="none" w:sz="0" w:space="0" w:color="auto"/>
                    <w:right w:val="none" w:sz="0" w:space="0" w:color="auto"/>
                  </w:divBdr>
                </w:div>
                <w:div w:id="703403960">
                  <w:marLeft w:val="0"/>
                  <w:marRight w:val="0"/>
                  <w:marTop w:val="0"/>
                  <w:marBottom w:val="0"/>
                  <w:divBdr>
                    <w:top w:val="none" w:sz="0" w:space="0" w:color="auto"/>
                    <w:left w:val="none" w:sz="0" w:space="0" w:color="auto"/>
                    <w:bottom w:val="none" w:sz="0" w:space="0" w:color="auto"/>
                    <w:right w:val="none" w:sz="0" w:space="0" w:color="auto"/>
                  </w:divBdr>
                </w:div>
                <w:div w:id="799685033">
                  <w:marLeft w:val="0"/>
                  <w:marRight w:val="0"/>
                  <w:marTop w:val="0"/>
                  <w:marBottom w:val="0"/>
                  <w:divBdr>
                    <w:top w:val="none" w:sz="0" w:space="0" w:color="auto"/>
                    <w:left w:val="none" w:sz="0" w:space="0" w:color="auto"/>
                    <w:bottom w:val="none" w:sz="0" w:space="0" w:color="auto"/>
                    <w:right w:val="none" w:sz="0" w:space="0" w:color="auto"/>
                  </w:divBdr>
                </w:div>
                <w:div w:id="808471416">
                  <w:marLeft w:val="0"/>
                  <w:marRight w:val="0"/>
                  <w:marTop w:val="0"/>
                  <w:marBottom w:val="0"/>
                  <w:divBdr>
                    <w:top w:val="none" w:sz="0" w:space="0" w:color="auto"/>
                    <w:left w:val="none" w:sz="0" w:space="0" w:color="auto"/>
                    <w:bottom w:val="none" w:sz="0" w:space="0" w:color="auto"/>
                    <w:right w:val="none" w:sz="0" w:space="0" w:color="auto"/>
                  </w:divBdr>
                </w:div>
                <w:div w:id="836263039">
                  <w:marLeft w:val="0"/>
                  <w:marRight w:val="0"/>
                  <w:marTop w:val="0"/>
                  <w:marBottom w:val="0"/>
                  <w:divBdr>
                    <w:top w:val="none" w:sz="0" w:space="0" w:color="auto"/>
                    <w:left w:val="none" w:sz="0" w:space="0" w:color="auto"/>
                    <w:bottom w:val="none" w:sz="0" w:space="0" w:color="auto"/>
                    <w:right w:val="none" w:sz="0" w:space="0" w:color="auto"/>
                  </w:divBdr>
                </w:div>
                <w:div w:id="936059138">
                  <w:marLeft w:val="0"/>
                  <w:marRight w:val="0"/>
                  <w:marTop w:val="0"/>
                  <w:marBottom w:val="0"/>
                  <w:divBdr>
                    <w:top w:val="none" w:sz="0" w:space="0" w:color="auto"/>
                    <w:left w:val="none" w:sz="0" w:space="0" w:color="auto"/>
                    <w:bottom w:val="none" w:sz="0" w:space="0" w:color="auto"/>
                    <w:right w:val="none" w:sz="0" w:space="0" w:color="auto"/>
                  </w:divBdr>
                </w:div>
                <w:div w:id="975600089">
                  <w:marLeft w:val="0"/>
                  <w:marRight w:val="0"/>
                  <w:marTop w:val="0"/>
                  <w:marBottom w:val="0"/>
                  <w:divBdr>
                    <w:top w:val="none" w:sz="0" w:space="0" w:color="auto"/>
                    <w:left w:val="none" w:sz="0" w:space="0" w:color="auto"/>
                    <w:bottom w:val="none" w:sz="0" w:space="0" w:color="auto"/>
                    <w:right w:val="none" w:sz="0" w:space="0" w:color="auto"/>
                  </w:divBdr>
                </w:div>
                <w:div w:id="1018240817">
                  <w:marLeft w:val="0"/>
                  <w:marRight w:val="0"/>
                  <w:marTop w:val="0"/>
                  <w:marBottom w:val="0"/>
                  <w:divBdr>
                    <w:top w:val="none" w:sz="0" w:space="0" w:color="auto"/>
                    <w:left w:val="none" w:sz="0" w:space="0" w:color="auto"/>
                    <w:bottom w:val="none" w:sz="0" w:space="0" w:color="auto"/>
                    <w:right w:val="none" w:sz="0" w:space="0" w:color="auto"/>
                  </w:divBdr>
                </w:div>
                <w:div w:id="1033070603">
                  <w:marLeft w:val="0"/>
                  <w:marRight w:val="0"/>
                  <w:marTop w:val="0"/>
                  <w:marBottom w:val="0"/>
                  <w:divBdr>
                    <w:top w:val="none" w:sz="0" w:space="0" w:color="auto"/>
                    <w:left w:val="none" w:sz="0" w:space="0" w:color="auto"/>
                    <w:bottom w:val="none" w:sz="0" w:space="0" w:color="auto"/>
                    <w:right w:val="none" w:sz="0" w:space="0" w:color="auto"/>
                  </w:divBdr>
                </w:div>
                <w:div w:id="1074858176">
                  <w:marLeft w:val="0"/>
                  <w:marRight w:val="0"/>
                  <w:marTop w:val="0"/>
                  <w:marBottom w:val="0"/>
                  <w:divBdr>
                    <w:top w:val="none" w:sz="0" w:space="0" w:color="auto"/>
                    <w:left w:val="none" w:sz="0" w:space="0" w:color="auto"/>
                    <w:bottom w:val="none" w:sz="0" w:space="0" w:color="auto"/>
                    <w:right w:val="none" w:sz="0" w:space="0" w:color="auto"/>
                  </w:divBdr>
                </w:div>
                <w:div w:id="1108963442">
                  <w:marLeft w:val="0"/>
                  <w:marRight w:val="0"/>
                  <w:marTop w:val="0"/>
                  <w:marBottom w:val="0"/>
                  <w:divBdr>
                    <w:top w:val="none" w:sz="0" w:space="0" w:color="auto"/>
                    <w:left w:val="none" w:sz="0" w:space="0" w:color="auto"/>
                    <w:bottom w:val="none" w:sz="0" w:space="0" w:color="auto"/>
                    <w:right w:val="none" w:sz="0" w:space="0" w:color="auto"/>
                  </w:divBdr>
                </w:div>
                <w:div w:id="1113554143">
                  <w:marLeft w:val="0"/>
                  <w:marRight w:val="0"/>
                  <w:marTop w:val="0"/>
                  <w:marBottom w:val="0"/>
                  <w:divBdr>
                    <w:top w:val="none" w:sz="0" w:space="0" w:color="auto"/>
                    <w:left w:val="none" w:sz="0" w:space="0" w:color="auto"/>
                    <w:bottom w:val="none" w:sz="0" w:space="0" w:color="auto"/>
                    <w:right w:val="none" w:sz="0" w:space="0" w:color="auto"/>
                  </w:divBdr>
                </w:div>
                <w:div w:id="1155224436">
                  <w:marLeft w:val="0"/>
                  <w:marRight w:val="0"/>
                  <w:marTop w:val="0"/>
                  <w:marBottom w:val="0"/>
                  <w:divBdr>
                    <w:top w:val="none" w:sz="0" w:space="0" w:color="auto"/>
                    <w:left w:val="none" w:sz="0" w:space="0" w:color="auto"/>
                    <w:bottom w:val="none" w:sz="0" w:space="0" w:color="auto"/>
                    <w:right w:val="none" w:sz="0" w:space="0" w:color="auto"/>
                  </w:divBdr>
                </w:div>
                <w:div w:id="1186291209">
                  <w:marLeft w:val="0"/>
                  <w:marRight w:val="0"/>
                  <w:marTop w:val="0"/>
                  <w:marBottom w:val="0"/>
                  <w:divBdr>
                    <w:top w:val="none" w:sz="0" w:space="0" w:color="auto"/>
                    <w:left w:val="none" w:sz="0" w:space="0" w:color="auto"/>
                    <w:bottom w:val="none" w:sz="0" w:space="0" w:color="auto"/>
                    <w:right w:val="none" w:sz="0" w:space="0" w:color="auto"/>
                  </w:divBdr>
                </w:div>
                <w:div w:id="1195533300">
                  <w:marLeft w:val="0"/>
                  <w:marRight w:val="0"/>
                  <w:marTop w:val="0"/>
                  <w:marBottom w:val="0"/>
                  <w:divBdr>
                    <w:top w:val="none" w:sz="0" w:space="0" w:color="auto"/>
                    <w:left w:val="none" w:sz="0" w:space="0" w:color="auto"/>
                    <w:bottom w:val="none" w:sz="0" w:space="0" w:color="auto"/>
                    <w:right w:val="none" w:sz="0" w:space="0" w:color="auto"/>
                  </w:divBdr>
                </w:div>
                <w:div w:id="1202591793">
                  <w:marLeft w:val="0"/>
                  <w:marRight w:val="0"/>
                  <w:marTop w:val="0"/>
                  <w:marBottom w:val="0"/>
                  <w:divBdr>
                    <w:top w:val="none" w:sz="0" w:space="0" w:color="auto"/>
                    <w:left w:val="none" w:sz="0" w:space="0" w:color="auto"/>
                    <w:bottom w:val="none" w:sz="0" w:space="0" w:color="auto"/>
                    <w:right w:val="none" w:sz="0" w:space="0" w:color="auto"/>
                  </w:divBdr>
                </w:div>
                <w:div w:id="1217471958">
                  <w:marLeft w:val="0"/>
                  <w:marRight w:val="0"/>
                  <w:marTop w:val="0"/>
                  <w:marBottom w:val="0"/>
                  <w:divBdr>
                    <w:top w:val="none" w:sz="0" w:space="0" w:color="auto"/>
                    <w:left w:val="none" w:sz="0" w:space="0" w:color="auto"/>
                    <w:bottom w:val="none" w:sz="0" w:space="0" w:color="auto"/>
                    <w:right w:val="none" w:sz="0" w:space="0" w:color="auto"/>
                  </w:divBdr>
                </w:div>
                <w:div w:id="1241478434">
                  <w:marLeft w:val="0"/>
                  <w:marRight w:val="0"/>
                  <w:marTop w:val="0"/>
                  <w:marBottom w:val="0"/>
                  <w:divBdr>
                    <w:top w:val="none" w:sz="0" w:space="0" w:color="auto"/>
                    <w:left w:val="none" w:sz="0" w:space="0" w:color="auto"/>
                    <w:bottom w:val="none" w:sz="0" w:space="0" w:color="auto"/>
                    <w:right w:val="none" w:sz="0" w:space="0" w:color="auto"/>
                  </w:divBdr>
                </w:div>
                <w:div w:id="1269119102">
                  <w:marLeft w:val="0"/>
                  <w:marRight w:val="0"/>
                  <w:marTop w:val="0"/>
                  <w:marBottom w:val="0"/>
                  <w:divBdr>
                    <w:top w:val="none" w:sz="0" w:space="0" w:color="auto"/>
                    <w:left w:val="none" w:sz="0" w:space="0" w:color="auto"/>
                    <w:bottom w:val="none" w:sz="0" w:space="0" w:color="auto"/>
                    <w:right w:val="none" w:sz="0" w:space="0" w:color="auto"/>
                  </w:divBdr>
                </w:div>
                <w:div w:id="1343970731">
                  <w:marLeft w:val="0"/>
                  <w:marRight w:val="0"/>
                  <w:marTop w:val="0"/>
                  <w:marBottom w:val="0"/>
                  <w:divBdr>
                    <w:top w:val="none" w:sz="0" w:space="0" w:color="auto"/>
                    <w:left w:val="none" w:sz="0" w:space="0" w:color="auto"/>
                    <w:bottom w:val="none" w:sz="0" w:space="0" w:color="auto"/>
                    <w:right w:val="none" w:sz="0" w:space="0" w:color="auto"/>
                  </w:divBdr>
                </w:div>
                <w:div w:id="1377967887">
                  <w:marLeft w:val="0"/>
                  <w:marRight w:val="0"/>
                  <w:marTop w:val="0"/>
                  <w:marBottom w:val="0"/>
                  <w:divBdr>
                    <w:top w:val="none" w:sz="0" w:space="0" w:color="auto"/>
                    <w:left w:val="none" w:sz="0" w:space="0" w:color="auto"/>
                    <w:bottom w:val="none" w:sz="0" w:space="0" w:color="auto"/>
                    <w:right w:val="none" w:sz="0" w:space="0" w:color="auto"/>
                  </w:divBdr>
                </w:div>
                <w:div w:id="1388795368">
                  <w:marLeft w:val="0"/>
                  <w:marRight w:val="0"/>
                  <w:marTop w:val="0"/>
                  <w:marBottom w:val="0"/>
                  <w:divBdr>
                    <w:top w:val="none" w:sz="0" w:space="0" w:color="auto"/>
                    <w:left w:val="none" w:sz="0" w:space="0" w:color="auto"/>
                    <w:bottom w:val="none" w:sz="0" w:space="0" w:color="auto"/>
                    <w:right w:val="none" w:sz="0" w:space="0" w:color="auto"/>
                  </w:divBdr>
                </w:div>
                <w:div w:id="1470366335">
                  <w:marLeft w:val="0"/>
                  <w:marRight w:val="0"/>
                  <w:marTop w:val="0"/>
                  <w:marBottom w:val="0"/>
                  <w:divBdr>
                    <w:top w:val="none" w:sz="0" w:space="0" w:color="auto"/>
                    <w:left w:val="none" w:sz="0" w:space="0" w:color="auto"/>
                    <w:bottom w:val="none" w:sz="0" w:space="0" w:color="auto"/>
                    <w:right w:val="none" w:sz="0" w:space="0" w:color="auto"/>
                  </w:divBdr>
                </w:div>
                <w:div w:id="1472602655">
                  <w:marLeft w:val="0"/>
                  <w:marRight w:val="0"/>
                  <w:marTop w:val="0"/>
                  <w:marBottom w:val="0"/>
                  <w:divBdr>
                    <w:top w:val="none" w:sz="0" w:space="0" w:color="auto"/>
                    <w:left w:val="none" w:sz="0" w:space="0" w:color="auto"/>
                    <w:bottom w:val="none" w:sz="0" w:space="0" w:color="auto"/>
                    <w:right w:val="none" w:sz="0" w:space="0" w:color="auto"/>
                  </w:divBdr>
                </w:div>
                <w:div w:id="1476071688">
                  <w:marLeft w:val="0"/>
                  <w:marRight w:val="0"/>
                  <w:marTop w:val="0"/>
                  <w:marBottom w:val="0"/>
                  <w:divBdr>
                    <w:top w:val="none" w:sz="0" w:space="0" w:color="auto"/>
                    <w:left w:val="none" w:sz="0" w:space="0" w:color="auto"/>
                    <w:bottom w:val="none" w:sz="0" w:space="0" w:color="auto"/>
                    <w:right w:val="none" w:sz="0" w:space="0" w:color="auto"/>
                  </w:divBdr>
                </w:div>
                <w:div w:id="1532955761">
                  <w:marLeft w:val="0"/>
                  <w:marRight w:val="0"/>
                  <w:marTop w:val="0"/>
                  <w:marBottom w:val="0"/>
                  <w:divBdr>
                    <w:top w:val="none" w:sz="0" w:space="0" w:color="auto"/>
                    <w:left w:val="none" w:sz="0" w:space="0" w:color="auto"/>
                    <w:bottom w:val="none" w:sz="0" w:space="0" w:color="auto"/>
                    <w:right w:val="none" w:sz="0" w:space="0" w:color="auto"/>
                  </w:divBdr>
                </w:div>
                <w:div w:id="1551529893">
                  <w:marLeft w:val="0"/>
                  <w:marRight w:val="0"/>
                  <w:marTop w:val="0"/>
                  <w:marBottom w:val="0"/>
                  <w:divBdr>
                    <w:top w:val="none" w:sz="0" w:space="0" w:color="auto"/>
                    <w:left w:val="none" w:sz="0" w:space="0" w:color="auto"/>
                    <w:bottom w:val="none" w:sz="0" w:space="0" w:color="auto"/>
                    <w:right w:val="none" w:sz="0" w:space="0" w:color="auto"/>
                  </w:divBdr>
                </w:div>
                <w:div w:id="1672099525">
                  <w:marLeft w:val="0"/>
                  <w:marRight w:val="0"/>
                  <w:marTop w:val="0"/>
                  <w:marBottom w:val="0"/>
                  <w:divBdr>
                    <w:top w:val="none" w:sz="0" w:space="0" w:color="auto"/>
                    <w:left w:val="none" w:sz="0" w:space="0" w:color="auto"/>
                    <w:bottom w:val="none" w:sz="0" w:space="0" w:color="auto"/>
                    <w:right w:val="none" w:sz="0" w:space="0" w:color="auto"/>
                  </w:divBdr>
                </w:div>
                <w:div w:id="1675958357">
                  <w:marLeft w:val="0"/>
                  <w:marRight w:val="0"/>
                  <w:marTop w:val="0"/>
                  <w:marBottom w:val="0"/>
                  <w:divBdr>
                    <w:top w:val="none" w:sz="0" w:space="0" w:color="auto"/>
                    <w:left w:val="none" w:sz="0" w:space="0" w:color="auto"/>
                    <w:bottom w:val="none" w:sz="0" w:space="0" w:color="auto"/>
                    <w:right w:val="none" w:sz="0" w:space="0" w:color="auto"/>
                  </w:divBdr>
                </w:div>
                <w:div w:id="1689940952">
                  <w:marLeft w:val="0"/>
                  <w:marRight w:val="0"/>
                  <w:marTop w:val="0"/>
                  <w:marBottom w:val="0"/>
                  <w:divBdr>
                    <w:top w:val="none" w:sz="0" w:space="0" w:color="auto"/>
                    <w:left w:val="none" w:sz="0" w:space="0" w:color="auto"/>
                    <w:bottom w:val="none" w:sz="0" w:space="0" w:color="auto"/>
                    <w:right w:val="none" w:sz="0" w:space="0" w:color="auto"/>
                  </w:divBdr>
                </w:div>
                <w:div w:id="1704552390">
                  <w:marLeft w:val="0"/>
                  <w:marRight w:val="0"/>
                  <w:marTop w:val="0"/>
                  <w:marBottom w:val="0"/>
                  <w:divBdr>
                    <w:top w:val="none" w:sz="0" w:space="0" w:color="auto"/>
                    <w:left w:val="none" w:sz="0" w:space="0" w:color="auto"/>
                    <w:bottom w:val="none" w:sz="0" w:space="0" w:color="auto"/>
                    <w:right w:val="none" w:sz="0" w:space="0" w:color="auto"/>
                  </w:divBdr>
                </w:div>
                <w:div w:id="1727296729">
                  <w:marLeft w:val="0"/>
                  <w:marRight w:val="0"/>
                  <w:marTop w:val="0"/>
                  <w:marBottom w:val="0"/>
                  <w:divBdr>
                    <w:top w:val="none" w:sz="0" w:space="0" w:color="auto"/>
                    <w:left w:val="none" w:sz="0" w:space="0" w:color="auto"/>
                    <w:bottom w:val="none" w:sz="0" w:space="0" w:color="auto"/>
                    <w:right w:val="none" w:sz="0" w:space="0" w:color="auto"/>
                  </w:divBdr>
                </w:div>
                <w:div w:id="1768647598">
                  <w:marLeft w:val="0"/>
                  <w:marRight w:val="0"/>
                  <w:marTop w:val="0"/>
                  <w:marBottom w:val="0"/>
                  <w:divBdr>
                    <w:top w:val="none" w:sz="0" w:space="0" w:color="auto"/>
                    <w:left w:val="none" w:sz="0" w:space="0" w:color="auto"/>
                    <w:bottom w:val="none" w:sz="0" w:space="0" w:color="auto"/>
                    <w:right w:val="none" w:sz="0" w:space="0" w:color="auto"/>
                  </w:divBdr>
                </w:div>
                <w:div w:id="1870877690">
                  <w:marLeft w:val="0"/>
                  <w:marRight w:val="0"/>
                  <w:marTop w:val="0"/>
                  <w:marBottom w:val="0"/>
                  <w:divBdr>
                    <w:top w:val="none" w:sz="0" w:space="0" w:color="auto"/>
                    <w:left w:val="none" w:sz="0" w:space="0" w:color="auto"/>
                    <w:bottom w:val="none" w:sz="0" w:space="0" w:color="auto"/>
                    <w:right w:val="none" w:sz="0" w:space="0" w:color="auto"/>
                  </w:divBdr>
                </w:div>
                <w:div w:id="1894152349">
                  <w:marLeft w:val="0"/>
                  <w:marRight w:val="0"/>
                  <w:marTop w:val="0"/>
                  <w:marBottom w:val="0"/>
                  <w:divBdr>
                    <w:top w:val="none" w:sz="0" w:space="0" w:color="auto"/>
                    <w:left w:val="none" w:sz="0" w:space="0" w:color="auto"/>
                    <w:bottom w:val="none" w:sz="0" w:space="0" w:color="auto"/>
                    <w:right w:val="none" w:sz="0" w:space="0" w:color="auto"/>
                  </w:divBdr>
                </w:div>
                <w:div w:id="1895307234">
                  <w:marLeft w:val="0"/>
                  <w:marRight w:val="0"/>
                  <w:marTop w:val="0"/>
                  <w:marBottom w:val="0"/>
                  <w:divBdr>
                    <w:top w:val="none" w:sz="0" w:space="0" w:color="auto"/>
                    <w:left w:val="none" w:sz="0" w:space="0" w:color="auto"/>
                    <w:bottom w:val="none" w:sz="0" w:space="0" w:color="auto"/>
                    <w:right w:val="none" w:sz="0" w:space="0" w:color="auto"/>
                  </w:divBdr>
                </w:div>
                <w:div w:id="1962177473">
                  <w:marLeft w:val="0"/>
                  <w:marRight w:val="0"/>
                  <w:marTop w:val="0"/>
                  <w:marBottom w:val="0"/>
                  <w:divBdr>
                    <w:top w:val="none" w:sz="0" w:space="0" w:color="auto"/>
                    <w:left w:val="none" w:sz="0" w:space="0" w:color="auto"/>
                    <w:bottom w:val="none" w:sz="0" w:space="0" w:color="auto"/>
                    <w:right w:val="none" w:sz="0" w:space="0" w:color="auto"/>
                  </w:divBdr>
                </w:div>
                <w:div w:id="2054889424">
                  <w:marLeft w:val="0"/>
                  <w:marRight w:val="0"/>
                  <w:marTop w:val="0"/>
                  <w:marBottom w:val="0"/>
                  <w:divBdr>
                    <w:top w:val="none" w:sz="0" w:space="0" w:color="auto"/>
                    <w:left w:val="none" w:sz="0" w:space="0" w:color="auto"/>
                    <w:bottom w:val="none" w:sz="0" w:space="0" w:color="auto"/>
                    <w:right w:val="none" w:sz="0" w:space="0" w:color="auto"/>
                  </w:divBdr>
                </w:div>
                <w:div w:id="2059429831">
                  <w:marLeft w:val="0"/>
                  <w:marRight w:val="0"/>
                  <w:marTop w:val="0"/>
                  <w:marBottom w:val="0"/>
                  <w:divBdr>
                    <w:top w:val="none" w:sz="0" w:space="0" w:color="auto"/>
                    <w:left w:val="none" w:sz="0" w:space="0" w:color="auto"/>
                    <w:bottom w:val="none" w:sz="0" w:space="0" w:color="auto"/>
                    <w:right w:val="none" w:sz="0" w:space="0" w:color="auto"/>
                  </w:divBdr>
                </w:div>
                <w:div w:id="2087678136">
                  <w:marLeft w:val="0"/>
                  <w:marRight w:val="0"/>
                  <w:marTop w:val="0"/>
                  <w:marBottom w:val="0"/>
                  <w:divBdr>
                    <w:top w:val="none" w:sz="0" w:space="0" w:color="auto"/>
                    <w:left w:val="none" w:sz="0" w:space="0" w:color="auto"/>
                    <w:bottom w:val="none" w:sz="0" w:space="0" w:color="auto"/>
                    <w:right w:val="none" w:sz="0" w:space="0" w:color="auto"/>
                  </w:divBdr>
                </w:div>
                <w:div w:id="2141875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8630706">
          <w:marLeft w:val="0"/>
          <w:marRight w:val="0"/>
          <w:marTop w:val="0"/>
          <w:marBottom w:val="0"/>
          <w:divBdr>
            <w:top w:val="none" w:sz="0" w:space="0" w:color="auto"/>
            <w:left w:val="none" w:sz="0" w:space="0" w:color="auto"/>
            <w:bottom w:val="none" w:sz="0" w:space="0" w:color="auto"/>
            <w:right w:val="none" w:sz="0" w:space="0" w:color="auto"/>
          </w:divBdr>
          <w:divsChild>
            <w:div w:id="1366952705">
              <w:marLeft w:val="0"/>
              <w:marRight w:val="0"/>
              <w:marTop w:val="0"/>
              <w:marBottom w:val="0"/>
              <w:divBdr>
                <w:top w:val="none" w:sz="0" w:space="0" w:color="auto"/>
                <w:left w:val="none" w:sz="0" w:space="0" w:color="auto"/>
                <w:bottom w:val="none" w:sz="0" w:space="0" w:color="auto"/>
                <w:right w:val="none" w:sz="0" w:space="0" w:color="auto"/>
              </w:divBdr>
              <w:divsChild>
                <w:div w:id="16852609">
                  <w:marLeft w:val="0"/>
                  <w:marRight w:val="0"/>
                  <w:marTop w:val="0"/>
                  <w:marBottom w:val="0"/>
                  <w:divBdr>
                    <w:top w:val="none" w:sz="0" w:space="0" w:color="auto"/>
                    <w:left w:val="none" w:sz="0" w:space="0" w:color="auto"/>
                    <w:bottom w:val="none" w:sz="0" w:space="0" w:color="auto"/>
                    <w:right w:val="none" w:sz="0" w:space="0" w:color="auto"/>
                  </w:divBdr>
                </w:div>
                <w:div w:id="19820369">
                  <w:marLeft w:val="0"/>
                  <w:marRight w:val="0"/>
                  <w:marTop w:val="0"/>
                  <w:marBottom w:val="0"/>
                  <w:divBdr>
                    <w:top w:val="none" w:sz="0" w:space="0" w:color="auto"/>
                    <w:left w:val="none" w:sz="0" w:space="0" w:color="auto"/>
                    <w:bottom w:val="none" w:sz="0" w:space="0" w:color="auto"/>
                    <w:right w:val="none" w:sz="0" w:space="0" w:color="auto"/>
                  </w:divBdr>
                </w:div>
                <w:div w:id="23600480">
                  <w:marLeft w:val="0"/>
                  <w:marRight w:val="0"/>
                  <w:marTop w:val="0"/>
                  <w:marBottom w:val="0"/>
                  <w:divBdr>
                    <w:top w:val="none" w:sz="0" w:space="0" w:color="auto"/>
                    <w:left w:val="none" w:sz="0" w:space="0" w:color="auto"/>
                    <w:bottom w:val="none" w:sz="0" w:space="0" w:color="auto"/>
                    <w:right w:val="none" w:sz="0" w:space="0" w:color="auto"/>
                  </w:divBdr>
                </w:div>
                <w:div w:id="34425725">
                  <w:marLeft w:val="0"/>
                  <w:marRight w:val="0"/>
                  <w:marTop w:val="0"/>
                  <w:marBottom w:val="0"/>
                  <w:divBdr>
                    <w:top w:val="none" w:sz="0" w:space="0" w:color="auto"/>
                    <w:left w:val="none" w:sz="0" w:space="0" w:color="auto"/>
                    <w:bottom w:val="none" w:sz="0" w:space="0" w:color="auto"/>
                    <w:right w:val="none" w:sz="0" w:space="0" w:color="auto"/>
                  </w:divBdr>
                </w:div>
                <w:div w:id="68890869">
                  <w:marLeft w:val="0"/>
                  <w:marRight w:val="0"/>
                  <w:marTop w:val="0"/>
                  <w:marBottom w:val="0"/>
                  <w:divBdr>
                    <w:top w:val="none" w:sz="0" w:space="0" w:color="auto"/>
                    <w:left w:val="none" w:sz="0" w:space="0" w:color="auto"/>
                    <w:bottom w:val="none" w:sz="0" w:space="0" w:color="auto"/>
                    <w:right w:val="none" w:sz="0" w:space="0" w:color="auto"/>
                  </w:divBdr>
                </w:div>
                <w:div w:id="69163902">
                  <w:marLeft w:val="0"/>
                  <w:marRight w:val="0"/>
                  <w:marTop w:val="0"/>
                  <w:marBottom w:val="0"/>
                  <w:divBdr>
                    <w:top w:val="none" w:sz="0" w:space="0" w:color="auto"/>
                    <w:left w:val="none" w:sz="0" w:space="0" w:color="auto"/>
                    <w:bottom w:val="none" w:sz="0" w:space="0" w:color="auto"/>
                    <w:right w:val="none" w:sz="0" w:space="0" w:color="auto"/>
                  </w:divBdr>
                </w:div>
                <w:div w:id="98840866">
                  <w:marLeft w:val="0"/>
                  <w:marRight w:val="0"/>
                  <w:marTop w:val="0"/>
                  <w:marBottom w:val="0"/>
                  <w:divBdr>
                    <w:top w:val="none" w:sz="0" w:space="0" w:color="auto"/>
                    <w:left w:val="none" w:sz="0" w:space="0" w:color="auto"/>
                    <w:bottom w:val="none" w:sz="0" w:space="0" w:color="auto"/>
                    <w:right w:val="none" w:sz="0" w:space="0" w:color="auto"/>
                  </w:divBdr>
                </w:div>
                <w:div w:id="128137750">
                  <w:marLeft w:val="0"/>
                  <w:marRight w:val="0"/>
                  <w:marTop w:val="0"/>
                  <w:marBottom w:val="0"/>
                  <w:divBdr>
                    <w:top w:val="none" w:sz="0" w:space="0" w:color="auto"/>
                    <w:left w:val="none" w:sz="0" w:space="0" w:color="auto"/>
                    <w:bottom w:val="none" w:sz="0" w:space="0" w:color="auto"/>
                    <w:right w:val="none" w:sz="0" w:space="0" w:color="auto"/>
                  </w:divBdr>
                </w:div>
                <w:div w:id="165050131">
                  <w:marLeft w:val="0"/>
                  <w:marRight w:val="0"/>
                  <w:marTop w:val="0"/>
                  <w:marBottom w:val="0"/>
                  <w:divBdr>
                    <w:top w:val="none" w:sz="0" w:space="0" w:color="auto"/>
                    <w:left w:val="none" w:sz="0" w:space="0" w:color="auto"/>
                    <w:bottom w:val="none" w:sz="0" w:space="0" w:color="auto"/>
                    <w:right w:val="none" w:sz="0" w:space="0" w:color="auto"/>
                  </w:divBdr>
                </w:div>
                <w:div w:id="194970672">
                  <w:marLeft w:val="0"/>
                  <w:marRight w:val="0"/>
                  <w:marTop w:val="0"/>
                  <w:marBottom w:val="0"/>
                  <w:divBdr>
                    <w:top w:val="none" w:sz="0" w:space="0" w:color="auto"/>
                    <w:left w:val="none" w:sz="0" w:space="0" w:color="auto"/>
                    <w:bottom w:val="none" w:sz="0" w:space="0" w:color="auto"/>
                    <w:right w:val="none" w:sz="0" w:space="0" w:color="auto"/>
                  </w:divBdr>
                </w:div>
                <w:div w:id="306789791">
                  <w:marLeft w:val="0"/>
                  <w:marRight w:val="0"/>
                  <w:marTop w:val="0"/>
                  <w:marBottom w:val="0"/>
                  <w:divBdr>
                    <w:top w:val="none" w:sz="0" w:space="0" w:color="auto"/>
                    <w:left w:val="none" w:sz="0" w:space="0" w:color="auto"/>
                    <w:bottom w:val="none" w:sz="0" w:space="0" w:color="auto"/>
                    <w:right w:val="none" w:sz="0" w:space="0" w:color="auto"/>
                  </w:divBdr>
                </w:div>
                <w:div w:id="312489056">
                  <w:marLeft w:val="0"/>
                  <w:marRight w:val="0"/>
                  <w:marTop w:val="0"/>
                  <w:marBottom w:val="0"/>
                  <w:divBdr>
                    <w:top w:val="none" w:sz="0" w:space="0" w:color="auto"/>
                    <w:left w:val="none" w:sz="0" w:space="0" w:color="auto"/>
                    <w:bottom w:val="none" w:sz="0" w:space="0" w:color="auto"/>
                    <w:right w:val="none" w:sz="0" w:space="0" w:color="auto"/>
                  </w:divBdr>
                </w:div>
                <w:div w:id="318927854">
                  <w:marLeft w:val="0"/>
                  <w:marRight w:val="0"/>
                  <w:marTop w:val="0"/>
                  <w:marBottom w:val="0"/>
                  <w:divBdr>
                    <w:top w:val="none" w:sz="0" w:space="0" w:color="auto"/>
                    <w:left w:val="none" w:sz="0" w:space="0" w:color="auto"/>
                    <w:bottom w:val="none" w:sz="0" w:space="0" w:color="auto"/>
                    <w:right w:val="none" w:sz="0" w:space="0" w:color="auto"/>
                  </w:divBdr>
                </w:div>
                <w:div w:id="326860406">
                  <w:marLeft w:val="0"/>
                  <w:marRight w:val="0"/>
                  <w:marTop w:val="0"/>
                  <w:marBottom w:val="0"/>
                  <w:divBdr>
                    <w:top w:val="none" w:sz="0" w:space="0" w:color="auto"/>
                    <w:left w:val="none" w:sz="0" w:space="0" w:color="auto"/>
                    <w:bottom w:val="none" w:sz="0" w:space="0" w:color="auto"/>
                    <w:right w:val="none" w:sz="0" w:space="0" w:color="auto"/>
                  </w:divBdr>
                </w:div>
                <w:div w:id="338393778">
                  <w:marLeft w:val="0"/>
                  <w:marRight w:val="0"/>
                  <w:marTop w:val="0"/>
                  <w:marBottom w:val="0"/>
                  <w:divBdr>
                    <w:top w:val="none" w:sz="0" w:space="0" w:color="auto"/>
                    <w:left w:val="none" w:sz="0" w:space="0" w:color="auto"/>
                    <w:bottom w:val="none" w:sz="0" w:space="0" w:color="auto"/>
                    <w:right w:val="none" w:sz="0" w:space="0" w:color="auto"/>
                  </w:divBdr>
                </w:div>
                <w:div w:id="372656653">
                  <w:marLeft w:val="0"/>
                  <w:marRight w:val="0"/>
                  <w:marTop w:val="0"/>
                  <w:marBottom w:val="0"/>
                  <w:divBdr>
                    <w:top w:val="none" w:sz="0" w:space="0" w:color="auto"/>
                    <w:left w:val="none" w:sz="0" w:space="0" w:color="auto"/>
                    <w:bottom w:val="none" w:sz="0" w:space="0" w:color="auto"/>
                    <w:right w:val="none" w:sz="0" w:space="0" w:color="auto"/>
                  </w:divBdr>
                </w:div>
                <w:div w:id="379869428">
                  <w:marLeft w:val="0"/>
                  <w:marRight w:val="0"/>
                  <w:marTop w:val="0"/>
                  <w:marBottom w:val="0"/>
                  <w:divBdr>
                    <w:top w:val="none" w:sz="0" w:space="0" w:color="auto"/>
                    <w:left w:val="none" w:sz="0" w:space="0" w:color="auto"/>
                    <w:bottom w:val="none" w:sz="0" w:space="0" w:color="auto"/>
                    <w:right w:val="none" w:sz="0" w:space="0" w:color="auto"/>
                  </w:divBdr>
                </w:div>
                <w:div w:id="383483765">
                  <w:marLeft w:val="0"/>
                  <w:marRight w:val="0"/>
                  <w:marTop w:val="0"/>
                  <w:marBottom w:val="0"/>
                  <w:divBdr>
                    <w:top w:val="none" w:sz="0" w:space="0" w:color="auto"/>
                    <w:left w:val="none" w:sz="0" w:space="0" w:color="auto"/>
                    <w:bottom w:val="none" w:sz="0" w:space="0" w:color="auto"/>
                    <w:right w:val="none" w:sz="0" w:space="0" w:color="auto"/>
                  </w:divBdr>
                </w:div>
                <w:div w:id="428938097">
                  <w:marLeft w:val="0"/>
                  <w:marRight w:val="0"/>
                  <w:marTop w:val="0"/>
                  <w:marBottom w:val="0"/>
                  <w:divBdr>
                    <w:top w:val="none" w:sz="0" w:space="0" w:color="auto"/>
                    <w:left w:val="none" w:sz="0" w:space="0" w:color="auto"/>
                    <w:bottom w:val="none" w:sz="0" w:space="0" w:color="auto"/>
                    <w:right w:val="none" w:sz="0" w:space="0" w:color="auto"/>
                  </w:divBdr>
                </w:div>
                <w:div w:id="461582667">
                  <w:marLeft w:val="0"/>
                  <w:marRight w:val="0"/>
                  <w:marTop w:val="0"/>
                  <w:marBottom w:val="0"/>
                  <w:divBdr>
                    <w:top w:val="none" w:sz="0" w:space="0" w:color="auto"/>
                    <w:left w:val="none" w:sz="0" w:space="0" w:color="auto"/>
                    <w:bottom w:val="none" w:sz="0" w:space="0" w:color="auto"/>
                    <w:right w:val="none" w:sz="0" w:space="0" w:color="auto"/>
                  </w:divBdr>
                </w:div>
                <w:div w:id="479885383">
                  <w:marLeft w:val="0"/>
                  <w:marRight w:val="0"/>
                  <w:marTop w:val="0"/>
                  <w:marBottom w:val="0"/>
                  <w:divBdr>
                    <w:top w:val="none" w:sz="0" w:space="0" w:color="auto"/>
                    <w:left w:val="none" w:sz="0" w:space="0" w:color="auto"/>
                    <w:bottom w:val="none" w:sz="0" w:space="0" w:color="auto"/>
                    <w:right w:val="none" w:sz="0" w:space="0" w:color="auto"/>
                  </w:divBdr>
                </w:div>
                <w:div w:id="482238416">
                  <w:marLeft w:val="0"/>
                  <w:marRight w:val="0"/>
                  <w:marTop w:val="0"/>
                  <w:marBottom w:val="0"/>
                  <w:divBdr>
                    <w:top w:val="none" w:sz="0" w:space="0" w:color="auto"/>
                    <w:left w:val="none" w:sz="0" w:space="0" w:color="auto"/>
                    <w:bottom w:val="none" w:sz="0" w:space="0" w:color="auto"/>
                    <w:right w:val="none" w:sz="0" w:space="0" w:color="auto"/>
                  </w:divBdr>
                </w:div>
                <w:div w:id="518785272">
                  <w:marLeft w:val="0"/>
                  <w:marRight w:val="0"/>
                  <w:marTop w:val="0"/>
                  <w:marBottom w:val="0"/>
                  <w:divBdr>
                    <w:top w:val="none" w:sz="0" w:space="0" w:color="auto"/>
                    <w:left w:val="none" w:sz="0" w:space="0" w:color="auto"/>
                    <w:bottom w:val="none" w:sz="0" w:space="0" w:color="auto"/>
                    <w:right w:val="none" w:sz="0" w:space="0" w:color="auto"/>
                  </w:divBdr>
                </w:div>
                <w:div w:id="523641288">
                  <w:marLeft w:val="0"/>
                  <w:marRight w:val="0"/>
                  <w:marTop w:val="0"/>
                  <w:marBottom w:val="0"/>
                  <w:divBdr>
                    <w:top w:val="none" w:sz="0" w:space="0" w:color="auto"/>
                    <w:left w:val="none" w:sz="0" w:space="0" w:color="auto"/>
                    <w:bottom w:val="none" w:sz="0" w:space="0" w:color="auto"/>
                    <w:right w:val="none" w:sz="0" w:space="0" w:color="auto"/>
                  </w:divBdr>
                </w:div>
                <w:div w:id="528295943">
                  <w:marLeft w:val="0"/>
                  <w:marRight w:val="0"/>
                  <w:marTop w:val="0"/>
                  <w:marBottom w:val="0"/>
                  <w:divBdr>
                    <w:top w:val="none" w:sz="0" w:space="0" w:color="auto"/>
                    <w:left w:val="none" w:sz="0" w:space="0" w:color="auto"/>
                    <w:bottom w:val="none" w:sz="0" w:space="0" w:color="auto"/>
                    <w:right w:val="none" w:sz="0" w:space="0" w:color="auto"/>
                  </w:divBdr>
                </w:div>
                <w:div w:id="548105349">
                  <w:marLeft w:val="0"/>
                  <w:marRight w:val="0"/>
                  <w:marTop w:val="0"/>
                  <w:marBottom w:val="0"/>
                  <w:divBdr>
                    <w:top w:val="none" w:sz="0" w:space="0" w:color="auto"/>
                    <w:left w:val="none" w:sz="0" w:space="0" w:color="auto"/>
                    <w:bottom w:val="none" w:sz="0" w:space="0" w:color="auto"/>
                    <w:right w:val="none" w:sz="0" w:space="0" w:color="auto"/>
                  </w:divBdr>
                </w:div>
                <w:div w:id="553548094">
                  <w:marLeft w:val="0"/>
                  <w:marRight w:val="0"/>
                  <w:marTop w:val="0"/>
                  <w:marBottom w:val="0"/>
                  <w:divBdr>
                    <w:top w:val="none" w:sz="0" w:space="0" w:color="auto"/>
                    <w:left w:val="none" w:sz="0" w:space="0" w:color="auto"/>
                    <w:bottom w:val="none" w:sz="0" w:space="0" w:color="auto"/>
                    <w:right w:val="none" w:sz="0" w:space="0" w:color="auto"/>
                  </w:divBdr>
                </w:div>
                <w:div w:id="557908453">
                  <w:marLeft w:val="0"/>
                  <w:marRight w:val="0"/>
                  <w:marTop w:val="0"/>
                  <w:marBottom w:val="0"/>
                  <w:divBdr>
                    <w:top w:val="none" w:sz="0" w:space="0" w:color="auto"/>
                    <w:left w:val="none" w:sz="0" w:space="0" w:color="auto"/>
                    <w:bottom w:val="none" w:sz="0" w:space="0" w:color="auto"/>
                    <w:right w:val="none" w:sz="0" w:space="0" w:color="auto"/>
                  </w:divBdr>
                </w:div>
                <w:div w:id="593708169">
                  <w:marLeft w:val="0"/>
                  <w:marRight w:val="0"/>
                  <w:marTop w:val="0"/>
                  <w:marBottom w:val="0"/>
                  <w:divBdr>
                    <w:top w:val="none" w:sz="0" w:space="0" w:color="auto"/>
                    <w:left w:val="none" w:sz="0" w:space="0" w:color="auto"/>
                    <w:bottom w:val="none" w:sz="0" w:space="0" w:color="auto"/>
                    <w:right w:val="none" w:sz="0" w:space="0" w:color="auto"/>
                  </w:divBdr>
                </w:div>
                <w:div w:id="596986538">
                  <w:marLeft w:val="0"/>
                  <w:marRight w:val="0"/>
                  <w:marTop w:val="0"/>
                  <w:marBottom w:val="0"/>
                  <w:divBdr>
                    <w:top w:val="none" w:sz="0" w:space="0" w:color="auto"/>
                    <w:left w:val="none" w:sz="0" w:space="0" w:color="auto"/>
                    <w:bottom w:val="none" w:sz="0" w:space="0" w:color="auto"/>
                    <w:right w:val="none" w:sz="0" w:space="0" w:color="auto"/>
                  </w:divBdr>
                </w:div>
                <w:div w:id="600332902">
                  <w:marLeft w:val="0"/>
                  <w:marRight w:val="0"/>
                  <w:marTop w:val="0"/>
                  <w:marBottom w:val="0"/>
                  <w:divBdr>
                    <w:top w:val="none" w:sz="0" w:space="0" w:color="auto"/>
                    <w:left w:val="none" w:sz="0" w:space="0" w:color="auto"/>
                    <w:bottom w:val="none" w:sz="0" w:space="0" w:color="auto"/>
                    <w:right w:val="none" w:sz="0" w:space="0" w:color="auto"/>
                  </w:divBdr>
                </w:div>
                <w:div w:id="619727865">
                  <w:marLeft w:val="0"/>
                  <w:marRight w:val="0"/>
                  <w:marTop w:val="0"/>
                  <w:marBottom w:val="0"/>
                  <w:divBdr>
                    <w:top w:val="none" w:sz="0" w:space="0" w:color="auto"/>
                    <w:left w:val="none" w:sz="0" w:space="0" w:color="auto"/>
                    <w:bottom w:val="none" w:sz="0" w:space="0" w:color="auto"/>
                    <w:right w:val="none" w:sz="0" w:space="0" w:color="auto"/>
                  </w:divBdr>
                </w:div>
                <w:div w:id="623926333">
                  <w:marLeft w:val="0"/>
                  <w:marRight w:val="0"/>
                  <w:marTop w:val="0"/>
                  <w:marBottom w:val="0"/>
                  <w:divBdr>
                    <w:top w:val="none" w:sz="0" w:space="0" w:color="auto"/>
                    <w:left w:val="none" w:sz="0" w:space="0" w:color="auto"/>
                    <w:bottom w:val="none" w:sz="0" w:space="0" w:color="auto"/>
                    <w:right w:val="none" w:sz="0" w:space="0" w:color="auto"/>
                  </w:divBdr>
                </w:div>
                <w:div w:id="637339924">
                  <w:marLeft w:val="0"/>
                  <w:marRight w:val="0"/>
                  <w:marTop w:val="0"/>
                  <w:marBottom w:val="0"/>
                  <w:divBdr>
                    <w:top w:val="none" w:sz="0" w:space="0" w:color="auto"/>
                    <w:left w:val="none" w:sz="0" w:space="0" w:color="auto"/>
                    <w:bottom w:val="none" w:sz="0" w:space="0" w:color="auto"/>
                    <w:right w:val="none" w:sz="0" w:space="0" w:color="auto"/>
                  </w:divBdr>
                </w:div>
                <w:div w:id="645399199">
                  <w:marLeft w:val="0"/>
                  <w:marRight w:val="0"/>
                  <w:marTop w:val="0"/>
                  <w:marBottom w:val="0"/>
                  <w:divBdr>
                    <w:top w:val="none" w:sz="0" w:space="0" w:color="auto"/>
                    <w:left w:val="none" w:sz="0" w:space="0" w:color="auto"/>
                    <w:bottom w:val="none" w:sz="0" w:space="0" w:color="auto"/>
                    <w:right w:val="none" w:sz="0" w:space="0" w:color="auto"/>
                  </w:divBdr>
                </w:div>
                <w:div w:id="672952586">
                  <w:marLeft w:val="0"/>
                  <w:marRight w:val="0"/>
                  <w:marTop w:val="0"/>
                  <w:marBottom w:val="0"/>
                  <w:divBdr>
                    <w:top w:val="none" w:sz="0" w:space="0" w:color="auto"/>
                    <w:left w:val="none" w:sz="0" w:space="0" w:color="auto"/>
                    <w:bottom w:val="none" w:sz="0" w:space="0" w:color="auto"/>
                    <w:right w:val="none" w:sz="0" w:space="0" w:color="auto"/>
                  </w:divBdr>
                </w:div>
                <w:div w:id="699669111">
                  <w:marLeft w:val="0"/>
                  <w:marRight w:val="0"/>
                  <w:marTop w:val="0"/>
                  <w:marBottom w:val="0"/>
                  <w:divBdr>
                    <w:top w:val="none" w:sz="0" w:space="0" w:color="auto"/>
                    <w:left w:val="none" w:sz="0" w:space="0" w:color="auto"/>
                    <w:bottom w:val="none" w:sz="0" w:space="0" w:color="auto"/>
                    <w:right w:val="none" w:sz="0" w:space="0" w:color="auto"/>
                  </w:divBdr>
                </w:div>
                <w:div w:id="706877146">
                  <w:marLeft w:val="0"/>
                  <w:marRight w:val="0"/>
                  <w:marTop w:val="0"/>
                  <w:marBottom w:val="0"/>
                  <w:divBdr>
                    <w:top w:val="none" w:sz="0" w:space="0" w:color="auto"/>
                    <w:left w:val="none" w:sz="0" w:space="0" w:color="auto"/>
                    <w:bottom w:val="none" w:sz="0" w:space="0" w:color="auto"/>
                    <w:right w:val="none" w:sz="0" w:space="0" w:color="auto"/>
                  </w:divBdr>
                </w:div>
                <w:div w:id="714088588">
                  <w:marLeft w:val="0"/>
                  <w:marRight w:val="0"/>
                  <w:marTop w:val="0"/>
                  <w:marBottom w:val="0"/>
                  <w:divBdr>
                    <w:top w:val="none" w:sz="0" w:space="0" w:color="auto"/>
                    <w:left w:val="none" w:sz="0" w:space="0" w:color="auto"/>
                    <w:bottom w:val="none" w:sz="0" w:space="0" w:color="auto"/>
                    <w:right w:val="none" w:sz="0" w:space="0" w:color="auto"/>
                  </w:divBdr>
                </w:div>
                <w:div w:id="719016258">
                  <w:marLeft w:val="0"/>
                  <w:marRight w:val="0"/>
                  <w:marTop w:val="0"/>
                  <w:marBottom w:val="0"/>
                  <w:divBdr>
                    <w:top w:val="none" w:sz="0" w:space="0" w:color="auto"/>
                    <w:left w:val="none" w:sz="0" w:space="0" w:color="auto"/>
                    <w:bottom w:val="none" w:sz="0" w:space="0" w:color="auto"/>
                    <w:right w:val="none" w:sz="0" w:space="0" w:color="auto"/>
                  </w:divBdr>
                </w:div>
                <w:div w:id="725496975">
                  <w:marLeft w:val="0"/>
                  <w:marRight w:val="0"/>
                  <w:marTop w:val="0"/>
                  <w:marBottom w:val="0"/>
                  <w:divBdr>
                    <w:top w:val="none" w:sz="0" w:space="0" w:color="auto"/>
                    <w:left w:val="none" w:sz="0" w:space="0" w:color="auto"/>
                    <w:bottom w:val="none" w:sz="0" w:space="0" w:color="auto"/>
                    <w:right w:val="none" w:sz="0" w:space="0" w:color="auto"/>
                  </w:divBdr>
                </w:div>
                <w:div w:id="728648482">
                  <w:marLeft w:val="0"/>
                  <w:marRight w:val="0"/>
                  <w:marTop w:val="0"/>
                  <w:marBottom w:val="0"/>
                  <w:divBdr>
                    <w:top w:val="none" w:sz="0" w:space="0" w:color="auto"/>
                    <w:left w:val="none" w:sz="0" w:space="0" w:color="auto"/>
                    <w:bottom w:val="none" w:sz="0" w:space="0" w:color="auto"/>
                    <w:right w:val="none" w:sz="0" w:space="0" w:color="auto"/>
                  </w:divBdr>
                </w:div>
                <w:div w:id="764889009">
                  <w:marLeft w:val="0"/>
                  <w:marRight w:val="0"/>
                  <w:marTop w:val="0"/>
                  <w:marBottom w:val="0"/>
                  <w:divBdr>
                    <w:top w:val="none" w:sz="0" w:space="0" w:color="auto"/>
                    <w:left w:val="none" w:sz="0" w:space="0" w:color="auto"/>
                    <w:bottom w:val="none" w:sz="0" w:space="0" w:color="auto"/>
                    <w:right w:val="none" w:sz="0" w:space="0" w:color="auto"/>
                  </w:divBdr>
                </w:div>
                <w:div w:id="783421544">
                  <w:marLeft w:val="0"/>
                  <w:marRight w:val="0"/>
                  <w:marTop w:val="0"/>
                  <w:marBottom w:val="0"/>
                  <w:divBdr>
                    <w:top w:val="none" w:sz="0" w:space="0" w:color="auto"/>
                    <w:left w:val="none" w:sz="0" w:space="0" w:color="auto"/>
                    <w:bottom w:val="none" w:sz="0" w:space="0" w:color="auto"/>
                    <w:right w:val="none" w:sz="0" w:space="0" w:color="auto"/>
                  </w:divBdr>
                </w:div>
                <w:div w:id="783814503">
                  <w:marLeft w:val="0"/>
                  <w:marRight w:val="0"/>
                  <w:marTop w:val="0"/>
                  <w:marBottom w:val="0"/>
                  <w:divBdr>
                    <w:top w:val="none" w:sz="0" w:space="0" w:color="auto"/>
                    <w:left w:val="none" w:sz="0" w:space="0" w:color="auto"/>
                    <w:bottom w:val="none" w:sz="0" w:space="0" w:color="auto"/>
                    <w:right w:val="none" w:sz="0" w:space="0" w:color="auto"/>
                  </w:divBdr>
                </w:div>
                <w:div w:id="795290847">
                  <w:marLeft w:val="0"/>
                  <w:marRight w:val="0"/>
                  <w:marTop w:val="0"/>
                  <w:marBottom w:val="0"/>
                  <w:divBdr>
                    <w:top w:val="none" w:sz="0" w:space="0" w:color="auto"/>
                    <w:left w:val="none" w:sz="0" w:space="0" w:color="auto"/>
                    <w:bottom w:val="none" w:sz="0" w:space="0" w:color="auto"/>
                    <w:right w:val="none" w:sz="0" w:space="0" w:color="auto"/>
                  </w:divBdr>
                </w:div>
                <w:div w:id="804196468">
                  <w:marLeft w:val="0"/>
                  <w:marRight w:val="0"/>
                  <w:marTop w:val="0"/>
                  <w:marBottom w:val="0"/>
                  <w:divBdr>
                    <w:top w:val="none" w:sz="0" w:space="0" w:color="auto"/>
                    <w:left w:val="none" w:sz="0" w:space="0" w:color="auto"/>
                    <w:bottom w:val="none" w:sz="0" w:space="0" w:color="auto"/>
                    <w:right w:val="none" w:sz="0" w:space="0" w:color="auto"/>
                  </w:divBdr>
                </w:div>
                <w:div w:id="819464553">
                  <w:marLeft w:val="0"/>
                  <w:marRight w:val="0"/>
                  <w:marTop w:val="0"/>
                  <w:marBottom w:val="0"/>
                  <w:divBdr>
                    <w:top w:val="none" w:sz="0" w:space="0" w:color="auto"/>
                    <w:left w:val="none" w:sz="0" w:space="0" w:color="auto"/>
                    <w:bottom w:val="none" w:sz="0" w:space="0" w:color="auto"/>
                    <w:right w:val="none" w:sz="0" w:space="0" w:color="auto"/>
                  </w:divBdr>
                </w:div>
                <w:div w:id="894002880">
                  <w:marLeft w:val="0"/>
                  <w:marRight w:val="0"/>
                  <w:marTop w:val="0"/>
                  <w:marBottom w:val="0"/>
                  <w:divBdr>
                    <w:top w:val="none" w:sz="0" w:space="0" w:color="auto"/>
                    <w:left w:val="none" w:sz="0" w:space="0" w:color="auto"/>
                    <w:bottom w:val="none" w:sz="0" w:space="0" w:color="auto"/>
                    <w:right w:val="none" w:sz="0" w:space="0" w:color="auto"/>
                  </w:divBdr>
                </w:div>
                <w:div w:id="902108459">
                  <w:marLeft w:val="0"/>
                  <w:marRight w:val="0"/>
                  <w:marTop w:val="0"/>
                  <w:marBottom w:val="0"/>
                  <w:divBdr>
                    <w:top w:val="none" w:sz="0" w:space="0" w:color="auto"/>
                    <w:left w:val="none" w:sz="0" w:space="0" w:color="auto"/>
                    <w:bottom w:val="none" w:sz="0" w:space="0" w:color="auto"/>
                    <w:right w:val="none" w:sz="0" w:space="0" w:color="auto"/>
                  </w:divBdr>
                </w:div>
                <w:div w:id="931816216">
                  <w:marLeft w:val="0"/>
                  <w:marRight w:val="0"/>
                  <w:marTop w:val="0"/>
                  <w:marBottom w:val="0"/>
                  <w:divBdr>
                    <w:top w:val="none" w:sz="0" w:space="0" w:color="auto"/>
                    <w:left w:val="none" w:sz="0" w:space="0" w:color="auto"/>
                    <w:bottom w:val="none" w:sz="0" w:space="0" w:color="auto"/>
                    <w:right w:val="none" w:sz="0" w:space="0" w:color="auto"/>
                  </w:divBdr>
                </w:div>
                <w:div w:id="943532169">
                  <w:marLeft w:val="0"/>
                  <w:marRight w:val="0"/>
                  <w:marTop w:val="0"/>
                  <w:marBottom w:val="0"/>
                  <w:divBdr>
                    <w:top w:val="none" w:sz="0" w:space="0" w:color="auto"/>
                    <w:left w:val="none" w:sz="0" w:space="0" w:color="auto"/>
                    <w:bottom w:val="none" w:sz="0" w:space="0" w:color="auto"/>
                    <w:right w:val="none" w:sz="0" w:space="0" w:color="auto"/>
                  </w:divBdr>
                </w:div>
                <w:div w:id="949386936">
                  <w:marLeft w:val="0"/>
                  <w:marRight w:val="0"/>
                  <w:marTop w:val="0"/>
                  <w:marBottom w:val="0"/>
                  <w:divBdr>
                    <w:top w:val="none" w:sz="0" w:space="0" w:color="auto"/>
                    <w:left w:val="none" w:sz="0" w:space="0" w:color="auto"/>
                    <w:bottom w:val="none" w:sz="0" w:space="0" w:color="auto"/>
                    <w:right w:val="none" w:sz="0" w:space="0" w:color="auto"/>
                  </w:divBdr>
                </w:div>
                <w:div w:id="968583098">
                  <w:marLeft w:val="0"/>
                  <w:marRight w:val="0"/>
                  <w:marTop w:val="0"/>
                  <w:marBottom w:val="0"/>
                  <w:divBdr>
                    <w:top w:val="none" w:sz="0" w:space="0" w:color="auto"/>
                    <w:left w:val="none" w:sz="0" w:space="0" w:color="auto"/>
                    <w:bottom w:val="none" w:sz="0" w:space="0" w:color="auto"/>
                    <w:right w:val="none" w:sz="0" w:space="0" w:color="auto"/>
                  </w:divBdr>
                </w:div>
                <w:div w:id="997266641">
                  <w:marLeft w:val="0"/>
                  <w:marRight w:val="0"/>
                  <w:marTop w:val="0"/>
                  <w:marBottom w:val="0"/>
                  <w:divBdr>
                    <w:top w:val="none" w:sz="0" w:space="0" w:color="auto"/>
                    <w:left w:val="none" w:sz="0" w:space="0" w:color="auto"/>
                    <w:bottom w:val="none" w:sz="0" w:space="0" w:color="auto"/>
                    <w:right w:val="none" w:sz="0" w:space="0" w:color="auto"/>
                  </w:divBdr>
                </w:div>
                <w:div w:id="1013999367">
                  <w:marLeft w:val="0"/>
                  <w:marRight w:val="0"/>
                  <w:marTop w:val="0"/>
                  <w:marBottom w:val="0"/>
                  <w:divBdr>
                    <w:top w:val="none" w:sz="0" w:space="0" w:color="auto"/>
                    <w:left w:val="none" w:sz="0" w:space="0" w:color="auto"/>
                    <w:bottom w:val="none" w:sz="0" w:space="0" w:color="auto"/>
                    <w:right w:val="none" w:sz="0" w:space="0" w:color="auto"/>
                  </w:divBdr>
                </w:div>
                <w:div w:id="1038355301">
                  <w:marLeft w:val="0"/>
                  <w:marRight w:val="0"/>
                  <w:marTop w:val="0"/>
                  <w:marBottom w:val="0"/>
                  <w:divBdr>
                    <w:top w:val="none" w:sz="0" w:space="0" w:color="auto"/>
                    <w:left w:val="none" w:sz="0" w:space="0" w:color="auto"/>
                    <w:bottom w:val="none" w:sz="0" w:space="0" w:color="auto"/>
                    <w:right w:val="none" w:sz="0" w:space="0" w:color="auto"/>
                  </w:divBdr>
                </w:div>
                <w:div w:id="1083330940">
                  <w:marLeft w:val="0"/>
                  <w:marRight w:val="0"/>
                  <w:marTop w:val="0"/>
                  <w:marBottom w:val="0"/>
                  <w:divBdr>
                    <w:top w:val="none" w:sz="0" w:space="0" w:color="auto"/>
                    <w:left w:val="none" w:sz="0" w:space="0" w:color="auto"/>
                    <w:bottom w:val="none" w:sz="0" w:space="0" w:color="auto"/>
                    <w:right w:val="none" w:sz="0" w:space="0" w:color="auto"/>
                  </w:divBdr>
                </w:div>
                <w:div w:id="1096290336">
                  <w:marLeft w:val="0"/>
                  <w:marRight w:val="0"/>
                  <w:marTop w:val="0"/>
                  <w:marBottom w:val="0"/>
                  <w:divBdr>
                    <w:top w:val="none" w:sz="0" w:space="0" w:color="auto"/>
                    <w:left w:val="none" w:sz="0" w:space="0" w:color="auto"/>
                    <w:bottom w:val="none" w:sz="0" w:space="0" w:color="auto"/>
                    <w:right w:val="none" w:sz="0" w:space="0" w:color="auto"/>
                  </w:divBdr>
                </w:div>
                <w:div w:id="1194803133">
                  <w:marLeft w:val="0"/>
                  <w:marRight w:val="0"/>
                  <w:marTop w:val="0"/>
                  <w:marBottom w:val="0"/>
                  <w:divBdr>
                    <w:top w:val="none" w:sz="0" w:space="0" w:color="auto"/>
                    <w:left w:val="none" w:sz="0" w:space="0" w:color="auto"/>
                    <w:bottom w:val="none" w:sz="0" w:space="0" w:color="auto"/>
                    <w:right w:val="none" w:sz="0" w:space="0" w:color="auto"/>
                  </w:divBdr>
                </w:div>
                <w:div w:id="1211185612">
                  <w:marLeft w:val="0"/>
                  <w:marRight w:val="0"/>
                  <w:marTop w:val="0"/>
                  <w:marBottom w:val="0"/>
                  <w:divBdr>
                    <w:top w:val="none" w:sz="0" w:space="0" w:color="auto"/>
                    <w:left w:val="none" w:sz="0" w:space="0" w:color="auto"/>
                    <w:bottom w:val="none" w:sz="0" w:space="0" w:color="auto"/>
                    <w:right w:val="none" w:sz="0" w:space="0" w:color="auto"/>
                  </w:divBdr>
                </w:div>
                <w:div w:id="1246762376">
                  <w:marLeft w:val="0"/>
                  <w:marRight w:val="0"/>
                  <w:marTop w:val="0"/>
                  <w:marBottom w:val="0"/>
                  <w:divBdr>
                    <w:top w:val="none" w:sz="0" w:space="0" w:color="auto"/>
                    <w:left w:val="none" w:sz="0" w:space="0" w:color="auto"/>
                    <w:bottom w:val="none" w:sz="0" w:space="0" w:color="auto"/>
                    <w:right w:val="none" w:sz="0" w:space="0" w:color="auto"/>
                  </w:divBdr>
                </w:div>
                <w:div w:id="1266963781">
                  <w:marLeft w:val="0"/>
                  <w:marRight w:val="0"/>
                  <w:marTop w:val="0"/>
                  <w:marBottom w:val="0"/>
                  <w:divBdr>
                    <w:top w:val="none" w:sz="0" w:space="0" w:color="auto"/>
                    <w:left w:val="none" w:sz="0" w:space="0" w:color="auto"/>
                    <w:bottom w:val="none" w:sz="0" w:space="0" w:color="auto"/>
                    <w:right w:val="none" w:sz="0" w:space="0" w:color="auto"/>
                  </w:divBdr>
                </w:div>
                <w:div w:id="1308971851">
                  <w:marLeft w:val="0"/>
                  <w:marRight w:val="0"/>
                  <w:marTop w:val="0"/>
                  <w:marBottom w:val="0"/>
                  <w:divBdr>
                    <w:top w:val="none" w:sz="0" w:space="0" w:color="auto"/>
                    <w:left w:val="none" w:sz="0" w:space="0" w:color="auto"/>
                    <w:bottom w:val="none" w:sz="0" w:space="0" w:color="auto"/>
                    <w:right w:val="none" w:sz="0" w:space="0" w:color="auto"/>
                  </w:divBdr>
                </w:div>
                <w:div w:id="1322780520">
                  <w:marLeft w:val="0"/>
                  <w:marRight w:val="0"/>
                  <w:marTop w:val="0"/>
                  <w:marBottom w:val="0"/>
                  <w:divBdr>
                    <w:top w:val="none" w:sz="0" w:space="0" w:color="auto"/>
                    <w:left w:val="none" w:sz="0" w:space="0" w:color="auto"/>
                    <w:bottom w:val="none" w:sz="0" w:space="0" w:color="auto"/>
                    <w:right w:val="none" w:sz="0" w:space="0" w:color="auto"/>
                  </w:divBdr>
                </w:div>
                <w:div w:id="1332221029">
                  <w:marLeft w:val="0"/>
                  <w:marRight w:val="0"/>
                  <w:marTop w:val="0"/>
                  <w:marBottom w:val="0"/>
                  <w:divBdr>
                    <w:top w:val="none" w:sz="0" w:space="0" w:color="auto"/>
                    <w:left w:val="none" w:sz="0" w:space="0" w:color="auto"/>
                    <w:bottom w:val="none" w:sz="0" w:space="0" w:color="auto"/>
                    <w:right w:val="none" w:sz="0" w:space="0" w:color="auto"/>
                  </w:divBdr>
                </w:div>
                <w:div w:id="1361738305">
                  <w:marLeft w:val="0"/>
                  <w:marRight w:val="0"/>
                  <w:marTop w:val="0"/>
                  <w:marBottom w:val="0"/>
                  <w:divBdr>
                    <w:top w:val="none" w:sz="0" w:space="0" w:color="auto"/>
                    <w:left w:val="none" w:sz="0" w:space="0" w:color="auto"/>
                    <w:bottom w:val="none" w:sz="0" w:space="0" w:color="auto"/>
                    <w:right w:val="none" w:sz="0" w:space="0" w:color="auto"/>
                  </w:divBdr>
                </w:div>
                <w:div w:id="1374039397">
                  <w:marLeft w:val="0"/>
                  <w:marRight w:val="0"/>
                  <w:marTop w:val="0"/>
                  <w:marBottom w:val="0"/>
                  <w:divBdr>
                    <w:top w:val="none" w:sz="0" w:space="0" w:color="auto"/>
                    <w:left w:val="none" w:sz="0" w:space="0" w:color="auto"/>
                    <w:bottom w:val="none" w:sz="0" w:space="0" w:color="auto"/>
                    <w:right w:val="none" w:sz="0" w:space="0" w:color="auto"/>
                  </w:divBdr>
                </w:div>
                <w:div w:id="1393383376">
                  <w:marLeft w:val="0"/>
                  <w:marRight w:val="0"/>
                  <w:marTop w:val="0"/>
                  <w:marBottom w:val="0"/>
                  <w:divBdr>
                    <w:top w:val="none" w:sz="0" w:space="0" w:color="auto"/>
                    <w:left w:val="none" w:sz="0" w:space="0" w:color="auto"/>
                    <w:bottom w:val="none" w:sz="0" w:space="0" w:color="auto"/>
                    <w:right w:val="none" w:sz="0" w:space="0" w:color="auto"/>
                  </w:divBdr>
                </w:div>
                <w:div w:id="1514149708">
                  <w:marLeft w:val="0"/>
                  <w:marRight w:val="0"/>
                  <w:marTop w:val="0"/>
                  <w:marBottom w:val="0"/>
                  <w:divBdr>
                    <w:top w:val="none" w:sz="0" w:space="0" w:color="auto"/>
                    <w:left w:val="none" w:sz="0" w:space="0" w:color="auto"/>
                    <w:bottom w:val="none" w:sz="0" w:space="0" w:color="auto"/>
                    <w:right w:val="none" w:sz="0" w:space="0" w:color="auto"/>
                  </w:divBdr>
                </w:div>
                <w:div w:id="1541549662">
                  <w:marLeft w:val="0"/>
                  <w:marRight w:val="0"/>
                  <w:marTop w:val="0"/>
                  <w:marBottom w:val="0"/>
                  <w:divBdr>
                    <w:top w:val="none" w:sz="0" w:space="0" w:color="auto"/>
                    <w:left w:val="none" w:sz="0" w:space="0" w:color="auto"/>
                    <w:bottom w:val="none" w:sz="0" w:space="0" w:color="auto"/>
                    <w:right w:val="none" w:sz="0" w:space="0" w:color="auto"/>
                  </w:divBdr>
                </w:div>
                <w:div w:id="1631016550">
                  <w:marLeft w:val="0"/>
                  <w:marRight w:val="0"/>
                  <w:marTop w:val="0"/>
                  <w:marBottom w:val="0"/>
                  <w:divBdr>
                    <w:top w:val="none" w:sz="0" w:space="0" w:color="auto"/>
                    <w:left w:val="none" w:sz="0" w:space="0" w:color="auto"/>
                    <w:bottom w:val="none" w:sz="0" w:space="0" w:color="auto"/>
                    <w:right w:val="none" w:sz="0" w:space="0" w:color="auto"/>
                  </w:divBdr>
                </w:div>
                <w:div w:id="1649358363">
                  <w:marLeft w:val="0"/>
                  <w:marRight w:val="0"/>
                  <w:marTop w:val="0"/>
                  <w:marBottom w:val="0"/>
                  <w:divBdr>
                    <w:top w:val="none" w:sz="0" w:space="0" w:color="auto"/>
                    <w:left w:val="none" w:sz="0" w:space="0" w:color="auto"/>
                    <w:bottom w:val="none" w:sz="0" w:space="0" w:color="auto"/>
                    <w:right w:val="none" w:sz="0" w:space="0" w:color="auto"/>
                  </w:divBdr>
                </w:div>
                <w:div w:id="1665668961">
                  <w:marLeft w:val="0"/>
                  <w:marRight w:val="0"/>
                  <w:marTop w:val="0"/>
                  <w:marBottom w:val="0"/>
                  <w:divBdr>
                    <w:top w:val="none" w:sz="0" w:space="0" w:color="auto"/>
                    <w:left w:val="none" w:sz="0" w:space="0" w:color="auto"/>
                    <w:bottom w:val="none" w:sz="0" w:space="0" w:color="auto"/>
                    <w:right w:val="none" w:sz="0" w:space="0" w:color="auto"/>
                  </w:divBdr>
                </w:div>
                <w:div w:id="1678847664">
                  <w:marLeft w:val="0"/>
                  <w:marRight w:val="0"/>
                  <w:marTop w:val="0"/>
                  <w:marBottom w:val="0"/>
                  <w:divBdr>
                    <w:top w:val="none" w:sz="0" w:space="0" w:color="auto"/>
                    <w:left w:val="none" w:sz="0" w:space="0" w:color="auto"/>
                    <w:bottom w:val="none" w:sz="0" w:space="0" w:color="auto"/>
                    <w:right w:val="none" w:sz="0" w:space="0" w:color="auto"/>
                  </w:divBdr>
                </w:div>
                <w:div w:id="1681351140">
                  <w:marLeft w:val="0"/>
                  <w:marRight w:val="0"/>
                  <w:marTop w:val="0"/>
                  <w:marBottom w:val="0"/>
                  <w:divBdr>
                    <w:top w:val="none" w:sz="0" w:space="0" w:color="auto"/>
                    <w:left w:val="none" w:sz="0" w:space="0" w:color="auto"/>
                    <w:bottom w:val="none" w:sz="0" w:space="0" w:color="auto"/>
                    <w:right w:val="none" w:sz="0" w:space="0" w:color="auto"/>
                  </w:divBdr>
                </w:div>
                <w:div w:id="1712727856">
                  <w:marLeft w:val="0"/>
                  <w:marRight w:val="0"/>
                  <w:marTop w:val="0"/>
                  <w:marBottom w:val="0"/>
                  <w:divBdr>
                    <w:top w:val="none" w:sz="0" w:space="0" w:color="auto"/>
                    <w:left w:val="none" w:sz="0" w:space="0" w:color="auto"/>
                    <w:bottom w:val="none" w:sz="0" w:space="0" w:color="auto"/>
                    <w:right w:val="none" w:sz="0" w:space="0" w:color="auto"/>
                  </w:divBdr>
                </w:div>
                <w:div w:id="1737170893">
                  <w:marLeft w:val="0"/>
                  <w:marRight w:val="0"/>
                  <w:marTop w:val="0"/>
                  <w:marBottom w:val="0"/>
                  <w:divBdr>
                    <w:top w:val="none" w:sz="0" w:space="0" w:color="auto"/>
                    <w:left w:val="none" w:sz="0" w:space="0" w:color="auto"/>
                    <w:bottom w:val="none" w:sz="0" w:space="0" w:color="auto"/>
                    <w:right w:val="none" w:sz="0" w:space="0" w:color="auto"/>
                  </w:divBdr>
                </w:div>
                <w:div w:id="1742866478">
                  <w:marLeft w:val="0"/>
                  <w:marRight w:val="0"/>
                  <w:marTop w:val="0"/>
                  <w:marBottom w:val="0"/>
                  <w:divBdr>
                    <w:top w:val="none" w:sz="0" w:space="0" w:color="auto"/>
                    <w:left w:val="none" w:sz="0" w:space="0" w:color="auto"/>
                    <w:bottom w:val="none" w:sz="0" w:space="0" w:color="auto"/>
                    <w:right w:val="none" w:sz="0" w:space="0" w:color="auto"/>
                  </w:divBdr>
                </w:div>
                <w:div w:id="1777673450">
                  <w:marLeft w:val="0"/>
                  <w:marRight w:val="0"/>
                  <w:marTop w:val="0"/>
                  <w:marBottom w:val="0"/>
                  <w:divBdr>
                    <w:top w:val="none" w:sz="0" w:space="0" w:color="auto"/>
                    <w:left w:val="none" w:sz="0" w:space="0" w:color="auto"/>
                    <w:bottom w:val="none" w:sz="0" w:space="0" w:color="auto"/>
                    <w:right w:val="none" w:sz="0" w:space="0" w:color="auto"/>
                  </w:divBdr>
                </w:div>
                <w:div w:id="1809469716">
                  <w:marLeft w:val="0"/>
                  <w:marRight w:val="0"/>
                  <w:marTop w:val="0"/>
                  <w:marBottom w:val="0"/>
                  <w:divBdr>
                    <w:top w:val="none" w:sz="0" w:space="0" w:color="auto"/>
                    <w:left w:val="none" w:sz="0" w:space="0" w:color="auto"/>
                    <w:bottom w:val="none" w:sz="0" w:space="0" w:color="auto"/>
                    <w:right w:val="none" w:sz="0" w:space="0" w:color="auto"/>
                  </w:divBdr>
                </w:div>
                <w:div w:id="1813209338">
                  <w:marLeft w:val="0"/>
                  <w:marRight w:val="0"/>
                  <w:marTop w:val="0"/>
                  <w:marBottom w:val="0"/>
                  <w:divBdr>
                    <w:top w:val="none" w:sz="0" w:space="0" w:color="auto"/>
                    <w:left w:val="none" w:sz="0" w:space="0" w:color="auto"/>
                    <w:bottom w:val="none" w:sz="0" w:space="0" w:color="auto"/>
                    <w:right w:val="none" w:sz="0" w:space="0" w:color="auto"/>
                  </w:divBdr>
                </w:div>
                <w:div w:id="1851748477">
                  <w:marLeft w:val="0"/>
                  <w:marRight w:val="0"/>
                  <w:marTop w:val="0"/>
                  <w:marBottom w:val="0"/>
                  <w:divBdr>
                    <w:top w:val="none" w:sz="0" w:space="0" w:color="auto"/>
                    <w:left w:val="none" w:sz="0" w:space="0" w:color="auto"/>
                    <w:bottom w:val="none" w:sz="0" w:space="0" w:color="auto"/>
                    <w:right w:val="none" w:sz="0" w:space="0" w:color="auto"/>
                  </w:divBdr>
                </w:div>
                <w:div w:id="1888905330">
                  <w:marLeft w:val="0"/>
                  <w:marRight w:val="0"/>
                  <w:marTop w:val="0"/>
                  <w:marBottom w:val="0"/>
                  <w:divBdr>
                    <w:top w:val="none" w:sz="0" w:space="0" w:color="auto"/>
                    <w:left w:val="none" w:sz="0" w:space="0" w:color="auto"/>
                    <w:bottom w:val="none" w:sz="0" w:space="0" w:color="auto"/>
                    <w:right w:val="none" w:sz="0" w:space="0" w:color="auto"/>
                  </w:divBdr>
                </w:div>
                <w:div w:id="1899240945">
                  <w:marLeft w:val="0"/>
                  <w:marRight w:val="0"/>
                  <w:marTop w:val="0"/>
                  <w:marBottom w:val="0"/>
                  <w:divBdr>
                    <w:top w:val="none" w:sz="0" w:space="0" w:color="auto"/>
                    <w:left w:val="none" w:sz="0" w:space="0" w:color="auto"/>
                    <w:bottom w:val="none" w:sz="0" w:space="0" w:color="auto"/>
                    <w:right w:val="none" w:sz="0" w:space="0" w:color="auto"/>
                  </w:divBdr>
                </w:div>
                <w:div w:id="1900289546">
                  <w:marLeft w:val="0"/>
                  <w:marRight w:val="0"/>
                  <w:marTop w:val="0"/>
                  <w:marBottom w:val="0"/>
                  <w:divBdr>
                    <w:top w:val="none" w:sz="0" w:space="0" w:color="auto"/>
                    <w:left w:val="none" w:sz="0" w:space="0" w:color="auto"/>
                    <w:bottom w:val="none" w:sz="0" w:space="0" w:color="auto"/>
                    <w:right w:val="none" w:sz="0" w:space="0" w:color="auto"/>
                  </w:divBdr>
                </w:div>
                <w:div w:id="1910462000">
                  <w:marLeft w:val="0"/>
                  <w:marRight w:val="0"/>
                  <w:marTop w:val="0"/>
                  <w:marBottom w:val="0"/>
                  <w:divBdr>
                    <w:top w:val="none" w:sz="0" w:space="0" w:color="auto"/>
                    <w:left w:val="none" w:sz="0" w:space="0" w:color="auto"/>
                    <w:bottom w:val="none" w:sz="0" w:space="0" w:color="auto"/>
                    <w:right w:val="none" w:sz="0" w:space="0" w:color="auto"/>
                  </w:divBdr>
                </w:div>
                <w:div w:id="1956986658">
                  <w:marLeft w:val="0"/>
                  <w:marRight w:val="0"/>
                  <w:marTop w:val="0"/>
                  <w:marBottom w:val="0"/>
                  <w:divBdr>
                    <w:top w:val="none" w:sz="0" w:space="0" w:color="auto"/>
                    <w:left w:val="none" w:sz="0" w:space="0" w:color="auto"/>
                    <w:bottom w:val="none" w:sz="0" w:space="0" w:color="auto"/>
                    <w:right w:val="none" w:sz="0" w:space="0" w:color="auto"/>
                  </w:divBdr>
                </w:div>
                <w:div w:id="1969386831">
                  <w:marLeft w:val="0"/>
                  <w:marRight w:val="0"/>
                  <w:marTop w:val="0"/>
                  <w:marBottom w:val="0"/>
                  <w:divBdr>
                    <w:top w:val="none" w:sz="0" w:space="0" w:color="auto"/>
                    <w:left w:val="none" w:sz="0" w:space="0" w:color="auto"/>
                    <w:bottom w:val="none" w:sz="0" w:space="0" w:color="auto"/>
                    <w:right w:val="none" w:sz="0" w:space="0" w:color="auto"/>
                  </w:divBdr>
                </w:div>
                <w:div w:id="1975746068">
                  <w:marLeft w:val="0"/>
                  <w:marRight w:val="0"/>
                  <w:marTop w:val="0"/>
                  <w:marBottom w:val="0"/>
                  <w:divBdr>
                    <w:top w:val="none" w:sz="0" w:space="0" w:color="auto"/>
                    <w:left w:val="none" w:sz="0" w:space="0" w:color="auto"/>
                    <w:bottom w:val="none" w:sz="0" w:space="0" w:color="auto"/>
                    <w:right w:val="none" w:sz="0" w:space="0" w:color="auto"/>
                  </w:divBdr>
                </w:div>
                <w:div w:id="2041279049">
                  <w:marLeft w:val="0"/>
                  <w:marRight w:val="0"/>
                  <w:marTop w:val="0"/>
                  <w:marBottom w:val="0"/>
                  <w:divBdr>
                    <w:top w:val="none" w:sz="0" w:space="0" w:color="auto"/>
                    <w:left w:val="none" w:sz="0" w:space="0" w:color="auto"/>
                    <w:bottom w:val="none" w:sz="0" w:space="0" w:color="auto"/>
                    <w:right w:val="none" w:sz="0" w:space="0" w:color="auto"/>
                  </w:divBdr>
                </w:div>
                <w:div w:id="2055500109">
                  <w:marLeft w:val="0"/>
                  <w:marRight w:val="0"/>
                  <w:marTop w:val="0"/>
                  <w:marBottom w:val="0"/>
                  <w:divBdr>
                    <w:top w:val="none" w:sz="0" w:space="0" w:color="auto"/>
                    <w:left w:val="none" w:sz="0" w:space="0" w:color="auto"/>
                    <w:bottom w:val="none" w:sz="0" w:space="0" w:color="auto"/>
                    <w:right w:val="none" w:sz="0" w:space="0" w:color="auto"/>
                  </w:divBdr>
                </w:div>
                <w:div w:id="2064482285">
                  <w:marLeft w:val="0"/>
                  <w:marRight w:val="0"/>
                  <w:marTop w:val="0"/>
                  <w:marBottom w:val="0"/>
                  <w:divBdr>
                    <w:top w:val="none" w:sz="0" w:space="0" w:color="auto"/>
                    <w:left w:val="none" w:sz="0" w:space="0" w:color="auto"/>
                    <w:bottom w:val="none" w:sz="0" w:space="0" w:color="auto"/>
                    <w:right w:val="none" w:sz="0" w:space="0" w:color="auto"/>
                  </w:divBdr>
                </w:div>
                <w:div w:id="2065173435">
                  <w:marLeft w:val="0"/>
                  <w:marRight w:val="0"/>
                  <w:marTop w:val="0"/>
                  <w:marBottom w:val="0"/>
                  <w:divBdr>
                    <w:top w:val="none" w:sz="0" w:space="0" w:color="auto"/>
                    <w:left w:val="none" w:sz="0" w:space="0" w:color="auto"/>
                    <w:bottom w:val="none" w:sz="0" w:space="0" w:color="auto"/>
                    <w:right w:val="none" w:sz="0" w:space="0" w:color="auto"/>
                  </w:divBdr>
                </w:div>
                <w:div w:id="2080907436">
                  <w:marLeft w:val="0"/>
                  <w:marRight w:val="0"/>
                  <w:marTop w:val="0"/>
                  <w:marBottom w:val="0"/>
                  <w:divBdr>
                    <w:top w:val="none" w:sz="0" w:space="0" w:color="auto"/>
                    <w:left w:val="none" w:sz="0" w:space="0" w:color="auto"/>
                    <w:bottom w:val="none" w:sz="0" w:space="0" w:color="auto"/>
                    <w:right w:val="none" w:sz="0" w:space="0" w:color="auto"/>
                  </w:divBdr>
                </w:div>
                <w:div w:id="2088073199">
                  <w:marLeft w:val="0"/>
                  <w:marRight w:val="0"/>
                  <w:marTop w:val="0"/>
                  <w:marBottom w:val="0"/>
                  <w:divBdr>
                    <w:top w:val="none" w:sz="0" w:space="0" w:color="auto"/>
                    <w:left w:val="none" w:sz="0" w:space="0" w:color="auto"/>
                    <w:bottom w:val="none" w:sz="0" w:space="0" w:color="auto"/>
                    <w:right w:val="none" w:sz="0" w:space="0" w:color="auto"/>
                  </w:divBdr>
                </w:div>
                <w:div w:id="2114208490">
                  <w:marLeft w:val="0"/>
                  <w:marRight w:val="0"/>
                  <w:marTop w:val="0"/>
                  <w:marBottom w:val="0"/>
                  <w:divBdr>
                    <w:top w:val="none" w:sz="0" w:space="0" w:color="auto"/>
                    <w:left w:val="none" w:sz="0" w:space="0" w:color="auto"/>
                    <w:bottom w:val="none" w:sz="0" w:space="0" w:color="auto"/>
                    <w:right w:val="none" w:sz="0" w:space="0" w:color="auto"/>
                  </w:divBdr>
                </w:div>
                <w:div w:id="2129011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207078">
          <w:marLeft w:val="0"/>
          <w:marRight w:val="0"/>
          <w:marTop w:val="0"/>
          <w:marBottom w:val="0"/>
          <w:divBdr>
            <w:top w:val="none" w:sz="0" w:space="0" w:color="auto"/>
            <w:left w:val="none" w:sz="0" w:space="0" w:color="auto"/>
            <w:bottom w:val="none" w:sz="0" w:space="0" w:color="auto"/>
            <w:right w:val="none" w:sz="0" w:space="0" w:color="auto"/>
          </w:divBdr>
          <w:divsChild>
            <w:div w:id="1589578624">
              <w:marLeft w:val="0"/>
              <w:marRight w:val="0"/>
              <w:marTop w:val="0"/>
              <w:marBottom w:val="0"/>
              <w:divBdr>
                <w:top w:val="none" w:sz="0" w:space="0" w:color="auto"/>
                <w:left w:val="none" w:sz="0" w:space="0" w:color="auto"/>
                <w:bottom w:val="none" w:sz="0" w:space="0" w:color="auto"/>
                <w:right w:val="none" w:sz="0" w:space="0" w:color="auto"/>
              </w:divBdr>
              <w:divsChild>
                <w:div w:id="13654275">
                  <w:marLeft w:val="0"/>
                  <w:marRight w:val="0"/>
                  <w:marTop w:val="0"/>
                  <w:marBottom w:val="0"/>
                  <w:divBdr>
                    <w:top w:val="none" w:sz="0" w:space="0" w:color="auto"/>
                    <w:left w:val="none" w:sz="0" w:space="0" w:color="auto"/>
                    <w:bottom w:val="none" w:sz="0" w:space="0" w:color="auto"/>
                    <w:right w:val="none" w:sz="0" w:space="0" w:color="auto"/>
                  </w:divBdr>
                  <w:divsChild>
                    <w:div w:id="818691069">
                      <w:marLeft w:val="0"/>
                      <w:marRight w:val="0"/>
                      <w:marTop w:val="0"/>
                      <w:marBottom w:val="0"/>
                      <w:divBdr>
                        <w:top w:val="none" w:sz="0" w:space="0" w:color="auto"/>
                        <w:left w:val="none" w:sz="0" w:space="0" w:color="auto"/>
                        <w:bottom w:val="none" w:sz="0" w:space="0" w:color="auto"/>
                        <w:right w:val="none" w:sz="0" w:space="0" w:color="auto"/>
                      </w:divBdr>
                      <w:divsChild>
                        <w:div w:id="588662770">
                          <w:marLeft w:val="0"/>
                          <w:marRight w:val="0"/>
                          <w:marTop w:val="0"/>
                          <w:marBottom w:val="0"/>
                          <w:divBdr>
                            <w:top w:val="none" w:sz="0" w:space="0" w:color="auto"/>
                            <w:left w:val="none" w:sz="0" w:space="0" w:color="auto"/>
                            <w:bottom w:val="none" w:sz="0" w:space="0" w:color="auto"/>
                            <w:right w:val="none" w:sz="0" w:space="0" w:color="auto"/>
                          </w:divBdr>
                          <w:divsChild>
                            <w:div w:id="29382249">
                              <w:marLeft w:val="0"/>
                              <w:marRight w:val="0"/>
                              <w:marTop w:val="0"/>
                              <w:marBottom w:val="0"/>
                              <w:divBdr>
                                <w:top w:val="none" w:sz="0" w:space="0" w:color="auto"/>
                                <w:left w:val="none" w:sz="0" w:space="0" w:color="auto"/>
                                <w:bottom w:val="none" w:sz="0" w:space="0" w:color="auto"/>
                                <w:right w:val="none" w:sz="0" w:space="0" w:color="auto"/>
                              </w:divBdr>
                              <w:divsChild>
                                <w:div w:id="1857683">
                                  <w:marLeft w:val="0"/>
                                  <w:marRight w:val="0"/>
                                  <w:marTop w:val="0"/>
                                  <w:marBottom w:val="0"/>
                                  <w:divBdr>
                                    <w:top w:val="none" w:sz="0" w:space="0" w:color="auto"/>
                                    <w:left w:val="none" w:sz="0" w:space="0" w:color="auto"/>
                                    <w:bottom w:val="none" w:sz="0" w:space="0" w:color="auto"/>
                                    <w:right w:val="none" w:sz="0" w:space="0" w:color="auto"/>
                                  </w:divBdr>
                                </w:div>
                                <w:div w:id="34355276">
                                  <w:marLeft w:val="0"/>
                                  <w:marRight w:val="0"/>
                                  <w:marTop w:val="0"/>
                                  <w:marBottom w:val="0"/>
                                  <w:divBdr>
                                    <w:top w:val="none" w:sz="0" w:space="0" w:color="auto"/>
                                    <w:left w:val="none" w:sz="0" w:space="0" w:color="auto"/>
                                    <w:bottom w:val="none" w:sz="0" w:space="0" w:color="auto"/>
                                    <w:right w:val="none" w:sz="0" w:space="0" w:color="auto"/>
                                  </w:divBdr>
                                </w:div>
                                <w:div w:id="117845315">
                                  <w:marLeft w:val="0"/>
                                  <w:marRight w:val="0"/>
                                  <w:marTop w:val="0"/>
                                  <w:marBottom w:val="0"/>
                                  <w:divBdr>
                                    <w:top w:val="none" w:sz="0" w:space="0" w:color="auto"/>
                                    <w:left w:val="none" w:sz="0" w:space="0" w:color="auto"/>
                                    <w:bottom w:val="none" w:sz="0" w:space="0" w:color="auto"/>
                                    <w:right w:val="none" w:sz="0" w:space="0" w:color="auto"/>
                                  </w:divBdr>
                                </w:div>
                                <w:div w:id="123740430">
                                  <w:marLeft w:val="0"/>
                                  <w:marRight w:val="0"/>
                                  <w:marTop w:val="0"/>
                                  <w:marBottom w:val="0"/>
                                  <w:divBdr>
                                    <w:top w:val="none" w:sz="0" w:space="0" w:color="auto"/>
                                    <w:left w:val="none" w:sz="0" w:space="0" w:color="auto"/>
                                    <w:bottom w:val="none" w:sz="0" w:space="0" w:color="auto"/>
                                    <w:right w:val="none" w:sz="0" w:space="0" w:color="auto"/>
                                  </w:divBdr>
                                </w:div>
                                <w:div w:id="127865599">
                                  <w:marLeft w:val="0"/>
                                  <w:marRight w:val="0"/>
                                  <w:marTop w:val="0"/>
                                  <w:marBottom w:val="0"/>
                                  <w:divBdr>
                                    <w:top w:val="none" w:sz="0" w:space="0" w:color="auto"/>
                                    <w:left w:val="none" w:sz="0" w:space="0" w:color="auto"/>
                                    <w:bottom w:val="none" w:sz="0" w:space="0" w:color="auto"/>
                                    <w:right w:val="none" w:sz="0" w:space="0" w:color="auto"/>
                                  </w:divBdr>
                                </w:div>
                                <w:div w:id="139270695">
                                  <w:marLeft w:val="0"/>
                                  <w:marRight w:val="0"/>
                                  <w:marTop w:val="0"/>
                                  <w:marBottom w:val="0"/>
                                  <w:divBdr>
                                    <w:top w:val="none" w:sz="0" w:space="0" w:color="auto"/>
                                    <w:left w:val="none" w:sz="0" w:space="0" w:color="auto"/>
                                    <w:bottom w:val="none" w:sz="0" w:space="0" w:color="auto"/>
                                    <w:right w:val="none" w:sz="0" w:space="0" w:color="auto"/>
                                  </w:divBdr>
                                </w:div>
                                <w:div w:id="156575578">
                                  <w:marLeft w:val="0"/>
                                  <w:marRight w:val="0"/>
                                  <w:marTop w:val="0"/>
                                  <w:marBottom w:val="0"/>
                                  <w:divBdr>
                                    <w:top w:val="none" w:sz="0" w:space="0" w:color="auto"/>
                                    <w:left w:val="none" w:sz="0" w:space="0" w:color="auto"/>
                                    <w:bottom w:val="none" w:sz="0" w:space="0" w:color="auto"/>
                                    <w:right w:val="none" w:sz="0" w:space="0" w:color="auto"/>
                                  </w:divBdr>
                                </w:div>
                                <w:div w:id="176504984">
                                  <w:marLeft w:val="0"/>
                                  <w:marRight w:val="0"/>
                                  <w:marTop w:val="0"/>
                                  <w:marBottom w:val="0"/>
                                  <w:divBdr>
                                    <w:top w:val="none" w:sz="0" w:space="0" w:color="auto"/>
                                    <w:left w:val="none" w:sz="0" w:space="0" w:color="auto"/>
                                    <w:bottom w:val="none" w:sz="0" w:space="0" w:color="auto"/>
                                    <w:right w:val="none" w:sz="0" w:space="0" w:color="auto"/>
                                  </w:divBdr>
                                </w:div>
                                <w:div w:id="299265579">
                                  <w:marLeft w:val="0"/>
                                  <w:marRight w:val="0"/>
                                  <w:marTop w:val="0"/>
                                  <w:marBottom w:val="0"/>
                                  <w:divBdr>
                                    <w:top w:val="none" w:sz="0" w:space="0" w:color="auto"/>
                                    <w:left w:val="none" w:sz="0" w:space="0" w:color="auto"/>
                                    <w:bottom w:val="none" w:sz="0" w:space="0" w:color="auto"/>
                                    <w:right w:val="none" w:sz="0" w:space="0" w:color="auto"/>
                                  </w:divBdr>
                                </w:div>
                                <w:div w:id="312804997">
                                  <w:marLeft w:val="0"/>
                                  <w:marRight w:val="0"/>
                                  <w:marTop w:val="0"/>
                                  <w:marBottom w:val="0"/>
                                  <w:divBdr>
                                    <w:top w:val="none" w:sz="0" w:space="0" w:color="auto"/>
                                    <w:left w:val="none" w:sz="0" w:space="0" w:color="auto"/>
                                    <w:bottom w:val="none" w:sz="0" w:space="0" w:color="auto"/>
                                    <w:right w:val="none" w:sz="0" w:space="0" w:color="auto"/>
                                  </w:divBdr>
                                </w:div>
                                <w:div w:id="333731232">
                                  <w:marLeft w:val="0"/>
                                  <w:marRight w:val="0"/>
                                  <w:marTop w:val="0"/>
                                  <w:marBottom w:val="0"/>
                                  <w:divBdr>
                                    <w:top w:val="none" w:sz="0" w:space="0" w:color="auto"/>
                                    <w:left w:val="none" w:sz="0" w:space="0" w:color="auto"/>
                                    <w:bottom w:val="none" w:sz="0" w:space="0" w:color="auto"/>
                                    <w:right w:val="none" w:sz="0" w:space="0" w:color="auto"/>
                                  </w:divBdr>
                                </w:div>
                                <w:div w:id="442189008">
                                  <w:marLeft w:val="0"/>
                                  <w:marRight w:val="0"/>
                                  <w:marTop w:val="0"/>
                                  <w:marBottom w:val="0"/>
                                  <w:divBdr>
                                    <w:top w:val="none" w:sz="0" w:space="0" w:color="auto"/>
                                    <w:left w:val="none" w:sz="0" w:space="0" w:color="auto"/>
                                    <w:bottom w:val="none" w:sz="0" w:space="0" w:color="auto"/>
                                    <w:right w:val="none" w:sz="0" w:space="0" w:color="auto"/>
                                  </w:divBdr>
                                </w:div>
                                <w:div w:id="504058139">
                                  <w:marLeft w:val="0"/>
                                  <w:marRight w:val="0"/>
                                  <w:marTop w:val="0"/>
                                  <w:marBottom w:val="0"/>
                                  <w:divBdr>
                                    <w:top w:val="none" w:sz="0" w:space="0" w:color="auto"/>
                                    <w:left w:val="none" w:sz="0" w:space="0" w:color="auto"/>
                                    <w:bottom w:val="none" w:sz="0" w:space="0" w:color="auto"/>
                                    <w:right w:val="none" w:sz="0" w:space="0" w:color="auto"/>
                                  </w:divBdr>
                                </w:div>
                                <w:div w:id="504633934">
                                  <w:marLeft w:val="0"/>
                                  <w:marRight w:val="0"/>
                                  <w:marTop w:val="0"/>
                                  <w:marBottom w:val="0"/>
                                  <w:divBdr>
                                    <w:top w:val="none" w:sz="0" w:space="0" w:color="auto"/>
                                    <w:left w:val="none" w:sz="0" w:space="0" w:color="auto"/>
                                    <w:bottom w:val="none" w:sz="0" w:space="0" w:color="auto"/>
                                    <w:right w:val="none" w:sz="0" w:space="0" w:color="auto"/>
                                  </w:divBdr>
                                </w:div>
                                <w:div w:id="529876769">
                                  <w:marLeft w:val="0"/>
                                  <w:marRight w:val="0"/>
                                  <w:marTop w:val="0"/>
                                  <w:marBottom w:val="0"/>
                                  <w:divBdr>
                                    <w:top w:val="none" w:sz="0" w:space="0" w:color="auto"/>
                                    <w:left w:val="none" w:sz="0" w:space="0" w:color="auto"/>
                                    <w:bottom w:val="none" w:sz="0" w:space="0" w:color="auto"/>
                                    <w:right w:val="none" w:sz="0" w:space="0" w:color="auto"/>
                                  </w:divBdr>
                                </w:div>
                                <w:div w:id="556163341">
                                  <w:marLeft w:val="0"/>
                                  <w:marRight w:val="0"/>
                                  <w:marTop w:val="0"/>
                                  <w:marBottom w:val="0"/>
                                  <w:divBdr>
                                    <w:top w:val="none" w:sz="0" w:space="0" w:color="auto"/>
                                    <w:left w:val="none" w:sz="0" w:space="0" w:color="auto"/>
                                    <w:bottom w:val="none" w:sz="0" w:space="0" w:color="auto"/>
                                    <w:right w:val="none" w:sz="0" w:space="0" w:color="auto"/>
                                  </w:divBdr>
                                </w:div>
                                <w:div w:id="643243968">
                                  <w:marLeft w:val="0"/>
                                  <w:marRight w:val="0"/>
                                  <w:marTop w:val="0"/>
                                  <w:marBottom w:val="0"/>
                                  <w:divBdr>
                                    <w:top w:val="none" w:sz="0" w:space="0" w:color="auto"/>
                                    <w:left w:val="none" w:sz="0" w:space="0" w:color="auto"/>
                                    <w:bottom w:val="none" w:sz="0" w:space="0" w:color="auto"/>
                                    <w:right w:val="none" w:sz="0" w:space="0" w:color="auto"/>
                                  </w:divBdr>
                                </w:div>
                                <w:div w:id="667484189">
                                  <w:marLeft w:val="0"/>
                                  <w:marRight w:val="0"/>
                                  <w:marTop w:val="0"/>
                                  <w:marBottom w:val="0"/>
                                  <w:divBdr>
                                    <w:top w:val="none" w:sz="0" w:space="0" w:color="auto"/>
                                    <w:left w:val="none" w:sz="0" w:space="0" w:color="auto"/>
                                    <w:bottom w:val="none" w:sz="0" w:space="0" w:color="auto"/>
                                    <w:right w:val="none" w:sz="0" w:space="0" w:color="auto"/>
                                  </w:divBdr>
                                </w:div>
                                <w:div w:id="683287673">
                                  <w:marLeft w:val="0"/>
                                  <w:marRight w:val="0"/>
                                  <w:marTop w:val="0"/>
                                  <w:marBottom w:val="0"/>
                                  <w:divBdr>
                                    <w:top w:val="none" w:sz="0" w:space="0" w:color="auto"/>
                                    <w:left w:val="none" w:sz="0" w:space="0" w:color="auto"/>
                                    <w:bottom w:val="none" w:sz="0" w:space="0" w:color="auto"/>
                                    <w:right w:val="none" w:sz="0" w:space="0" w:color="auto"/>
                                  </w:divBdr>
                                </w:div>
                                <w:div w:id="695624079">
                                  <w:marLeft w:val="0"/>
                                  <w:marRight w:val="0"/>
                                  <w:marTop w:val="0"/>
                                  <w:marBottom w:val="0"/>
                                  <w:divBdr>
                                    <w:top w:val="none" w:sz="0" w:space="0" w:color="auto"/>
                                    <w:left w:val="none" w:sz="0" w:space="0" w:color="auto"/>
                                    <w:bottom w:val="none" w:sz="0" w:space="0" w:color="auto"/>
                                    <w:right w:val="none" w:sz="0" w:space="0" w:color="auto"/>
                                  </w:divBdr>
                                </w:div>
                                <w:div w:id="714039293">
                                  <w:marLeft w:val="0"/>
                                  <w:marRight w:val="0"/>
                                  <w:marTop w:val="0"/>
                                  <w:marBottom w:val="0"/>
                                  <w:divBdr>
                                    <w:top w:val="none" w:sz="0" w:space="0" w:color="auto"/>
                                    <w:left w:val="none" w:sz="0" w:space="0" w:color="auto"/>
                                    <w:bottom w:val="none" w:sz="0" w:space="0" w:color="auto"/>
                                    <w:right w:val="none" w:sz="0" w:space="0" w:color="auto"/>
                                  </w:divBdr>
                                </w:div>
                                <w:div w:id="719478176">
                                  <w:marLeft w:val="0"/>
                                  <w:marRight w:val="0"/>
                                  <w:marTop w:val="0"/>
                                  <w:marBottom w:val="0"/>
                                  <w:divBdr>
                                    <w:top w:val="none" w:sz="0" w:space="0" w:color="auto"/>
                                    <w:left w:val="none" w:sz="0" w:space="0" w:color="auto"/>
                                    <w:bottom w:val="none" w:sz="0" w:space="0" w:color="auto"/>
                                    <w:right w:val="none" w:sz="0" w:space="0" w:color="auto"/>
                                  </w:divBdr>
                                </w:div>
                                <w:div w:id="741753778">
                                  <w:marLeft w:val="0"/>
                                  <w:marRight w:val="0"/>
                                  <w:marTop w:val="0"/>
                                  <w:marBottom w:val="0"/>
                                  <w:divBdr>
                                    <w:top w:val="none" w:sz="0" w:space="0" w:color="auto"/>
                                    <w:left w:val="none" w:sz="0" w:space="0" w:color="auto"/>
                                    <w:bottom w:val="none" w:sz="0" w:space="0" w:color="auto"/>
                                    <w:right w:val="none" w:sz="0" w:space="0" w:color="auto"/>
                                  </w:divBdr>
                                </w:div>
                                <w:div w:id="742602544">
                                  <w:marLeft w:val="0"/>
                                  <w:marRight w:val="0"/>
                                  <w:marTop w:val="0"/>
                                  <w:marBottom w:val="0"/>
                                  <w:divBdr>
                                    <w:top w:val="none" w:sz="0" w:space="0" w:color="auto"/>
                                    <w:left w:val="none" w:sz="0" w:space="0" w:color="auto"/>
                                    <w:bottom w:val="none" w:sz="0" w:space="0" w:color="auto"/>
                                    <w:right w:val="none" w:sz="0" w:space="0" w:color="auto"/>
                                  </w:divBdr>
                                </w:div>
                                <w:div w:id="748429226">
                                  <w:marLeft w:val="0"/>
                                  <w:marRight w:val="0"/>
                                  <w:marTop w:val="0"/>
                                  <w:marBottom w:val="0"/>
                                  <w:divBdr>
                                    <w:top w:val="none" w:sz="0" w:space="0" w:color="auto"/>
                                    <w:left w:val="none" w:sz="0" w:space="0" w:color="auto"/>
                                    <w:bottom w:val="none" w:sz="0" w:space="0" w:color="auto"/>
                                    <w:right w:val="none" w:sz="0" w:space="0" w:color="auto"/>
                                  </w:divBdr>
                                </w:div>
                                <w:div w:id="777259295">
                                  <w:marLeft w:val="0"/>
                                  <w:marRight w:val="0"/>
                                  <w:marTop w:val="0"/>
                                  <w:marBottom w:val="0"/>
                                  <w:divBdr>
                                    <w:top w:val="none" w:sz="0" w:space="0" w:color="auto"/>
                                    <w:left w:val="none" w:sz="0" w:space="0" w:color="auto"/>
                                    <w:bottom w:val="none" w:sz="0" w:space="0" w:color="auto"/>
                                    <w:right w:val="none" w:sz="0" w:space="0" w:color="auto"/>
                                  </w:divBdr>
                                </w:div>
                                <w:div w:id="851534932">
                                  <w:marLeft w:val="0"/>
                                  <w:marRight w:val="0"/>
                                  <w:marTop w:val="0"/>
                                  <w:marBottom w:val="0"/>
                                  <w:divBdr>
                                    <w:top w:val="none" w:sz="0" w:space="0" w:color="auto"/>
                                    <w:left w:val="none" w:sz="0" w:space="0" w:color="auto"/>
                                    <w:bottom w:val="none" w:sz="0" w:space="0" w:color="auto"/>
                                    <w:right w:val="none" w:sz="0" w:space="0" w:color="auto"/>
                                  </w:divBdr>
                                </w:div>
                                <w:div w:id="856770087">
                                  <w:marLeft w:val="0"/>
                                  <w:marRight w:val="0"/>
                                  <w:marTop w:val="0"/>
                                  <w:marBottom w:val="0"/>
                                  <w:divBdr>
                                    <w:top w:val="none" w:sz="0" w:space="0" w:color="auto"/>
                                    <w:left w:val="none" w:sz="0" w:space="0" w:color="auto"/>
                                    <w:bottom w:val="none" w:sz="0" w:space="0" w:color="auto"/>
                                    <w:right w:val="none" w:sz="0" w:space="0" w:color="auto"/>
                                  </w:divBdr>
                                </w:div>
                                <w:div w:id="902255430">
                                  <w:marLeft w:val="0"/>
                                  <w:marRight w:val="0"/>
                                  <w:marTop w:val="0"/>
                                  <w:marBottom w:val="0"/>
                                  <w:divBdr>
                                    <w:top w:val="none" w:sz="0" w:space="0" w:color="auto"/>
                                    <w:left w:val="none" w:sz="0" w:space="0" w:color="auto"/>
                                    <w:bottom w:val="none" w:sz="0" w:space="0" w:color="auto"/>
                                    <w:right w:val="none" w:sz="0" w:space="0" w:color="auto"/>
                                  </w:divBdr>
                                </w:div>
                                <w:div w:id="924800361">
                                  <w:marLeft w:val="0"/>
                                  <w:marRight w:val="0"/>
                                  <w:marTop w:val="0"/>
                                  <w:marBottom w:val="0"/>
                                  <w:divBdr>
                                    <w:top w:val="none" w:sz="0" w:space="0" w:color="auto"/>
                                    <w:left w:val="none" w:sz="0" w:space="0" w:color="auto"/>
                                    <w:bottom w:val="none" w:sz="0" w:space="0" w:color="auto"/>
                                    <w:right w:val="none" w:sz="0" w:space="0" w:color="auto"/>
                                  </w:divBdr>
                                </w:div>
                                <w:div w:id="984548279">
                                  <w:marLeft w:val="0"/>
                                  <w:marRight w:val="0"/>
                                  <w:marTop w:val="0"/>
                                  <w:marBottom w:val="0"/>
                                  <w:divBdr>
                                    <w:top w:val="none" w:sz="0" w:space="0" w:color="auto"/>
                                    <w:left w:val="none" w:sz="0" w:space="0" w:color="auto"/>
                                    <w:bottom w:val="none" w:sz="0" w:space="0" w:color="auto"/>
                                    <w:right w:val="none" w:sz="0" w:space="0" w:color="auto"/>
                                  </w:divBdr>
                                </w:div>
                                <w:div w:id="1003777869">
                                  <w:marLeft w:val="0"/>
                                  <w:marRight w:val="0"/>
                                  <w:marTop w:val="0"/>
                                  <w:marBottom w:val="0"/>
                                  <w:divBdr>
                                    <w:top w:val="none" w:sz="0" w:space="0" w:color="auto"/>
                                    <w:left w:val="none" w:sz="0" w:space="0" w:color="auto"/>
                                    <w:bottom w:val="none" w:sz="0" w:space="0" w:color="auto"/>
                                    <w:right w:val="none" w:sz="0" w:space="0" w:color="auto"/>
                                  </w:divBdr>
                                </w:div>
                                <w:div w:id="1008294769">
                                  <w:marLeft w:val="0"/>
                                  <w:marRight w:val="0"/>
                                  <w:marTop w:val="0"/>
                                  <w:marBottom w:val="0"/>
                                  <w:divBdr>
                                    <w:top w:val="none" w:sz="0" w:space="0" w:color="auto"/>
                                    <w:left w:val="none" w:sz="0" w:space="0" w:color="auto"/>
                                    <w:bottom w:val="none" w:sz="0" w:space="0" w:color="auto"/>
                                    <w:right w:val="none" w:sz="0" w:space="0" w:color="auto"/>
                                  </w:divBdr>
                                </w:div>
                                <w:div w:id="1023675973">
                                  <w:marLeft w:val="0"/>
                                  <w:marRight w:val="0"/>
                                  <w:marTop w:val="0"/>
                                  <w:marBottom w:val="0"/>
                                  <w:divBdr>
                                    <w:top w:val="none" w:sz="0" w:space="0" w:color="auto"/>
                                    <w:left w:val="none" w:sz="0" w:space="0" w:color="auto"/>
                                    <w:bottom w:val="none" w:sz="0" w:space="0" w:color="auto"/>
                                    <w:right w:val="none" w:sz="0" w:space="0" w:color="auto"/>
                                  </w:divBdr>
                                </w:div>
                                <w:div w:id="1033653007">
                                  <w:marLeft w:val="0"/>
                                  <w:marRight w:val="0"/>
                                  <w:marTop w:val="0"/>
                                  <w:marBottom w:val="0"/>
                                  <w:divBdr>
                                    <w:top w:val="none" w:sz="0" w:space="0" w:color="auto"/>
                                    <w:left w:val="none" w:sz="0" w:space="0" w:color="auto"/>
                                    <w:bottom w:val="none" w:sz="0" w:space="0" w:color="auto"/>
                                    <w:right w:val="none" w:sz="0" w:space="0" w:color="auto"/>
                                  </w:divBdr>
                                </w:div>
                                <w:div w:id="1047530732">
                                  <w:marLeft w:val="0"/>
                                  <w:marRight w:val="0"/>
                                  <w:marTop w:val="0"/>
                                  <w:marBottom w:val="0"/>
                                  <w:divBdr>
                                    <w:top w:val="none" w:sz="0" w:space="0" w:color="auto"/>
                                    <w:left w:val="none" w:sz="0" w:space="0" w:color="auto"/>
                                    <w:bottom w:val="none" w:sz="0" w:space="0" w:color="auto"/>
                                    <w:right w:val="none" w:sz="0" w:space="0" w:color="auto"/>
                                  </w:divBdr>
                                </w:div>
                                <w:div w:id="1061560090">
                                  <w:marLeft w:val="0"/>
                                  <w:marRight w:val="0"/>
                                  <w:marTop w:val="0"/>
                                  <w:marBottom w:val="0"/>
                                  <w:divBdr>
                                    <w:top w:val="none" w:sz="0" w:space="0" w:color="auto"/>
                                    <w:left w:val="none" w:sz="0" w:space="0" w:color="auto"/>
                                    <w:bottom w:val="none" w:sz="0" w:space="0" w:color="auto"/>
                                    <w:right w:val="none" w:sz="0" w:space="0" w:color="auto"/>
                                  </w:divBdr>
                                </w:div>
                                <w:div w:id="1156342807">
                                  <w:marLeft w:val="0"/>
                                  <w:marRight w:val="0"/>
                                  <w:marTop w:val="0"/>
                                  <w:marBottom w:val="0"/>
                                  <w:divBdr>
                                    <w:top w:val="none" w:sz="0" w:space="0" w:color="auto"/>
                                    <w:left w:val="none" w:sz="0" w:space="0" w:color="auto"/>
                                    <w:bottom w:val="none" w:sz="0" w:space="0" w:color="auto"/>
                                    <w:right w:val="none" w:sz="0" w:space="0" w:color="auto"/>
                                  </w:divBdr>
                                </w:div>
                                <w:div w:id="1165974599">
                                  <w:marLeft w:val="0"/>
                                  <w:marRight w:val="0"/>
                                  <w:marTop w:val="0"/>
                                  <w:marBottom w:val="0"/>
                                  <w:divBdr>
                                    <w:top w:val="none" w:sz="0" w:space="0" w:color="auto"/>
                                    <w:left w:val="none" w:sz="0" w:space="0" w:color="auto"/>
                                    <w:bottom w:val="none" w:sz="0" w:space="0" w:color="auto"/>
                                    <w:right w:val="none" w:sz="0" w:space="0" w:color="auto"/>
                                  </w:divBdr>
                                </w:div>
                                <w:div w:id="1181777027">
                                  <w:marLeft w:val="0"/>
                                  <w:marRight w:val="0"/>
                                  <w:marTop w:val="0"/>
                                  <w:marBottom w:val="0"/>
                                  <w:divBdr>
                                    <w:top w:val="none" w:sz="0" w:space="0" w:color="auto"/>
                                    <w:left w:val="none" w:sz="0" w:space="0" w:color="auto"/>
                                    <w:bottom w:val="none" w:sz="0" w:space="0" w:color="auto"/>
                                    <w:right w:val="none" w:sz="0" w:space="0" w:color="auto"/>
                                  </w:divBdr>
                                </w:div>
                                <w:div w:id="1201166320">
                                  <w:marLeft w:val="0"/>
                                  <w:marRight w:val="0"/>
                                  <w:marTop w:val="0"/>
                                  <w:marBottom w:val="0"/>
                                  <w:divBdr>
                                    <w:top w:val="none" w:sz="0" w:space="0" w:color="auto"/>
                                    <w:left w:val="none" w:sz="0" w:space="0" w:color="auto"/>
                                    <w:bottom w:val="none" w:sz="0" w:space="0" w:color="auto"/>
                                    <w:right w:val="none" w:sz="0" w:space="0" w:color="auto"/>
                                  </w:divBdr>
                                </w:div>
                                <w:div w:id="1221556075">
                                  <w:marLeft w:val="0"/>
                                  <w:marRight w:val="0"/>
                                  <w:marTop w:val="0"/>
                                  <w:marBottom w:val="0"/>
                                  <w:divBdr>
                                    <w:top w:val="none" w:sz="0" w:space="0" w:color="auto"/>
                                    <w:left w:val="none" w:sz="0" w:space="0" w:color="auto"/>
                                    <w:bottom w:val="none" w:sz="0" w:space="0" w:color="auto"/>
                                    <w:right w:val="none" w:sz="0" w:space="0" w:color="auto"/>
                                  </w:divBdr>
                                </w:div>
                                <w:div w:id="1243874736">
                                  <w:marLeft w:val="0"/>
                                  <w:marRight w:val="0"/>
                                  <w:marTop w:val="0"/>
                                  <w:marBottom w:val="0"/>
                                  <w:divBdr>
                                    <w:top w:val="none" w:sz="0" w:space="0" w:color="auto"/>
                                    <w:left w:val="none" w:sz="0" w:space="0" w:color="auto"/>
                                    <w:bottom w:val="none" w:sz="0" w:space="0" w:color="auto"/>
                                    <w:right w:val="none" w:sz="0" w:space="0" w:color="auto"/>
                                  </w:divBdr>
                                </w:div>
                                <w:div w:id="1259829064">
                                  <w:marLeft w:val="0"/>
                                  <w:marRight w:val="0"/>
                                  <w:marTop w:val="0"/>
                                  <w:marBottom w:val="0"/>
                                  <w:divBdr>
                                    <w:top w:val="none" w:sz="0" w:space="0" w:color="auto"/>
                                    <w:left w:val="none" w:sz="0" w:space="0" w:color="auto"/>
                                    <w:bottom w:val="none" w:sz="0" w:space="0" w:color="auto"/>
                                    <w:right w:val="none" w:sz="0" w:space="0" w:color="auto"/>
                                  </w:divBdr>
                                </w:div>
                                <w:div w:id="1314455840">
                                  <w:marLeft w:val="0"/>
                                  <w:marRight w:val="0"/>
                                  <w:marTop w:val="0"/>
                                  <w:marBottom w:val="0"/>
                                  <w:divBdr>
                                    <w:top w:val="none" w:sz="0" w:space="0" w:color="auto"/>
                                    <w:left w:val="none" w:sz="0" w:space="0" w:color="auto"/>
                                    <w:bottom w:val="none" w:sz="0" w:space="0" w:color="auto"/>
                                    <w:right w:val="none" w:sz="0" w:space="0" w:color="auto"/>
                                  </w:divBdr>
                                </w:div>
                                <w:div w:id="1341465141">
                                  <w:marLeft w:val="0"/>
                                  <w:marRight w:val="0"/>
                                  <w:marTop w:val="0"/>
                                  <w:marBottom w:val="0"/>
                                  <w:divBdr>
                                    <w:top w:val="none" w:sz="0" w:space="0" w:color="auto"/>
                                    <w:left w:val="none" w:sz="0" w:space="0" w:color="auto"/>
                                    <w:bottom w:val="none" w:sz="0" w:space="0" w:color="auto"/>
                                    <w:right w:val="none" w:sz="0" w:space="0" w:color="auto"/>
                                  </w:divBdr>
                                </w:div>
                                <w:div w:id="1342779606">
                                  <w:marLeft w:val="0"/>
                                  <w:marRight w:val="0"/>
                                  <w:marTop w:val="0"/>
                                  <w:marBottom w:val="0"/>
                                  <w:divBdr>
                                    <w:top w:val="none" w:sz="0" w:space="0" w:color="auto"/>
                                    <w:left w:val="none" w:sz="0" w:space="0" w:color="auto"/>
                                    <w:bottom w:val="none" w:sz="0" w:space="0" w:color="auto"/>
                                    <w:right w:val="none" w:sz="0" w:space="0" w:color="auto"/>
                                  </w:divBdr>
                                </w:div>
                                <w:div w:id="1356156525">
                                  <w:marLeft w:val="0"/>
                                  <w:marRight w:val="0"/>
                                  <w:marTop w:val="0"/>
                                  <w:marBottom w:val="0"/>
                                  <w:divBdr>
                                    <w:top w:val="none" w:sz="0" w:space="0" w:color="auto"/>
                                    <w:left w:val="none" w:sz="0" w:space="0" w:color="auto"/>
                                    <w:bottom w:val="none" w:sz="0" w:space="0" w:color="auto"/>
                                    <w:right w:val="none" w:sz="0" w:space="0" w:color="auto"/>
                                  </w:divBdr>
                                </w:div>
                                <w:div w:id="1377854558">
                                  <w:marLeft w:val="0"/>
                                  <w:marRight w:val="0"/>
                                  <w:marTop w:val="0"/>
                                  <w:marBottom w:val="0"/>
                                  <w:divBdr>
                                    <w:top w:val="none" w:sz="0" w:space="0" w:color="auto"/>
                                    <w:left w:val="none" w:sz="0" w:space="0" w:color="auto"/>
                                    <w:bottom w:val="none" w:sz="0" w:space="0" w:color="auto"/>
                                    <w:right w:val="none" w:sz="0" w:space="0" w:color="auto"/>
                                  </w:divBdr>
                                </w:div>
                                <w:div w:id="1410346294">
                                  <w:marLeft w:val="0"/>
                                  <w:marRight w:val="0"/>
                                  <w:marTop w:val="0"/>
                                  <w:marBottom w:val="0"/>
                                  <w:divBdr>
                                    <w:top w:val="none" w:sz="0" w:space="0" w:color="auto"/>
                                    <w:left w:val="none" w:sz="0" w:space="0" w:color="auto"/>
                                    <w:bottom w:val="none" w:sz="0" w:space="0" w:color="auto"/>
                                    <w:right w:val="none" w:sz="0" w:space="0" w:color="auto"/>
                                  </w:divBdr>
                                </w:div>
                                <w:div w:id="1505172930">
                                  <w:marLeft w:val="0"/>
                                  <w:marRight w:val="0"/>
                                  <w:marTop w:val="0"/>
                                  <w:marBottom w:val="0"/>
                                  <w:divBdr>
                                    <w:top w:val="none" w:sz="0" w:space="0" w:color="auto"/>
                                    <w:left w:val="none" w:sz="0" w:space="0" w:color="auto"/>
                                    <w:bottom w:val="none" w:sz="0" w:space="0" w:color="auto"/>
                                    <w:right w:val="none" w:sz="0" w:space="0" w:color="auto"/>
                                  </w:divBdr>
                                </w:div>
                                <w:div w:id="1563373360">
                                  <w:marLeft w:val="0"/>
                                  <w:marRight w:val="0"/>
                                  <w:marTop w:val="0"/>
                                  <w:marBottom w:val="0"/>
                                  <w:divBdr>
                                    <w:top w:val="none" w:sz="0" w:space="0" w:color="auto"/>
                                    <w:left w:val="none" w:sz="0" w:space="0" w:color="auto"/>
                                    <w:bottom w:val="none" w:sz="0" w:space="0" w:color="auto"/>
                                    <w:right w:val="none" w:sz="0" w:space="0" w:color="auto"/>
                                  </w:divBdr>
                                </w:div>
                                <w:div w:id="1611549586">
                                  <w:marLeft w:val="0"/>
                                  <w:marRight w:val="0"/>
                                  <w:marTop w:val="0"/>
                                  <w:marBottom w:val="0"/>
                                  <w:divBdr>
                                    <w:top w:val="none" w:sz="0" w:space="0" w:color="auto"/>
                                    <w:left w:val="none" w:sz="0" w:space="0" w:color="auto"/>
                                    <w:bottom w:val="none" w:sz="0" w:space="0" w:color="auto"/>
                                    <w:right w:val="none" w:sz="0" w:space="0" w:color="auto"/>
                                  </w:divBdr>
                                </w:div>
                                <w:div w:id="1661617629">
                                  <w:marLeft w:val="0"/>
                                  <w:marRight w:val="0"/>
                                  <w:marTop w:val="0"/>
                                  <w:marBottom w:val="0"/>
                                  <w:divBdr>
                                    <w:top w:val="none" w:sz="0" w:space="0" w:color="auto"/>
                                    <w:left w:val="none" w:sz="0" w:space="0" w:color="auto"/>
                                    <w:bottom w:val="none" w:sz="0" w:space="0" w:color="auto"/>
                                    <w:right w:val="none" w:sz="0" w:space="0" w:color="auto"/>
                                  </w:divBdr>
                                </w:div>
                                <w:div w:id="1683387118">
                                  <w:marLeft w:val="0"/>
                                  <w:marRight w:val="0"/>
                                  <w:marTop w:val="0"/>
                                  <w:marBottom w:val="0"/>
                                  <w:divBdr>
                                    <w:top w:val="none" w:sz="0" w:space="0" w:color="auto"/>
                                    <w:left w:val="none" w:sz="0" w:space="0" w:color="auto"/>
                                    <w:bottom w:val="none" w:sz="0" w:space="0" w:color="auto"/>
                                    <w:right w:val="none" w:sz="0" w:space="0" w:color="auto"/>
                                  </w:divBdr>
                                </w:div>
                                <w:div w:id="1718891198">
                                  <w:marLeft w:val="0"/>
                                  <w:marRight w:val="0"/>
                                  <w:marTop w:val="0"/>
                                  <w:marBottom w:val="0"/>
                                  <w:divBdr>
                                    <w:top w:val="none" w:sz="0" w:space="0" w:color="auto"/>
                                    <w:left w:val="none" w:sz="0" w:space="0" w:color="auto"/>
                                    <w:bottom w:val="none" w:sz="0" w:space="0" w:color="auto"/>
                                    <w:right w:val="none" w:sz="0" w:space="0" w:color="auto"/>
                                  </w:divBdr>
                                </w:div>
                                <w:div w:id="1798062725">
                                  <w:marLeft w:val="0"/>
                                  <w:marRight w:val="0"/>
                                  <w:marTop w:val="0"/>
                                  <w:marBottom w:val="0"/>
                                  <w:divBdr>
                                    <w:top w:val="none" w:sz="0" w:space="0" w:color="auto"/>
                                    <w:left w:val="none" w:sz="0" w:space="0" w:color="auto"/>
                                    <w:bottom w:val="none" w:sz="0" w:space="0" w:color="auto"/>
                                    <w:right w:val="none" w:sz="0" w:space="0" w:color="auto"/>
                                  </w:divBdr>
                                </w:div>
                                <w:div w:id="1828127341">
                                  <w:marLeft w:val="0"/>
                                  <w:marRight w:val="0"/>
                                  <w:marTop w:val="0"/>
                                  <w:marBottom w:val="0"/>
                                  <w:divBdr>
                                    <w:top w:val="none" w:sz="0" w:space="0" w:color="auto"/>
                                    <w:left w:val="none" w:sz="0" w:space="0" w:color="auto"/>
                                    <w:bottom w:val="none" w:sz="0" w:space="0" w:color="auto"/>
                                    <w:right w:val="none" w:sz="0" w:space="0" w:color="auto"/>
                                  </w:divBdr>
                                </w:div>
                                <w:div w:id="1907567818">
                                  <w:marLeft w:val="0"/>
                                  <w:marRight w:val="0"/>
                                  <w:marTop w:val="0"/>
                                  <w:marBottom w:val="0"/>
                                  <w:divBdr>
                                    <w:top w:val="none" w:sz="0" w:space="0" w:color="auto"/>
                                    <w:left w:val="none" w:sz="0" w:space="0" w:color="auto"/>
                                    <w:bottom w:val="none" w:sz="0" w:space="0" w:color="auto"/>
                                    <w:right w:val="none" w:sz="0" w:space="0" w:color="auto"/>
                                  </w:divBdr>
                                </w:div>
                                <w:div w:id="1939096959">
                                  <w:marLeft w:val="0"/>
                                  <w:marRight w:val="0"/>
                                  <w:marTop w:val="0"/>
                                  <w:marBottom w:val="0"/>
                                  <w:divBdr>
                                    <w:top w:val="none" w:sz="0" w:space="0" w:color="auto"/>
                                    <w:left w:val="none" w:sz="0" w:space="0" w:color="auto"/>
                                    <w:bottom w:val="none" w:sz="0" w:space="0" w:color="auto"/>
                                    <w:right w:val="none" w:sz="0" w:space="0" w:color="auto"/>
                                  </w:divBdr>
                                </w:div>
                                <w:div w:id="1991127849">
                                  <w:marLeft w:val="0"/>
                                  <w:marRight w:val="0"/>
                                  <w:marTop w:val="0"/>
                                  <w:marBottom w:val="0"/>
                                  <w:divBdr>
                                    <w:top w:val="none" w:sz="0" w:space="0" w:color="auto"/>
                                    <w:left w:val="none" w:sz="0" w:space="0" w:color="auto"/>
                                    <w:bottom w:val="none" w:sz="0" w:space="0" w:color="auto"/>
                                    <w:right w:val="none" w:sz="0" w:space="0" w:color="auto"/>
                                  </w:divBdr>
                                </w:div>
                                <w:div w:id="2050178579">
                                  <w:marLeft w:val="0"/>
                                  <w:marRight w:val="0"/>
                                  <w:marTop w:val="0"/>
                                  <w:marBottom w:val="0"/>
                                  <w:divBdr>
                                    <w:top w:val="none" w:sz="0" w:space="0" w:color="auto"/>
                                    <w:left w:val="none" w:sz="0" w:space="0" w:color="auto"/>
                                    <w:bottom w:val="none" w:sz="0" w:space="0" w:color="auto"/>
                                    <w:right w:val="none" w:sz="0" w:space="0" w:color="auto"/>
                                  </w:divBdr>
                                </w:div>
                                <w:div w:id="2112821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6460063">
          <w:marLeft w:val="0"/>
          <w:marRight w:val="0"/>
          <w:marTop w:val="0"/>
          <w:marBottom w:val="0"/>
          <w:divBdr>
            <w:top w:val="none" w:sz="0" w:space="0" w:color="auto"/>
            <w:left w:val="none" w:sz="0" w:space="0" w:color="auto"/>
            <w:bottom w:val="none" w:sz="0" w:space="0" w:color="auto"/>
            <w:right w:val="none" w:sz="0" w:space="0" w:color="auto"/>
          </w:divBdr>
          <w:divsChild>
            <w:div w:id="1186869433">
              <w:marLeft w:val="0"/>
              <w:marRight w:val="0"/>
              <w:marTop w:val="0"/>
              <w:marBottom w:val="0"/>
              <w:divBdr>
                <w:top w:val="none" w:sz="0" w:space="0" w:color="auto"/>
                <w:left w:val="none" w:sz="0" w:space="0" w:color="auto"/>
                <w:bottom w:val="none" w:sz="0" w:space="0" w:color="auto"/>
                <w:right w:val="none" w:sz="0" w:space="0" w:color="auto"/>
              </w:divBdr>
              <w:divsChild>
                <w:div w:id="3480751">
                  <w:marLeft w:val="0"/>
                  <w:marRight w:val="0"/>
                  <w:marTop w:val="0"/>
                  <w:marBottom w:val="0"/>
                  <w:divBdr>
                    <w:top w:val="none" w:sz="0" w:space="0" w:color="auto"/>
                    <w:left w:val="none" w:sz="0" w:space="0" w:color="auto"/>
                    <w:bottom w:val="none" w:sz="0" w:space="0" w:color="auto"/>
                    <w:right w:val="none" w:sz="0" w:space="0" w:color="auto"/>
                  </w:divBdr>
                </w:div>
                <w:div w:id="28990601">
                  <w:marLeft w:val="0"/>
                  <w:marRight w:val="0"/>
                  <w:marTop w:val="0"/>
                  <w:marBottom w:val="0"/>
                  <w:divBdr>
                    <w:top w:val="none" w:sz="0" w:space="0" w:color="auto"/>
                    <w:left w:val="none" w:sz="0" w:space="0" w:color="auto"/>
                    <w:bottom w:val="none" w:sz="0" w:space="0" w:color="auto"/>
                    <w:right w:val="none" w:sz="0" w:space="0" w:color="auto"/>
                  </w:divBdr>
                </w:div>
                <w:div w:id="86199424">
                  <w:marLeft w:val="0"/>
                  <w:marRight w:val="0"/>
                  <w:marTop w:val="0"/>
                  <w:marBottom w:val="0"/>
                  <w:divBdr>
                    <w:top w:val="none" w:sz="0" w:space="0" w:color="auto"/>
                    <w:left w:val="none" w:sz="0" w:space="0" w:color="auto"/>
                    <w:bottom w:val="none" w:sz="0" w:space="0" w:color="auto"/>
                    <w:right w:val="none" w:sz="0" w:space="0" w:color="auto"/>
                  </w:divBdr>
                </w:div>
                <w:div w:id="91359937">
                  <w:marLeft w:val="0"/>
                  <w:marRight w:val="0"/>
                  <w:marTop w:val="0"/>
                  <w:marBottom w:val="0"/>
                  <w:divBdr>
                    <w:top w:val="none" w:sz="0" w:space="0" w:color="auto"/>
                    <w:left w:val="none" w:sz="0" w:space="0" w:color="auto"/>
                    <w:bottom w:val="none" w:sz="0" w:space="0" w:color="auto"/>
                    <w:right w:val="none" w:sz="0" w:space="0" w:color="auto"/>
                  </w:divBdr>
                </w:div>
                <w:div w:id="115802405">
                  <w:marLeft w:val="0"/>
                  <w:marRight w:val="0"/>
                  <w:marTop w:val="0"/>
                  <w:marBottom w:val="0"/>
                  <w:divBdr>
                    <w:top w:val="none" w:sz="0" w:space="0" w:color="auto"/>
                    <w:left w:val="none" w:sz="0" w:space="0" w:color="auto"/>
                    <w:bottom w:val="none" w:sz="0" w:space="0" w:color="auto"/>
                    <w:right w:val="none" w:sz="0" w:space="0" w:color="auto"/>
                  </w:divBdr>
                </w:div>
                <w:div w:id="131750632">
                  <w:marLeft w:val="0"/>
                  <w:marRight w:val="0"/>
                  <w:marTop w:val="0"/>
                  <w:marBottom w:val="0"/>
                  <w:divBdr>
                    <w:top w:val="none" w:sz="0" w:space="0" w:color="auto"/>
                    <w:left w:val="none" w:sz="0" w:space="0" w:color="auto"/>
                    <w:bottom w:val="none" w:sz="0" w:space="0" w:color="auto"/>
                    <w:right w:val="none" w:sz="0" w:space="0" w:color="auto"/>
                  </w:divBdr>
                </w:div>
                <w:div w:id="151725401">
                  <w:marLeft w:val="0"/>
                  <w:marRight w:val="0"/>
                  <w:marTop w:val="0"/>
                  <w:marBottom w:val="0"/>
                  <w:divBdr>
                    <w:top w:val="none" w:sz="0" w:space="0" w:color="auto"/>
                    <w:left w:val="none" w:sz="0" w:space="0" w:color="auto"/>
                    <w:bottom w:val="none" w:sz="0" w:space="0" w:color="auto"/>
                    <w:right w:val="none" w:sz="0" w:space="0" w:color="auto"/>
                  </w:divBdr>
                </w:div>
                <w:div w:id="172914601">
                  <w:marLeft w:val="0"/>
                  <w:marRight w:val="0"/>
                  <w:marTop w:val="0"/>
                  <w:marBottom w:val="0"/>
                  <w:divBdr>
                    <w:top w:val="none" w:sz="0" w:space="0" w:color="auto"/>
                    <w:left w:val="none" w:sz="0" w:space="0" w:color="auto"/>
                    <w:bottom w:val="none" w:sz="0" w:space="0" w:color="auto"/>
                    <w:right w:val="none" w:sz="0" w:space="0" w:color="auto"/>
                  </w:divBdr>
                </w:div>
                <w:div w:id="241451122">
                  <w:marLeft w:val="0"/>
                  <w:marRight w:val="0"/>
                  <w:marTop w:val="0"/>
                  <w:marBottom w:val="0"/>
                  <w:divBdr>
                    <w:top w:val="none" w:sz="0" w:space="0" w:color="auto"/>
                    <w:left w:val="none" w:sz="0" w:space="0" w:color="auto"/>
                    <w:bottom w:val="none" w:sz="0" w:space="0" w:color="auto"/>
                    <w:right w:val="none" w:sz="0" w:space="0" w:color="auto"/>
                  </w:divBdr>
                </w:div>
                <w:div w:id="245655352">
                  <w:marLeft w:val="0"/>
                  <w:marRight w:val="0"/>
                  <w:marTop w:val="0"/>
                  <w:marBottom w:val="0"/>
                  <w:divBdr>
                    <w:top w:val="none" w:sz="0" w:space="0" w:color="auto"/>
                    <w:left w:val="none" w:sz="0" w:space="0" w:color="auto"/>
                    <w:bottom w:val="none" w:sz="0" w:space="0" w:color="auto"/>
                    <w:right w:val="none" w:sz="0" w:space="0" w:color="auto"/>
                  </w:divBdr>
                </w:div>
                <w:div w:id="258485300">
                  <w:marLeft w:val="0"/>
                  <w:marRight w:val="0"/>
                  <w:marTop w:val="0"/>
                  <w:marBottom w:val="0"/>
                  <w:divBdr>
                    <w:top w:val="none" w:sz="0" w:space="0" w:color="auto"/>
                    <w:left w:val="none" w:sz="0" w:space="0" w:color="auto"/>
                    <w:bottom w:val="none" w:sz="0" w:space="0" w:color="auto"/>
                    <w:right w:val="none" w:sz="0" w:space="0" w:color="auto"/>
                  </w:divBdr>
                </w:div>
                <w:div w:id="262036214">
                  <w:marLeft w:val="0"/>
                  <w:marRight w:val="0"/>
                  <w:marTop w:val="0"/>
                  <w:marBottom w:val="0"/>
                  <w:divBdr>
                    <w:top w:val="none" w:sz="0" w:space="0" w:color="auto"/>
                    <w:left w:val="none" w:sz="0" w:space="0" w:color="auto"/>
                    <w:bottom w:val="none" w:sz="0" w:space="0" w:color="auto"/>
                    <w:right w:val="none" w:sz="0" w:space="0" w:color="auto"/>
                  </w:divBdr>
                </w:div>
                <w:div w:id="267472750">
                  <w:marLeft w:val="0"/>
                  <w:marRight w:val="0"/>
                  <w:marTop w:val="0"/>
                  <w:marBottom w:val="0"/>
                  <w:divBdr>
                    <w:top w:val="none" w:sz="0" w:space="0" w:color="auto"/>
                    <w:left w:val="none" w:sz="0" w:space="0" w:color="auto"/>
                    <w:bottom w:val="none" w:sz="0" w:space="0" w:color="auto"/>
                    <w:right w:val="none" w:sz="0" w:space="0" w:color="auto"/>
                  </w:divBdr>
                </w:div>
                <w:div w:id="308172031">
                  <w:marLeft w:val="0"/>
                  <w:marRight w:val="0"/>
                  <w:marTop w:val="0"/>
                  <w:marBottom w:val="0"/>
                  <w:divBdr>
                    <w:top w:val="none" w:sz="0" w:space="0" w:color="auto"/>
                    <w:left w:val="none" w:sz="0" w:space="0" w:color="auto"/>
                    <w:bottom w:val="none" w:sz="0" w:space="0" w:color="auto"/>
                    <w:right w:val="none" w:sz="0" w:space="0" w:color="auto"/>
                  </w:divBdr>
                </w:div>
                <w:div w:id="389230595">
                  <w:marLeft w:val="0"/>
                  <w:marRight w:val="0"/>
                  <w:marTop w:val="0"/>
                  <w:marBottom w:val="0"/>
                  <w:divBdr>
                    <w:top w:val="none" w:sz="0" w:space="0" w:color="auto"/>
                    <w:left w:val="none" w:sz="0" w:space="0" w:color="auto"/>
                    <w:bottom w:val="none" w:sz="0" w:space="0" w:color="auto"/>
                    <w:right w:val="none" w:sz="0" w:space="0" w:color="auto"/>
                  </w:divBdr>
                </w:div>
                <w:div w:id="407269462">
                  <w:marLeft w:val="0"/>
                  <w:marRight w:val="0"/>
                  <w:marTop w:val="0"/>
                  <w:marBottom w:val="0"/>
                  <w:divBdr>
                    <w:top w:val="none" w:sz="0" w:space="0" w:color="auto"/>
                    <w:left w:val="none" w:sz="0" w:space="0" w:color="auto"/>
                    <w:bottom w:val="none" w:sz="0" w:space="0" w:color="auto"/>
                    <w:right w:val="none" w:sz="0" w:space="0" w:color="auto"/>
                  </w:divBdr>
                </w:div>
                <w:div w:id="414668311">
                  <w:marLeft w:val="0"/>
                  <w:marRight w:val="0"/>
                  <w:marTop w:val="0"/>
                  <w:marBottom w:val="0"/>
                  <w:divBdr>
                    <w:top w:val="none" w:sz="0" w:space="0" w:color="auto"/>
                    <w:left w:val="none" w:sz="0" w:space="0" w:color="auto"/>
                    <w:bottom w:val="none" w:sz="0" w:space="0" w:color="auto"/>
                    <w:right w:val="none" w:sz="0" w:space="0" w:color="auto"/>
                  </w:divBdr>
                </w:div>
                <w:div w:id="423572465">
                  <w:marLeft w:val="0"/>
                  <w:marRight w:val="0"/>
                  <w:marTop w:val="0"/>
                  <w:marBottom w:val="0"/>
                  <w:divBdr>
                    <w:top w:val="none" w:sz="0" w:space="0" w:color="auto"/>
                    <w:left w:val="none" w:sz="0" w:space="0" w:color="auto"/>
                    <w:bottom w:val="none" w:sz="0" w:space="0" w:color="auto"/>
                    <w:right w:val="none" w:sz="0" w:space="0" w:color="auto"/>
                  </w:divBdr>
                </w:div>
                <w:div w:id="462239994">
                  <w:marLeft w:val="0"/>
                  <w:marRight w:val="0"/>
                  <w:marTop w:val="0"/>
                  <w:marBottom w:val="0"/>
                  <w:divBdr>
                    <w:top w:val="none" w:sz="0" w:space="0" w:color="auto"/>
                    <w:left w:val="none" w:sz="0" w:space="0" w:color="auto"/>
                    <w:bottom w:val="none" w:sz="0" w:space="0" w:color="auto"/>
                    <w:right w:val="none" w:sz="0" w:space="0" w:color="auto"/>
                  </w:divBdr>
                </w:div>
                <w:div w:id="483467877">
                  <w:marLeft w:val="0"/>
                  <w:marRight w:val="0"/>
                  <w:marTop w:val="0"/>
                  <w:marBottom w:val="0"/>
                  <w:divBdr>
                    <w:top w:val="none" w:sz="0" w:space="0" w:color="auto"/>
                    <w:left w:val="none" w:sz="0" w:space="0" w:color="auto"/>
                    <w:bottom w:val="none" w:sz="0" w:space="0" w:color="auto"/>
                    <w:right w:val="none" w:sz="0" w:space="0" w:color="auto"/>
                  </w:divBdr>
                </w:div>
                <w:div w:id="513344102">
                  <w:marLeft w:val="0"/>
                  <w:marRight w:val="0"/>
                  <w:marTop w:val="0"/>
                  <w:marBottom w:val="0"/>
                  <w:divBdr>
                    <w:top w:val="none" w:sz="0" w:space="0" w:color="auto"/>
                    <w:left w:val="none" w:sz="0" w:space="0" w:color="auto"/>
                    <w:bottom w:val="none" w:sz="0" w:space="0" w:color="auto"/>
                    <w:right w:val="none" w:sz="0" w:space="0" w:color="auto"/>
                  </w:divBdr>
                </w:div>
                <w:div w:id="516433126">
                  <w:marLeft w:val="0"/>
                  <w:marRight w:val="0"/>
                  <w:marTop w:val="0"/>
                  <w:marBottom w:val="0"/>
                  <w:divBdr>
                    <w:top w:val="none" w:sz="0" w:space="0" w:color="auto"/>
                    <w:left w:val="none" w:sz="0" w:space="0" w:color="auto"/>
                    <w:bottom w:val="none" w:sz="0" w:space="0" w:color="auto"/>
                    <w:right w:val="none" w:sz="0" w:space="0" w:color="auto"/>
                  </w:divBdr>
                </w:div>
                <w:div w:id="523978416">
                  <w:marLeft w:val="0"/>
                  <w:marRight w:val="0"/>
                  <w:marTop w:val="0"/>
                  <w:marBottom w:val="0"/>
                  <w:divBdr>
                    <w:top w:val="none" w:sz="0" w:space="0" w:color="auto"/>
                    <w:left w:val="none" w:sz="0" w:space="0" w:color="auto"/>
                    <w:bottom w:val="none" w:sz="0" w:space="0" w:color="auto"/>
                    <w:right w:val="none" w:sz="0" w:space="0" w:color="auto"/>
                  </w:divBdr>
                </w:div>
                <w:div w:id="567881768">
                  <w:marLeft w:val="0"/>
                  <w:marRight w:val="0"/>
                  <w:marTop w:val="0"/>
                  <w:marBottom w:val="0"/>
                  <w:divBdr>
                    <w:top w:val="none" w:sz="0" w:space="0" w:color="auto"/>
                    <w:left w:val="none" w:sz="0" w:space="0" w:color="auto"/>
                    <w:bottom w:val="none" w:sz="0" w:space="0" w:color="auto"/>
                    <w:right w:val="none" w:sz="0" w:space="0" w:color="auto"/>
                  </w:divBdr>
                </w:div>
                <w:div w:id="569771237">
                  <w:marLeft w:val="0"/>
                  <w:marRight w:val="0"/>
                  <w:marTop w:val="0"/>
                  <w:marBottom w:val="0"/>
                  <w:divBdr>
                    <w:top w:val="none" w:sz="0" w:space="0" w:color="auto"/>
                    <w:left w:val="none" w:sz="0" w:space="0" w:color="auto"/>
                    <w:bottom w:val="none" w:sz="0" w:space="0" w:color="auto"/>
                    <w:right w:val="none" w:sz="0" w:space="0" w:color="auto"/>
                  </w:divBdr>
                </w:div>
                <w:div w:id="593630566">
                  <w:marLeft w:val="0"/>
                  <w:marRight w:val="0"/>
                  <w:marTop w:val="0"/>
                  <w:marBottom w:val="0"/>
                  <w:divBdr>
                    <w:top w:val="none" w:sz="0" w:space="0" w:color="auto"/>
                    <w:left w:val="none" w:sz="0" w:space="0" w:color="auto"/>
                    <w:bottom w:val="none" w:sz="0" w:space="0" w:color="auto"/>
                    <w:right w:val="none" w:sz="0" w:space="0" w:color="auto"/>
                  </w:divBdr>
                </w:div>
                <w:div w:id="664481976">
                  <w:marLeft w:val="0"/>
                  <w:marRight w:val="0"/>
                  <w:marTop w:val="0"/>
                  <w:marBottom w:val="0"/>
                  <w:divBdr>
                    <w:top w:val="none" w:sz="0" w:space="0" w:color="auto"/>
                    <w:left w:val="none" w:sz="0" w:space="0" w:color="auto"/>
                    <w:bottom w:val="none" w:sz="0" w:space="0" w:color="auto"/>
                    <w:right w:val="none" w:sz="0" w:space="0" w:color="auto"/>
                  </w:divBdr>
                </w:div>
                <w:div w:id="673340784">
                  <w:marLeft w:val="0"/>
                  <w:marRight w:val="0"/>
                  <w:marTop w:val="0"/>
                  <w:marBottom w:val="0"/>
                  <w:divBdr>
                    <w:top w:val="none" w:sz="0" w:space="0" w:color="auto"/>
                    <w:left w:val="none" w:sz="0" w:space="0" w:color="auto"/>
                    <w:bottom w:val="none" w:sz="0" w:space="0" w:color="auto"/>
                    <w:right w:val="none" w:sz="0" w:space="0" w:color="auto"/>
                  </w:divBdr>
                </w:div>
                <w:div w:id="681586001">
                  <w:marLeft w:val="0"/>
                  <w:marRight w:val="0"/>
                  <w:marTop w:val="0"/>
                  <w:marBottom w:val="0"/>
                  <w:divBdr>
                    <w:top w:val="none" w:sz="0" w:space="0" w:color="auto"/>
                    <w:left w:val="none" w:sz="0" w:space="0" w:color="auto"/>
                    <w:bottom w:val="none" w:sz="0" w:space="0" w:color="auto"/>
                    <w:right w:val="none" w:sz="0" w:space="0" w:color="auto"/>
                  </w:divBdr>
                </w:div>
                <w:div w:id="726537362">
                  <w:marLeft w:val="0"/>
                  <w:marRight w:val="0"/>
                  <w:marTop w:val="0"/>
                  <w:marBottom w:val="0"/>
                  <w:divBdr>
                    <w:top w:val="none" w:sz="0" w:space="0" w:color="auto"/>
                    <w:left w:val="none" w:sz="0" w:space="0" w:color="auto"/>
                    <w:bottom w:val="none" w:sz="0" w:space="0" w:color="auto"/>
                    <w:right w:val="none" w:sz="0" w:space="0" w:color="auto"/>
                  </w:divBdr>
                </w:div>
                <w:div w:id="749934736">
                  <w:marLeft w:val="0"/>
                  <w:marRight w:val="0"/>
                  <w:marTop w:val="0"/>
                  <w:marBottom w:val="0"/>
                  <w:divBdr>
                    <w:top w:val="none" w:sz="0" w:space="0" w:color="auto"/>
                    <w:left w:val="none" w:sz="0" w:space="0" w:color="auto"/>
                    <w:bottom w:val="none" w:sz="0" w:space="0" w:color="auto"/>
                    <w:right w:val="none" w:sz="0" w:space="0" w:color="auto"/>
                  </w:divBdr>
                </w:div>
                <w:div w:id="767504279">
                  <w:marLeft w:val="0"/>
                  <w:marRight w:val="0"/>
                  <w:marTop w:val="0"/>
                  <w:marBottom w:val="0"/>
                  <w:divBdr>
                    <w:top w:val="none" w:sz="0" w:space="0" w:color="auto"/>
                    <w:left w:val="none" w:sz="0" w:space="0" w:color="auto"/>
                    <w:bottom w:val="none" w:sz="0" w:space="0" w:color="auto"/>
                    <w:right w:val="none" w:sz="0" w:space="0" w:color="auto"/>
                  </w:divBdr>
                </w:div>
                <w:div w:id="828441850">
                  <w:marLeft w:val="0"/>
                  <w:marRight w:val="0"/>
                  <w:marTop w:val="0"/>
                  <w:marBottom w:val="0"/>
                  <w:divBdr>
                    <w:top w:val="none" w:sz="0" w:space="0" w:color="auto"/>
                    <w:left w:val="none" w:sz="0" w:space="0" w:color="auto"/>
                    <w:bottom w:val="none" w:sz="0" w:space="0" w:color="auto"/>
                    <w:right w:val="none" w:sz="0" w:space="0" w:color="auto"/>
                  </w:divBdr>
                </w:div>
                <w:div w:id="836263694">
                  <w:marLeft w:val="0"/>
                  <w:marRight w:val="0"/>
                  <w:marTop w:val="0"/>
                  <w:marBottom w:val="0"/>
                  <w:divBdr>
                    <w:top w:val="none" w:sz="0" w:space="0" w:color="auto"/>
                    <w:left w:val="none" w:sz="0" w:space="0" w:color="auto"/>
                    <w:bottom w:val="none" w:sz="0" w:space="0" w:color="auto"/>
                    <w:right w:val="none" w:sz="0" w:space="0" w:color="auto"/>
                  </w:divBdr>
                </w:div>
                <w:div w:id="886724600">
                  <w:marLeft w:val="0"/>
                  <w:marRight w:val="0"/>
                  <w:marTop w:val="0"/>
                  <w:marBottom w:val="0"/>
                  <w:divBdr>
                    <w:top w:val="none" w:sz="0" w:space="0" w:color="auto"/>
                    <w:left w:val="none" w:sz="0" w:space="0" w:color="auto"/>
                    <w:bottom w:val="none" w:sz="0" w:space="0" w:color="auto"/>
                    <w:right w:val="none" w:sz="0" w:space="0" w:color="auto"/>
                  </w:divBdr>
                </w:div>
                <w:div w:id="890190547">
                  <w:marLeft w:val="0"/>
                  <w:marRight w:val="0"/>
                  <w:marTop w:val="0"/>
                  <w:marBottom w:val="0"/>
                  <w:divBdr>
                    <w:top w:val="none" w:sz="0" w:space="0" w:color="auto"/>
                    <w:left w:val="none" w:sz="0" w:space="0" w:color="auto"/>
                    <w:bottom w:val="none" w:sz="0" w:space="0" w:color="auto"/>
                    <w:right w:val="none" w:sz="0" w:space="0" w:color="auto"/>
                  </w:divBdr>
                </w:div>
                <w:div w:id="902178697">
                  <w:marLeft w:val="0"/>
                  <w:marRight w:val="0"/>
                  <w:marTop w:val="0"/>
                  <w:marBottom w:val="0"/>
                  <w:divBdr>
                    <w:top w:val="none" w:sz="0" w:space="0" w:color="auto"/>
                    <w:left w:val="none" w:sz="0" w:space="0" w:color="auto"/>
                    <w:bottom w:val="none" w:sz="0" w:space="0" w:color="auto"/>
                    <w:right w:val="none" w:sz="0" w:space="0" w:color="auto"/>
                  </w:divBdr>
                </w:div>
                <w:div w:id="920989462">
                  <w:marLeft w:val="0"/>
                  <w:marRight w:val="0"/>
                  <w:marTop w:val="0"/>
                  <w:marBottom w:val="0"/>
                  <w:divBdr>
                    <w:top w:val="none" w:sz="0" w:space="0" w:color="auto"/>
                    <w:left w:val="none" w:sz="0" w:space="0" w:color="auto"/>
                    <w:bottom w:val="none" w:sz="0" w:space="0" w:color="auto"/>
                    <w:right w:val="none" w:sz="0" w:space="0" w:color="auto"/>
                  </w:divBdr>
                </w:div>
                <w:div w:id="930701385">
                  <w:marLeft w:val="0"/>
                  <w:marRight w:val="0"/>
                  <w:marTop w:val="0"/>
                  <w:marBottom w:val="0"/>
                  <w:divBdr>
                    <w:top w:val="none" w:sz="0" w:space="0" w:color="auto"/>
                    <w:left w:val="none" w:sz="0" w:space="0" w:color="auto"/>
                    <w:bottom w:val="none" w:sz="0" w:space="0" w:color="auto"/>
                    <w:right w:val="none" w:sz="0" w:space="0" w:color="auto"/>
                  </w:divBdr>
                </w:div>
                <w:div w:id="935940698">
                  <w:marLeft w:val="0"/>
                  <w:marRight w:val="0"/>
                  <w:marTop w:val="0"/>
                  <w:marBottom w:val="0"/>
                  <w:divBdr>
                    <w:top w:val="none" w:sz="0" w:space="0" w:color="auto"/>
                    <w:left w:val="none" w:sz="0" w:space="0" w:color="auto"/>
                    <w:bottom w:val="none" w:sz="0" w:space="0" w:color="auto"/>
                    <w:right w:val="none" w:sz="0" w:space="0" w:color="auto"/>
                  </w:divBdr>
                </w:div>
                <w:div w:id="975910722">
                  <w:marLeft w:val="0"/>
                  <w:marRight w:val="0"/>
                  <w:marTop w:val="0"/>
                  <w:marBottom w:val="0"/>
                  <w:divBdr>
                    <w:top w:val="none" w:sz="0" w:space="0" w:color="auto"/>
                    <w:left w:val="none" w:sz="0" w:space="0" w:color="auto"/>
                    <w:bottom w:val="none" w:sz="0" w:space="0" w:color="auto"/>
                    <w:right w:val="none" w:sz="0" w:space="0" w:color="auto"/>
                  </w:divBdr>
                </w:div>
                <w:div w:id="1077946996">
                  <w:marLeft w:val="0"/>
                  <w:marRight w:val="0"/>
                  <w:marTop w:val="0"/>
                  <w:marBottom w:val="0"/>
                  <w:divBdr>
                    <w:top w:val="none" w:sz="0" w:space="0" w:color="auto"/>
                    <w:left w:val="none" w:sz="0" w:space="0" w:color="auto"/>
                    <w:bottom w:val="none" w:sz="0" w:space="0" w:color="auto"/>
                    <w:right w:val="none" w:sz="0" w:space="0" w:color="auto"/>
                  </w:divBdr>
                </w:div>
                <w:div w:id="1103500950">
                  <w:marLeft w:val="0"/>
                  <w:marRight w:val="0"/>
                  <w:marTop w:val="0"/>
                  <w:marBottom w:val="0"/>
                  <w:divBdr>
                    <w:top w:val="none" w:sz="0" w:space="0" w:color="auto"/>
                    <w:left w:val="none" w:sz="0" w:space="0" w:color="auto"/>
                    <w:bottom w:val="none" w:sz="0" w:space="0" w:color="auto"/>
                    <w:right w:val="none" w:sz="0" w:space="0" w:color="auto"/>
                  </w:divBdr>
                </w:div>
                <w:div w:id="1126780246">
                  <w:marLeft w:val="0"/>
                  <w:marRight w:val="0"/>
                  <w:marTop w:val="0"/>
                  <w:marBottom w:val="0"/>
                  <w:divBdr>
                    <w:top w:val="none" w:sz="0" w:space="0" w:color="auto"/>
                    <w:left w:val="none" w:sz="0" w:space="0" w:color="auto"/>
                    <w:bottom w:val="none" w:sz="0" w:space="0" w:color="auto"/>
                    <w:right w:val="none" w:sz="0" w:space="0" w:color="auto"/>
                  </w:divBdr>
                </w:div>
                <w:div w:id="1193960609">
                  <w:marLeft w:val="0"/>
                  <w:marRight w:val="0"/>
                  <w:marTop w:val="0"/>
                  <w:marBottom w:val="0"/>
                  <w:divBdr>
                    <w:top w:val="none" w:sz="0" w:space="0" w:color="auto"/>
                    <w:left w:val="none" w:sz="0" w:space="0" w:color="auto"/>
                    <w:bottom w:val="none" w:sz="0" w:space="0" w:color="auto"/>
                    <w:right w:val="none" w:sz="0" w:space="0" w:color="auto"/>
                  </w:divBdr>
                </w:div>
                <w:div w:id="1203325907">
                  <w:marLeft w:val="0"/>
                  <w:marRight w:val="0"/>
                  <w:marTop w:val="0"/>
                  <w:marBottom w:val="0"/>
                  <w:divBdr>
                    <w:top w:val="none" w:sz="0" w:space="0" w:color="auto"/>
                    <w:left w:val="none" w:sz="0" w:space="0" w:color="auto"/>
                    <w:bottom w:val="none" w:sz="0" w:space="0" w:color="auto"/>
                    <w:right w:val="none" w:sz="0" w:space="0" w:color="auto"/>
                  </w:divBdr>
                </w:div>
                <w:div w:id="1268931397">
                  <w:marLeft w:val="0"/>
                  <w:marRight w:val="0"/>
                  <w:marTop w:val="0"/>
                  <w:marBottom w:val="0"/>
                  <w:divBdr>
                    <w:top w:val="none" w:sz="0" w:space="0" w:color="auto"/>
                    <w:left w:val="none" w:sz="0" w:space="0" w:color="auto"/>
                    <w:bottom w:val="none" w:sz="0" w:space="0" w:color="auto"/>
                    <w:right w:val="none" w:sz="0" w:space="0" w:color="auto"/>
                  </w:divBdr>
                </w:div>
                <w:div w:id="1372806296">
                  <w:marLeft w:val="0"/>
                  <w:marRight w:val="0"/>
                  <w:marTop w:val="0"/>
                  <w:marBottom w:val="0"/>
                  <w:divBdr>
                    <w:top w:val="none" w:sz="0" w:space="0" w:color="auto"/>
                    <w:left w:val="none" w:sz="0" w:space="0" w:color="auto"/>
                    <w:bottom w:val="none" w:sz="0" w:space="0" w:color="auto"/>
                    <w:right w:val="none" w:sz="0" w:space="0" w:color="auto"/>
                  </w:divBdr>
                </w:div>
                <w:div w:id="1379814866">
                  <w:marLeft w:val="0"/>
                  <w:marRight w:val="0"/>
                  <w:marTop w:val="0"/>
                  <w:marBottom w:val="0"/>
                  <w:divBdr>
                    <w:top w:val="none" w:sz="0" w:space="0" w:color="auto"/>
                    <w:left w:val="none" w:sz="0" w:space="0" w:color="auto"/>
                    <w:bottom w:val="none" w:sz="0" w:space="0" w:color="auto"/>
                    <w:right w:val="none" w:sz="0" w:space="0" w:color="auto"/>
                  </w:divBdr>
                </w:div>
                <w:div w:id="1383478995">
                  <w:marLeft w:val="0"/>
                  <w:marRight w:val="0"/>
                  <w:marTop w:val="0"/>
                  <w:marBottom w:val="0"/>
                  <w:divBdr>
                    <w:top w:val="none" w:sz="0" w:space="0" w:color="auto"/>
                    <w:left w:val="none" w:sz="0" w:space="0" w:color="auto"/>
                    <w:bottom w:val="none" w:sz="0" w:space="0" w:color="auto"/>
                    <w:right w:val="none" w:sz="0" w:space="0" w:color="auto"/>
                  </w:divBdr>
                </w:div>
                <w:div w:id="1439133576">
                  <w:marLeft w:val="0"/>
                  <w:marRight w:val="0"/>
                  <w:marTop w:val="0"/>
                  <w:marBottom w:val="0"/>
                  <w:divBdr>
                    <w:top w:val="none" w:sz="0" w:space="0" w:color="auto"/>
                    <w:left w:val="none" w:sz="0" w:space="0" w:color="auto"/>
                    <w:bottom w:val="none" w:sz="0" w:space="0" w:color="auto"/>
                    <w:right w:val="none" w:sz="0" w:space="0" w:color="auto"/>
                  </w:divBdr>
                </w:div>
                <w:div w:id="1468276445">
                  <w:marLeft w:val="0"/>
                  <w:marRight w:val="0"/>
                  <w:marTop w:val="0"/>
                  <w:marBottom w:val="0"/>
                  <w:divBdr>
                    <w:top w:val="none" w:sz="0" w:space="0" w:color="auto"/>
                    <w:left w:val="none" w:sz="0" w:space="0" w:color="auto"/>
                    <w:bottom w:val="none" w:sz="0" w:space="0" w:color="auto"/>
                    <w:right w:val="none" w:sz="0" w:space="0" w:color="auto"/>
                  </w:divBdr>
                </w:div>
                <w:div w:id="1504515830">
                  <w:marLeft w:val="0"/>
                  <w:marRight w:val="0"/>
                  <w:marTop w:val="0"/>
                  <w:marBottom w:val="0"/>
                  <w:divBdr>
                    <w:top w:val="none" w:sz="0" w:space="0" w:color="auto"/>
                    <w:left w:val="none" w:sz="0" w:space="0" w:color="auto"/>
                    <w:bottom w:val="none" w:sz="0" w:space="0" w:color="auto"/>
                    <w:right w:val="none" w:sz="0" w:space="0" w:color="auto"/>
                  </w:divBdr>
                </w:div>
                <w:div w:id="1530803237">
                  <w:marLeft w:val="0"/>
                  <w:marRight w:val="0"/>
                  <w:marTop w:val="0"/>
                  <w:marBottom w:val="0"/>
                  <w:divBdr>
                    <w:top w:val="none" w:sz="0" w:space="0" w:color="auto"/>
                    <w:left w:val="none" w:sz="0" w:space="0" w:color="auto"/>
                    <w:bottom w:val="none" w:sz="0" w:space="0" w:color="auto"/>
                    <w:right w:val="none" w:sz="0" w:space="0" w:color="auto"/>
                  </w:divBdr>
                </w:div>
                <w:div w:id="1565023510">
                  <w:marLeft w:val="0"/>
                  <w:marRight w:val="0"/>
                  <w:marTop w:val="0"/>
                  <w:marBottom w:val="0"/>
                  <w:divBdr>
                    <w:top w:val="none" w:sz="0" w:space="0" w:color="auto"/>
                    <w:left w:val="none" w:sz="0" w:space="0" w:color="auto"/>
                    <w:bottom w:val="none" w:sz="0" w:space="0" w:color="auto"/>
                    <w:right w:val="none" w:sz="0" w:space="0" w:color="auto"/>
                  </w:divBdr>
                </w:div>
                <w:div w:id="1608729512">
                  <w:marLeft w:val="0"/>
                  <w:marRight w:val="0"/>
                  <w:marTop w:val="0"/>
                  <w:marBottom w:val="0"/>
                  <w:divBdr>
                    <w:top w:val="none" w:sz="0" w:space="0" w:color="auto"/>
                    <w:left w:val="none" w:sz="0" w:space="0" w:color="auto"/>
                    <w:bottom w:val="none" w:sz="0" w:space="0" w:color="auto"/>
                    <w:right w:val="none" w:sz="0" w:space="0" w:color="auto"/>
                  </w:divBdr>
                </w:div>
                <w:div w:id="1609316323">
                  <w:marLeft w:val="0"/>
                  <w:marRight w:val="0"/>
                  <w:marTop w:val="0"/>
                  <w:marBottom w:val="0"/>
                  <w:divBdr>
                    <w:top w:val="none" w:sz="0" w:space="0" w:color="auto"/>
                    <w:left w:val="none" w:sz="0" w:space="0" w:color="auto"/>
                    <w:bottom w:val="none" w:sz="0" w:space="0" w:color="auto"/>
                    <w:right w:val="none" w:sz="0" w:space="0" w:color="auto"/>
                  </w:divBdr>
                </w:div>
                <w:div w:id="1728142857">
                  <w:marLeft w:val="0"/>
                  <w:marRight w:val="0"/>
                  <w:marTop w:val="0"/>
                  <w:marBottom w:val="0"/>
                  <w:divBdr>
                    <w:top w:val="none" w:sz="0" w:space="0" w:color="auto"/>
                    <w:left w:val="none" w:sz="0" w:space="0" w:color="auto"/>
                    <w:bottom w:val="none" w:sz="0" w:space="0" w:color="auto"/>
                    <w:right w:val="none" w:sz="0" w:space="0" w:color="auto"/>
                  </w:divBdr>
                </w:div>
                <w:div w:id="1759711057">
                  <w:marLeft w:val="0"/>
                  <w:marRight w:val="0"/>
                  <w:marTop w:val="0"/>
                  <w:marBottom w:val="0"/>
                  <w:divBdr>
                    <w:top w:val="none" w:sz="0" w:space="0" w:color="auto"/>
                    <w:left w:val="none" w:sz="0" w:space="0" w:color="auto"/>
                    <w:bottom w:val="none" w:sz="0" w:space="0" w:color="auto"/>
                    <w:right w:val="none" w:sz="0" w:space="0" w:color="auto"/>
                  </w:divBdr>
                </w:div>
                <w:div w:id="1762994977">
                  <w:marLeft w:val="0"/>
                  <w:marRight w:val="0"/>
                  <w:marTop w:val="0"/>
                  <w:marBottom w:val="0"/>
                  <w:divBdr>
                    <w:top w:val="none" w:sz="0" w:space="0" w:color="auto"/>
                    <w:left w:val="none" w:sz="0" w:space="0" w:color="auto"/>
                    <w:bottom w:val="none" w:sz="0" w:space="0" w:color="auto"/>
                    <w:right w:val="none" w:sz="0" w:space="0" w:color="auto"/>
                  </w:divBdr>
                </w:div>
                <w:div w:id="1764956132">
                  <w:marLeft w:val="0"/>
                  <w:marRight w:val="0"/>
                  <w:marTop w:val="0"/>
                  <w:marBottom w:val="0"/>
                  <w:divBdr>
                    <w:top w:val="none" w:sz="0" w:space="0" w:color="auto"/>
                    <w:left w:val="none" w:sz="0" w:space="0" w:color="auto"/>
                    <w:bottom w:val="none" w:sz="0" w:space="0" w:color="auto"/>
                    <w:right w:val="none" w:sz="0" w:space="0" w:color="auto"/>
                  </w:divBdr>
                </w:div>
                <w:div w:id="1771202099">
                  <w:marLeft w:val="0"/>
                  <w:marRight w:val="0"/>
                  <w:marTop w:val="0"/>
                  <w:marBottom w:val="0"/>
                  <w:divBdr>
                    <w:top w:val="none" w:sz="0" w:space="0" w:color="auto"/>
                    <w:left w:val="none" w:sz="0" w:space="0" w:color="auto"/>
                    <w:bottom w:val="none" w:sz="0" w:space="0" w:color="auto"/>
                    <w:right w:val="none" w:sz="0" w:space="0" w:color="auto"/>
                  </w:divBdr>
                </w:div>
                <w:div w:id="1778596909">
                  <w:marLeft w:val="0"/>
                  <w:marRight w:val="0"/>
                  <w:marTop w:val="0"/>
                  <w:marBottom w:val="0"/>
                  <w:divBdr>
                    <w:top w:val="none" w:sz="0" w:space="0" w:color="auto"/>
                    <w:left w:val="none" w:sz="0" w:space="0" w:color="auto"/>
                    <w:bottom w:val="none" w:sz="0" w:space="0" w:color="auto"/>
                    <w:right w:val="none" w:sz="0" w:space="0" w:color="auto"/>
                  </w:divBdr>
                </w:div>
                <w:div w:id="1792285986">
                  <w:marLeft w:val="0"/>
                  <w:marRight w:val="0"/>
                  <w:marTop w:val="0"/>
                  <w:marBottom w:val="0"/>
                  <w:divBdr>
                    <w:top w:val="none" w:sz="0" w:space="0" w:color="auto"/>
                    <w:left w:val="none" w:sz="0" w:space="0" w:color="auto"/>
                    <w:bottom w:val="none" w:sz="0" w:space="0" w:color="auto"/>
                    <w:right w:val="none" w:sz="0" w:space="0" w:color="auto"/>
                  </w:divBdr>
                </w:div>
                <w:div w:id="1795635569">
                  <w:marLeft w:val="0"/>
                  <w:marRight w:val="0"/>
                  <w:marTop w:val="0"/>
                  <w:marBottom w:val="0"/>
                  <w:divBdr>
                    <w:top w:val="none" w:sz="0" w:space="0" w:color="auto"/>
                    <w:left w:val="none" w:sz="0" w:space="0" w:color="auto"/>
                    <w:bottom w:val="none" w:sz="0" w:space="0" w:color="auto"/>
                    <w:right w:val="none" w:sz="0" w:space="0" w:color="auto"/>
                  </w:divBdr>
                </w:div>
                <w:div w:id="1850564751">
                  <w:marLeft w:val="0"/>
                  <w:marRight w:val="0"/>
                  <w:marTop w:val="0"/>
                  <w:marBottom w:val="0"/>
                  <w:divBdr>
                    <w:top w:val="none" w:sz="0" w:space="0" w:color="auto"/>
                    <w:left w:val="none" w:sz="0" w:space="0" w:color="auto"/>
                    <w:bottom w:val="none" w:sz="0" w:space="0" w:color="auto"/>
                    <w:right w:val="none" w:sz="0" w:space="0" w:color="auto"/>
                  </w:divBdr>
                </w:div>
                <w:div w:id="1902135360">
                  <w:marLeft w:val="0"/>
                  <w:marRight w:val="0"/>
                  <w:marTop w:val="0"/>
                  <w:marBottom w:val="0"/>
                  <w:divBdr>
                    <w:top w:val="none" w:sz="0" w:space="0" w:color="auto"/>
                    <w:left w:val="none" w:sz="0" w:space="0" w:color="auto"/>
                    <w:bottom w:val="none" w:sz="0" w:space="0" w:color="auto"/>
                    <w:right w:val="none" w:sz="0" w:space="0" w:color="auto"/>
                  </w:divBdr>
                </w:div>
                <w:div w:id="1913813271">
                  <w:marLeft w:val="0"/>
                  <w:marRight w:val="0"/>
                  <w:marTop w:val="0"/>
                  <w:marBottom w:val="0"/>
                  <w:divBdr>
                    <w:top w:val="none" w:sz="0" w:space="0" w:color="auto"/>
                    <w:left w:val="none" w:sz="0" w:space="0" w:color="auto"/>
                    <w:bottom w:val="none" w:sz="0" w:space="0" w:color="auto"/>
                    <w:right w:val="none" w:sz="0" w:space="0" w:color="auto"/>
                  </w:divBdr>
                </w:div>
                <w:div w:id="1961182741">
                  <w:marLeft w:val="0"/>
                  <w:marRight w:val="0"/>
                  <w:marTop w:val="0"/>
                  <w:marBottom w:val="0"/>
                  <w:divBdr>
                    <w:top w:val="none" w:sz="0" w:space="0" w:color="auto"/>
                    <w:left w:val="none" w:sz="0" w:space="0" w:color="auto"/>
                    <w:bottom w:val="none" w:sz="0" w:space="0" w:color="auto"/>
                    <w:right w:val="none" w:sz="0" w:space="0" w:color="auto"/>
                  </w:divBdr>
                </w:div>
                <w:div w:id="1982534561">
                  <w:marLeft w:val="0"/>
                  <w:marRight w:val="0"/>
                  <w:marTop w:val="0"/>
                  <w:marBottom w:val="0"/>
                  <w:divBdr>
                    <w:top w:val="none" w:sz="0" w:space="0" w:color="auto"/>
                    <w:left w:val="none" w:sz="0" w:space="0" w:color="auto"/>
                    <w:bottom w:val="none" w:sz="0" w:space="0" w:color="auto"/>
                    <w:right w:val="none" w:sz="0" w:space="0" w:color="auto"/>
                  </w:divBdr>
                </w:div>
                <w:div w:id="1993829281">
                  <w:marLeft w:val="0"/>
                  <w:marRight w:val="0"/>
                  <w:marTop w:val="0"/>
                  <w:marBottom w:val="0"/>
                  <w:divBdr>
                    <w:top w:val="none" w:sz="0" w:space="0" w:color="auto"/>
                    <w:left w:val="none" w:sz="0" w:space="0" w:color="auto"/>
                    <w:bottom w:val="none" w:sz="0" w:space="0" w:color="auto"/>
                    <w:right w:val="none" w:sz="0" w:space="0" w:color="auto"/>
                  </w:divBdr>
                </w:div>
                <w:div w:id="1997950291">
                  <w:marLeft w:val="0"/>
                  <w:marRight w:val="0"/>
                  <w:marTop w:val="0"/>
                  <w:marBottom w:val="0"/>
                  <w:divBdr>
                    <w:top w:val="none" w:sz="0" w:space="0" w:color="auto"/>
                    <w:left w:val="none" w:sz="0" w:space="0" w:color="auto"/>
                    <w:bottom w:val="none" w:sz="0" w:space="0" w:color="auto"/>
                    <w:right w:val="none" w:sz="0" w:space="0" w:color="auto"/>
                  </w:divBdr>
                </w:div>
                <w:div w:id="2011517548">
                  <w:marLeft w:val="0"/>
                  <w:marRight w:val="0"/>
                  <w:marTop w:val="0"/>
                  <w:marBottom w:val="0"/>
                  <w:divBdr>
                    <w:top w:val="none" w:sz="0" w:space="0" w:color="auto"/>
                    <w:left w:val="none" w:sz="0" w:space="0" w:color="auto"/>
                    <w:bottom w:val="none" w:sz="0" w:space="0" w:color="auto"/>
                    <w:right w:val="none" w:sz="0" w:space="0" w:color="auto"/>
                  </w:divBdr>
                </w:div>
                <w:div w:id="2062049070">
                  <w:marLeft w:val="0"/>
                  <w:marRight w:val="0"/>
                  <w:marTop w:val="0"/>
                  <w:marBottom w:val="0"/>
                  <w:divBdr>
                    <w:top w:val="none" w:sz="0" w:space="0" w:color="auto"/>
                    <w:left w:val="none" w:sz="0" w:space="0" w:color="auto"/>
                    <w:bottom w:val="none" w:sz="0" w:space="0" w:color="auto"/>
                    <w:right w:val="none" w:sz="0" w:space="0" w:color="auto"/>
                  </w:divBdr>
                </w:div>
                <w:div w:id="2094738638">
                  <w:marLeft w:val="0"/>
                  <w:marRight w:val="0"/>
                  <w:marTop w:val="0"/>
                  <w:marBottom w:val="0"/>
                  <w:divBdr>
                    <w:top w:val="none" w:sz="0" w:space="0" w:color="auto"/>
                    <w:left w:val="none" w:sz="0" w:space="0" w:color="auto"/>
                    <w:bottom w:val="none" w:sz="0" w:space="0" w:color="auto"/>
                    <w:right w:val="none" w:sz="0" w:space="0" w:color="auto"/>
                  </w:divBdr>
                </w:div>
                <w:div w:id="2099329197">
                  <w:marLeft w:val="0"/>
                  <w:marRight w:val="0"/>
                  <w:marTop w:val="0"/>
                  <w:marBottom w:val="0"/>
                  <w:divBdr>
                    <w:top w:val="none" w:sz="0" w:space="0" w:color="auto"/>
                    <w:left w:val="none" w:sz="0" w:space="0" w:color="auto"/>
                    <w:bottom w:val="none" w:sz="0" w:space="0" w:color="auto"/>
                    <w:right w:val="none" w:sz="0" w:space="0" w:color="auto"/>
                  </w:divBdr>
                </w:div>
                <w:div w:id="2126343353">
                  <w:marLeft w:val="0"/>
                  <w:marRight w:val="0"/>
                  <w:marTop w:val="0"/>
                  <w:marBottom w:val="0"/>
                  <w:divBdr>
                    <w:top w:val="none" w:sz="0" w:space="0" w:color="auto"/>
                    <w:left w:val="none" w:sz="0" w:space="0" w:color="auto"/>
                    <w:bottom w:val="none" w:sz="0" w:space="0" w:color="auto"/>
                    <w:right w:val="none" w:sz="0" w:space="0" w:color="auto"/>
                  </w:divBdr>
                </w:div>
                <w:div w:id="2129616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424847">
          <w:marLeft w:val="0"/>
          <w:marRight w:val="0"/>
          <w:marTop w:val="0"/>
          <w:marBottom w:val="0"/>
          <w:divBdr>
            <w:top w:val="none" w:sz="0" w:space="0" w:color="auto"/>
            <w:left w:val="none" w:sz="0" w:space="0" w:color="auto"/>
            <w:bottom w:val="none" w:sz="0" w:space="0" w:color="auto"/>
            <w:right w:val="none" w:sz="0" w:space="0" w:color="auto"/>
          </w:divBdr>
          <w:divsChild>
            <w:div w:id="1443765762">
              <w:marLeft w:val="0"/>
              <w:marRight w:val="0"/>
              <w:marTop w:val="0"/>
              <w:marBottom w:val="0"/>
              <w:divBdr>
                <w:top w:val="none" w:sz="0" w:space="0" w:color="auto"/>
                <w:left w:val="none" w:sz="0" w:space="0" w:color="auto"/>
                <w:bottom w:val="none" w:sz="0" w:space="0" w:color="auto"/>
                <w:right w:val="none" w:sz="0" w:space="0" w:color="auto"/>
              </w:divBdr>
              <w:divsChild>
                <w:div w:id="17779159">
                  <w:marLeft w:val="0"/>
                  <w:marRight w:val="0"/>
                  <w:marTop w:val="0"/>
                  <w:marBottom w:val="0"/>
                  <w:divBdr>
                    <w:top w:val="none" w:sz="0" w:space="0" w:color="auto"/>
                    <w:left w:val="none" w:sz="0" w:space="0" w:color="auto"/>
                    <w:bottom w:val="none" w:sz="0" w:space="0" w:color="auto"/>
                    <w:right w:val="none" w:sz="0" w:space="0" w:color="auto"/>
                  </w:divBdr>
                </w:div>
                <w:div w:id="74714528">
                  <w:marLeft w:val="0"/>
                  <w:marRight w:val="0"/>
                  <w:marTop w:val="0"/>
                  <w:marBottom w:val="0"/>
                  <w:divBdr>
                    <w:top w:val="none" w:sz="0" w:space="0" w:color="auto"/>
                    <w:left w:val="none" w:sz="0" w:space="0" w:color="auto"/>
                    <w:bottom w:val="none" w:sz="0" w:space="0" w:color="auto"/>
                    <w:right w:val="none" w:sz="0" w:space="0" w:color="auto"/>
                  </w:divBdr>
                </w:div>
                <w:div w:id="97456797">
                  <w:marLeft w:val="0"/>
                  <w:marRight w:val="0"/>
                  <w:marTop w:val="0"/>
                  <w:marBottom w:val="0"/>
                  <w:divBdr>
                    <w:top w:val="none" w:sz="0" w:space="0" w:color="auto"/>
                    <w:left w:val="none" w:sz="0" w:space="0" w:color="auto"/>
                    <w:bottom w:val="none" w:sz="0" w:space="0" w:color="auto"/>
                    <w:right w:val="none" w:sz="0" w:space="0" w:color="auto"/>
                  </w:divBdr>
                </w:div>
                <w:div w:id="125050921">
                  <w:marLeft w:val="0"/>
                  <w:marRight w:val="0"/>
                  <w:marTop w:val="0"/>
                  <w:marBottom w:val="0"/>
                  <w:divBdr>
                    <w:top w:val="none" w:sz="0" w:space="0" w:color="auto"/>
                    <w:left w:val="none" w:sz="0" w:space="0" w:color="auto"/>
                    <w:bottom w:val="none" w:sz="0" w:space="0" w:color="auto"/>
                    <w:right w:val="none" w:sz="0" w:space="0" w:color="auto"/>
                  </w:divBdr>
                </w:div>
                <w:div w:id="157498149">
                  <w:marLeft w:val="0"/>
                  <w:marRight w:val="0"/>
                  <w:marTop w:val="0"/>
                  <w:marBottom w:val="0"/>
                  <w:divBdr>
                    <w:top w:val="none" w:sz="0" w:space="0" w:color="auto"/>
                    <w:left w:val="none" w:sz="0" w:space="0" w:color="auto"/>
                    <w:bottom w:val="none" w:sz="0" w:space="0" w:color="auto"/>
                    <w:right w:val="none" w:sz="0" w:space="0" w:color="auto"/>
                  </w:divBdr>
                </w:div>
                <w:div w:id="215288206">
                  <w:marLeft w:val="0"/>
                  <w:marRight w:val="0"/>
                  <w:marTop w:val="0"/>
                  <w:marBottom w:val="0"/>
                  <w:divBdr>
                    <w:top w:val="none" w:sz="0" w:space="0" w:color="auto"/>
                    <w:left w:val="none" w:sz="0" w:space="0" w:color="auto"/>
                    <w:bottom w:val="none" w:sz="0" w:space="0" w:color="auto"/>
                    <w:right w:val="none" w:sz="0" w:space="0" w:color="auto"/>
                  </w:divBdr>
                </w:div>
                <w:div w:id="226917689">
                  <w:marLeft w:val="0"/>
                  <w:marRight w:val="0"/>
                  <w:marTop w:val="0"/>
                  <w:marBottom w:val="0"/>
                  <w:divBdr>
                    <w:top w:val="none" w:sz="0" w:space="0" w:color="auto"/>
                    <w:left w:val="none" w:sz="0" w:space="0" w:color="auto"/>
                    <w:bottom w:val="none" w:sz="0" w:space="0" w:color="auto"/>
                    <w:right w:val="none" w:sz="0" w:space="0" w:color="auto"/>
                  </w:divBdr>
                </w:div>
                <w:div w:id="229313407">
                  <w:marLeft w:val="0"/>
                  <w:marRight w:val="0"/>
                  <w:marTop w:val="0"/>
                  <w:marBottom w:val="0"/>
                  <w:divBdr>
                    <w:top w:val="none" w:sz="0" w:space="0" w:color="auto"/>
                    <w:left w:val="none" w:sz="0" w:space="0" w:color="auto"/>
                    <w:bottom w:val="none" w:sz="0" w:space="0" w:color="auto"/>
                    <w:right w:val="none" w:sz="0" w:space="0" w:color="auto"/>
                  </w:divBdr>
                </w:div>
                <w:div w:id="232591882">
                  <w:marLeft w:val="0"/>
                  <w:marRight w:val="0"/>
                  <w:marTop w:val="0"/>
                  <w:marBottom w:val="0"/>
                  <w:divBdr>
                    <w:top w:val="none" w:sz="0" w:space="0" w:color="auto"/>
                    <w:left w:val="none" w:sz="0" w:space="0" w:color="auto"/>
                    <w:bottom w:val="none" w:sz="0" w:space="0" w:color="auto"/>
                    <w:right w:val="none" w:sz="0" w:space="0" w:color="auto"/>
                  </w:divBdr>
                </w:div>
                <w:div w:id="289557262">
                  <w:marLeft w:val="0"/>
                  <w:marRight w:val="0"/>
                  <w:marTop w:val="0"/>
                  <w:marBottom w:val="0"/>
                  <w:divBdr>
                    <w:top w:val="none" w:sz="0" w:space="0" w:color="auto"/>
                    <w:left w:val="none" w:sz="0" w:space="0" w:color="auto"/>
                    <w:bottom w:val="none" w:sz="0" w:space="0" w:color="auto"/>
                    <w:right w:val="none" w:sz="0" w:space="0" w:color="auto"/>
                  </w:divBdr>
                </w:div>
                <w:div w:id="322512927">
                  <w:marLeft w:val="0"/>
                  <w:marRight w:val="0"/>
                  <w:marTop w:val="0"/>
                  <w:marBottom w:val="0"/>
                  <w:divBdr>
                    <w:top w:val="none" w:sz="0" w:space="0" w:color="auto"/>
                    <w:left w:val="none" w:sz="0" w:space="0" w:color="auto"/>
                    <w:bottom w:val="none" w:sz="0" w:space="0" w:color="auto"/>
                    <w:right w:val="none" w:sz="0" w:space="0" w:color="auto"/>
                  </w:divBdr>
                </w:div>
                <w:div w:id="383725536">
                  <w:marLeft w:val="0"/>
                  <w:marRight w:val="0"/>
                  <w:marTop w:val="0"/>
                  <w:marBottom w:val="0"/>
                  <w:divBdr>
                    <w:top w:val="none" w:sz="0" w:space="0" w:color="auto"/>
                    <w:left w:val="none" w:sz="0" w:space="0" w:color="auto"/>
                    <w:bottom w:val="none" w:sz="0" w:space="0" w:color="auto"/>
                    <w:right w:val="none" w:sz="0" w:space="0" w:color="auto"/>
                  </w:divBdr>
                </w:div>
                <w:div w:id="401178291">
                  <w:marLeft w:val="0"/>
                  <w:marRight w:val="0"/>
                  <w:marTop w:val="0"/>
                  <w:marBottom w:val="0"/>
                  <w:divBdr>
                    <w:top w:val="none" w:sz="0" w:space="0" w:color="auto"/>
                    <w:left w:val="none" w:sz="0" w:space="0" w:color="auto"/>
                    <w:bottom w:val="none" w:sz="0" w:space="0" w:color="auto"/>
                    <w:right w:val="none" w:sz="0" w:space="0" w:color="auto"/>
                  </w:divBdr>
                </w:div>
                <w:div w:id="451628418">
                  <w:marLeft w:val="0"/>
                  <w:marRight w:val="0"/>
                  <w:marTop w:val="0"/>
                  <w:marBottom w:val="0"/>
                  <w:divBdr>
                    <w:top w:val="none" w:sz="0" w:space="0" w:color="auto"/>
                    <w:left w:val="none" w:sz="0" w:space="0" w:color="auto"/>
                    <w:bottom w:val="none" w:sz="0" w:space="0" w:color="auto"/>
                    <w:right w:val="none" w:sz="0" w:space="0" w:color="auto"/>
                  </w:divBdr>
                </w:div>
                <w:div w:id="453717363">
                  <w:marLeft w:val="0"/>
                  <w:marRight w:val="0"/>
                  <w:marTop w:val="0"/>
                  <w:marBottom w:val="0"/>
                  <w:divBdr>
                    <w:top w:val="none" w:sz="0" w:space="0" w:color="auto"/>
                    <w:left w:val="none" w:sz="0" w:space="0" w:color="auto"/>
                    <w:bottom w:val="none" w:sz="0" w:space="0" w:color="auto"/>
                    <w:right w:val="none" w:sz="0" w:space="0" w:color="auto"/>
                  </w:divBdr>
                </w:div>
                <w:div w:id="460270316">
                  <w:marLeft w:val="0"/>
                  <w:marRight w:val="0"/>
                  <w:marTop w:val="0"/>
                  <w:marBottom w:val="0"/>
                  <w:divBdr>
                    <w:top w:val="none" w:sz="0" w:space="0" w:color="auto"/>
                    <w:left w:val="none" w:sz="0" w:space="0" w:color="auto"/>
                    <w:bottom w:val="none" w:sz="0" w:space="0" w:color="auto"/>
                    <w:right w:val="none" w:sz="0" w:space="0" w:color="auto"/>
                  </w:divBdr>
                </w:div>
                <w:div w:id="469977221">
                  <w:marLeft w:val="0"/>
                  <w:marRight w:val="0"/>
                  <w:marTop w:val="0"/>
                  <w:marBottom w:val="0"/>
                  <w:divBdr>
                    <w:top w:val="none" w:sz="0" w:space="0" w:color="auto"/>
                    <w:left w:val="none" w:sz="0" w:space="0" w:color="auto"/>
                    <w:bottom w:val="none" w:sz="0" w:space="0" w:color="auto"/>
                    <w:right w:val="none" w:sz="0" w:space="0" w:color="auto"/>
                  </w:divBdr>
                </w:div>
                <w:div w:id="484782434">
                  <w:marLeft w:val="0"/>
                  <w:marRight w:val="0"/>
                  <w:marTop w:val="0"/>
                  <w:marBottom w:val="0"/>
                  <w:divBdr>
                    <w:top w:val="none" w:sz="0" w:space="0" w:color="auto"/>
                    <w:left w:val="none" w:sz="0" w:space="0" w:color="auto"/>
                    <w:bottom w:val="none" w:sz="0" w:space="0" w:color="auto"/>
                    <w:right w:val="none" w:sz="0" w:space="0" w:color="auto"/>
                  </w:divBdr>
                </w:div>
                <w:div w:id="491215718">
                  <w:marLeft w:val="0"/>
                  <w:marRight w:val="0"/>
                  <w:marTop w:val="0"/>
                  <w:marBottom w:val="0"/>
                  <w:divBdr>
                    <w:top w:val="none" w:sz="0" w:space="0" w:color="auto"/>
                    <w:left w:val="none" w:sz="0" w:space="0" w:color="auto"/>
                    <w:bottom w:val="none" w:sz="0" w:space="0" w:color="auto"/>
                    <w:right w:val="none" w:sz="0" w:space="0" w:color="auto"/>
                  </w:divBdr>
                </w:div>
                <w:div w:id="502823568">
                  <w:marLeft w:val="0"/>
                  <w:marRight w:val="0"/>
                  <w:marTop w:val="0"/>
                  <w:marBottom w:val="0"/>
                  <w:divBdr>
                    <w:top w:val="none" w:sz="0" w:space="0" w:color="auto"/>
                    <w:left w:val="none" w:sz="0" w:space="0" w:color="auto"/>
                    <w:bottom w:val="none" w:sz="0" w:space="0" w:color="auto"/>
                    <w:right w:val="none" w:sz="0" w:space="0" w:color="auto"/>
                  </w:divBdr>
                </w:div>
                <w:div w:id="530924129">
                  <w:marLeft w:val="0"/>
                  <w:marRight w:val="0"/>
                  <w:marTop w:val="0"/>
                  <w:marBottom w:val="0"/>
                  <w:divBdr>
                    <w:top w:val="none" w:sz="0" w:space="0" w:color="auto"/>
                    <w:left w:val="none" w:sz="0" w:space="0" w:color="auto"/>
                    <w:bottom w:val="none" w:sz="0" w:space="0" w:color="auto"/>
                    <w:right w:val="none" w:sz="0" w:space="0" w:color="auto"/>
                  </w:divBdr>
                </w:div>
                <w:div w:id="550580564">
                  <w:marLeft w:val="0"/>
                  <w:marRight w:val="0"/>
                  <w:marTop w:val="0"/>
                  <w:marBottom w:val="0"/>
                  <w:divBdr>
                    <w:top w:val="none" w:sz="0" w:space="0" w:color="auto"/>
                    <w:left w:val="none" w:sz="0" w:space="0" w:color="auto"/>
                    <w:bottom w:val="none" w:sz="0" w:space="0" w:color="auto"/>
                    <w:right w:val="none" w:sz="0" w:space="0" w:color="auto"/>
                  </w:divBdr>
                </w:div>
                <w:div w:id="552934434">
                  <w:marLeft w:val="0"/>
                  <w:marRight w:val="0"/>
                  <w:marTop w:val="0"/>
                  <w:marBottom w:val="0"/>
                  <w:divBdr>
                    <w:top w:val="none" w:sz="0" w:space="0" w:color="auto"/>
                    <w:left w:val="none" w:sz="0" w:space="0" w:color="auto"/>
                    <w:bottom w:val="none" w:sz="0" w:space="0" w:color="auto"/>
                    <w:right w:val="none" w:sz="0" w:space="0" w:color="auto"/>
                  </w:divBdr>
                </w:div>
                <w:div w:id="580524570">
                  <w:marLeft w:val="0"/>
                  <w:marRight w:val="0"/>
                  <w:marTop w:val="0"/>
                  <w:marBottom w:val="0"/>
                  <w:divBdr>
                    <w:top w:val="none" w:sz="0" w:space="0" w:color="auto"/>
                    <w:left w:val="none" w:sz="0" w:space="0" w:color="auto"/>
                    <w:bottom w:val="none" w:sz="0" w:space="0" w:color="auto"/>
                    <w:right w:val="none" w:sz="0" w:space="0" w:color="auto"/>
                  </w:divBdr>
                </w:div>
                <w:div w:id="604387125">
                  <w:marLeft w:val="0"/>
                  <w:marRight w:val="0"/>
                  <w:marTop w:val="0"/>
                  <w:marBottom w:val="0"/>
                  <w:divBdr>
                    <w:top w:val="none" w:sz="0" w:space="0" w:color="auto"/>
                    <w:left w:val="none" w:sz="0" w:space="0" w:color="auto"/>
                    <w:bottom w:val="none" w:sz="0" w:space="0" w:color="auto"/>
                    <w:right w:val="none" w:sz="0" w:space="0" w:color="auto"/>
                  </w:divBdr>
                </w:div>
                <w:div w:id="610237984">
                  <w:marLeft w:val="0"/>
                  <w:marRight w:val="0"/>
                  <w:marTop w:val="0"/>
                  <w:marBottom w:val="0"/>
                  <w:divBdr>
                    <w:top w:val="none" w:sz="0" w:space="0" w:color="auto"/>
                    <w:left w:val="none" w:sz="0" w:space="0" w:color="auto"/>
                    <w:bottom w:val="none" w:sz="0" w:space="0" w:color="auto"/>
                    <w:right w:val="none" w:sz="0" w:space="0" w:color="auto"/>
                  </w:divBdr>
                </w:div>
                <w:div w:id="652949481">
                  <w:marLeft w:val="0"/>
                  <w:marRight w:val="0"/>
                  <w:marTop w:val="0"/>
                  <w:marBottom w:val="0"/>
                  <w:divBdr>
                    <w:top w:val="none" w:sz="0" w:space="0" w:color="auto"/>
                    <w:left w:val="none" w:sz="0" w:space="0" w:color="auto"/>
                    <w:bottom w:val="none" w:sz="0" w:space="0" w:color="auto"/>
                    <w:right w:val="none" w:sz="0" w:space="0" w:color="auto"/>
                  </w:divBdr>
                </w:div>
                <w:div w:id="720323040">
                  <w:marLeft w:val="0"/>
                  <w:marRight w:val="0"/>
                  <w:marTop w:val="0"/>
                  <w:marBottom w:val="0"/>
                  <w:divBdr>
                    <w:top w:val="none" w:sz="0" w:space="0" w:color="auto"/>
                    <w:left w:val="none" w:sz="0" w:space="0" w:color="auto"/>
                    <w:bottom w:val="none" w:sz="0" w:space="0" w:color="auto"/>
                    <w:right w:val="none" w:sz="0" w:space="0" w:color="auto"/>
                  </w:divBdr>
                </w:div>
                <w:div w:id="729235157">
                  <w:marLeft w:val="0"/>
                  <w:marRight w:val="0"/>
                  <w:marTop w:val="0"/>
                  <w:marBottom w:val="0"/>
                  <w:divBdr>
                    <w:top w:val="none" w:sz="0" w:space="0" w:color="auto"/>
                    <w:left w:val="none" w:sz="0" w:space="0" w:color="auto"/>
                    <w:bottom w:val="none" w:sz="0" w:space="0" w:color="auto"/>
                    <w:right w:val="none" w:sz="0" w:space="0" w:color="auto"/>
                  </w:divBdr>
                </w:div>
                <w:div w:id="761872949">
                  <w:marLeft w:val="0"/>
                  <w:marRight w:val="0"/>
                  <w:marTop w:val="0"/>
                  <w:marBottom w:val="0"/>
                  <w:divBdr>
                    <w:top w:val="none" w:sz="0" w:space="0" w:color="auto"/>
                    <w:left w:val="none" w:sz="0" w:space="0" w:color="auto"/>
                    <w:bottom w:val="none" w:sz="0" w:space="0" w:color="auto"/>
                    <w:right w:val="none" w:sz="0" w:space="0" w:color="auto"/>
                  </w:divBdr>
                </w:div>
                <w:div w:id="817305966">
                  <w:marLeft w:val="0"/>
                  <w:marRight w:val="0"/>
                  <w:marTop w:val="0"/>
                  <w:marBottom w:val="0"/>
                  <w:divBdr>
                    <w:top w:val="none" w:sz="0" w:space="0" w:color="auto"/>
                    <w:left w:val="none" w:sz="0" w:space="0" w:color="auto"/>
                    <w:bottom w:val="none" w:sz="0" w:space="0" w:color="auto"/>
                    <w:right w:val="none" w:sz="0" w:space="0" w:color="auto"/>
                  </w:divBdr>
                </w:div>
                <w:div w:id="820391714">
                  <w:marLeft w:val="0"/>
                  <w:marRight w:val="0"/>
                  <w:marTop w:val="0"/>
                  <w:marBottom w:val="0"/>
                  <w:divBdr>
                    <w:top w:val="none" w:sz="0" w:space="0" w:color="auto"/>
                    <w:left w:val="none" w:sz="0" w:space="0" w:color="auto"/>
                    <w:bottom w:val="none" w:sz="0" w:space="0" w:color="auto"/>
                    <w:right w:val="none" w:sz="0" w:space="0" w:color="auto"/>
                  </w:divBdr>
                </w:div>
                <w:div w:id="850028752">
                  <w:marLeft w:val="0"/>
                  <w:marRight w:val="0"/>
                  <w:marTop w:val="0"/>
                  <w:marBottom w:val="0"/>
                  <w:divBdr>
                    <w:top w:val="none" w:sz="0" w:space="0" w:color="auto"/>
                    <w:left w:val="none" w:sz="0" w:space="0" w:color="auto"/>
                    <w:bottom w:val="none" w:sz="0" w:space="0" w:color="auto"/>
                    <w:right w:val="none" w:sz="0" w:space="0" w:color="auto"/>
                  </w:divBdr>
                </w:div>
                <w:div w:id="942306640">
                  <w:marLeft w:val="0"/>
                  <w:marRight w:val="0"/>
                  <w:marTop w:val="0"/>
                  <w:marBottom w:val="0"/>
                  <w:divBdr>
                    <w:top w:val="none" w:sz="0" w:space="0" w:color="auto"/>
                    <w:left w:val="none" w:sz="0" w:space="0" w:color="auto"/>
                    <w:bottom w:val="none" w:sz="0" w:space="0" w:color="auto"/>
                    <w:right w:val="none" w:sz="0" w:space="0" w:color="auto"/>
                  </w:divBdr>
                </w:div>
                <w:div w:id="977298805">
                  <w:marLeft w:val="0"/>
                  <w:marRight w:val="0"/>
                  <w:marTop w:val="0"/>
                  <w:marBottom w:val="0"/>
                  <w:divBdr>
                    <w:top w:val="none" w:sz="0" w:space="0" w:color="auto"/>
                    <w:left w:val="none" w:sz="0" w:space="0" w:color="auto"/>
                    <w:bottom w:val="none" w:sz="0" w:space="0" w:color="auto"/>
                    <w:right w:val="none" w:sz="0" w:space="0" w:color="auto"/>
                  </w:divBdr>
                </w:div>
                <w:div w:id="983119158">
                  <w:marLeft w:val="0"/>
                  <w:marRight w:val="0"/>
                  <w:marTop w:val="0"/>
                  <w:marBottom w:val="0"/>
                  <w:divBdr>
                    <w:top w:val="none" w:sz="0" w:space="0" w:color="auto"/>
                    <w:left w:val="none" w:sz="0" w:space="0" w:color="auto"/>
                    <w:bottom w:val="none" w:sz="0" w:space="0" w:color="auto"/>
                    <w:right w:val="none" w:sz="0" w:space="0" w:color="auto"/>
                  </w:divBdr>
                </w:div>
                <w:div w:id="1006983723">
                  <w:marLeft w:val="0"/>
                  <w:marRight w:val="0"/>
                  <w:marTop w:val="0"/>
                  <w:marBottom w:val="0"/>
                  <w:divBdr>
                    <w:top w:val="none" w:sz="0" w:space="0" w:color="auto"/>
                    <w:left w:val="none" w:sz="0" w:space="0" w:color="auto"/>
                    <w:bottom w:val="none" w:sz="0" w:space="0" w:color="auto"/>
                    <w:right w:val="none" w:sz="0" w:space="0" w:color="auto"/>
                  </w:divBdr>
                </w:div>
                <w:div w:id="1011420739">
                  <w:marLeft w:val="0"/>
                  <w:marRight w:val="0"/>
                  <w:marTop w:val="0"/>
                  <w:marBottom w:val="0"/>
                  <w:divBdr>
                    <w:top w:val="none" w:sz="0" w:space="0" w:color="auto"/>
                    <w:left w:val="none" w:sz="0" w:space="0" w:color="auto"/>
                    <w:bottom w:val="none" w:sz="0" w:space="0" w:color="auto"/>
                    <w:right w:val="none" w:sz="0" w:space="0" w:color="auto"/>
                  </w:divBdr>
                </w:div>
                <w:div w:id="1012755974">
                  <w:marLeft w:val="0"/>
                  <w:marRight w:val="0"/>
                  <w:marTop w:val="0"/>
                  <w:marBottom w:val="0"/>
                  <w:divBdr>
                    <w:top w:val="none" w:sz="0" w:space="0" w:color="auto"/>
                    <w:left w:val="none" w:sz="0" w:space="0" w:color="auto"/>
                    <w:bottom w:val="none" w:sz="0" w:space="0" w:color="auto"/>
                    <w:right w:val="none" w:sz="0" w:space="0" w:color="auto"/>
                  </w:divBdr>
                </w:div>
                <w:div w:id="1058741614">
                  <w:marLeft w:val="0"/>
                  <w:marRight w:val="0"/>
                  <w:marTop w:val="0"/>
                  <w:marBottom w:val="0"/>
                  <w:divBdr>
                    <w:top w:val="none" w:sz="0" w:space="0" w:color="auto"/>
                    <w:left w:val="none" w:sz="0" w:space="0" w:color="auto"/>
                    <w:bottom w:val="none" w:sz="0" w:space="0" w:color="auto"/>
                    <w:right w:val="none" w:sz="0" w:space="0" w:color="auto"/>
                  </w:divBdr>
                </w:div>
                <w:div w:id="1067069925">
                  <w:marLeft w:val="0"/>
                  <w:marRight w:val="0"/>
                  <w:marTop w:val="0"/>
                  <w:marBottom w:val="0"/>
                  <w:divBdr>
                    <w:top w:val="none" w:sz="0" w:space="0" w:color="auto"/>
                    <w:left w:val="none" w:sz="0" w:space="0" w:color="auto"/>
                    <w:bottom w:val="none" w:sz="0" w:space="0" w:color="auto"/>
                    <w:right w:val="none" w:sz="0" w:space="0" w:color="auto"/>
                  </w:divBdr>
                </w:div>
                <w:div w:id="1081683124">
                  <w:marLeft w:val="0"/>
                  <w:marRight w:val="0"/>
                  <w:marTop w:val="0"/>
                  <w:marBottom w:val="0"/>
                  <w:divBdr>
                    <w:top w:val="none" w:sz="0" w:space="0" w:color="auto"/>
                    <w:left w:val="none" w:sz="0" w:space="0" w:color="auto"/>
                    <w:bottom w:val="none" w:sz="0" w:space="0" w:color="auto"/>
                    <w:right w:val="none" w:sz="0" w:space="0" w:color="auto"/>
                  </w:divBdr>
                </w:div>
                <w:div w:id="1114709949">
                  <w:marLeft w:val="0"/>
                  <w:marRight w:val="0"/>
                  <w:marTop w:val="0"/>
                  <w:marBottom w:val="0"/>
                  <w:divBdr>
                    <w:top w:val="none" w:sz="0" w:space="0" w:color="auto"/>
                    <w:left w:val="none" w:sz="0" w:space="0" w:color="auto"/>
                    <w:bottom w:val="none" w:sz="0" w:space="0" w:color="auto"/>
                    <w:right w:val="none" w:sz="0" w:space="0" w:color="auto"/>
                  </w:divBdr>
                </w:div>
                <w:div w:id="1133332414">
                  <w:marLeft w:val="0"/>
                  <w:marRight w:val="0"/>
                  <w:marTop w:val="0"/>
                  <w:marBottom w:val="0"/>
                  <w:divBdr>
                    <w:top w:val="none" w:sz="0" w:space="0" w:color="auto"/>
                    <w:left w:val="none" w:sz="0" w:space="0" w:color="auto"/>
                    <w:bottom w:val="none" w:sz="0" w:space="0" w:color="auto"/>
                    <w:right w:val="none" w:sz="0" w:space="0" w:color="auto"/>
                  </w:divBdr>
                </w:div>
                <w:div w:id="1189413223">
                  <w:marLeft w:val="0"/>
                  <w:marRight w:val="0"/>
                  <w:marTop w:val="0"/>
                  <w:marBottom w:val="0"/>
                  <w:divBdr>
                    <w:top w:val="none" w:sz="0" w:space="0" w:color="auto"/>
                    <w:left w:val="none" w:sz="0" w:space="0" w:color="auto"/>
                    <w:bottom w:val="none" w:sz="0" w:space="0" w:color="auto"/>
                    <w:right w:val="none" w:sz="0" w:space="0" w:color="auto"/>
                  </w:divBdr>
                </w:div>
                <w:div w:id="1191991746">
                  <w:marLeft w:val="0"/>
                  <w:marRight w:val="0"/>
                  <w:marTop w:val="0"/>
                  <w:marBottom w:val="0"/>
                  <w:divBdr>
                    <w:top w:val="none" w:sz="0" w:space="0" w:color="auto"/>
                    <w:left w:val="none" w:sz="0" w:space="0" w:color="auto"/>
                    <w:bottom w:val="none" w:sz="0" w:space="0" w:color="auto"/>
                    <w:right w:val="none" w:sz="0" w:space="0" w:color="auto"/>
                  </w:divBdr>
                </w:div>
                <w:div w:id="1213347640">
                  <w:marLeft w:val="0"/>
                  <w:marRight w:val="0"/>
                  <w:marTop w:val="0"/>
                  <w:marBottom w:val="0"/>
                  <w:divBdr>
                    <w:top w:val="none" w:sz="0" w:space="0" w:color="auto"/>
                    <w:left w:val="none" w:sz="0" w:space="0" w:color="auto"/>
                    <w:bottom w:val="none" w:sz="0" w:space="0" w:color="auto"/>
                    <w:right w:val="none" w:sz="0" w:space="0" w:color="auto"/>
                  </w:divBdr>
                </w:div>
                <w:div w:id="1261912589">
                  <w:marLeft w:val="0"/>
                  <w:marRight w:val="0"/>
                  <w:marTop w:val="0"/>
                  <w:marBottom w:val="0"/>
                  <w:divBdr>
                    <w:top w:val="none" w:sz="0" w:space="0" w:color="auto"/>
                    <w:left w:val="none" w:sz="0" w:space="0" w:color="auto"/>
                    <w:bottom w:val="none" w:sz="0" w:space="0" w:color="auto"/>
                    <w:right w:val="none" w:sz="0" w:space="0" w:color="auto"/>
                  </w:divBdr>
                </w:div>
                <w:div w:id="1310591155">
                  <w:marLeft w:val="0"/>
                  <w:marRight w:val="0"/>
                  <w:marTop w:val="0"/>
                  <w:marBottom w:val="0"/>
                  <w:divBdr>
                    <w:top w:val="none" w:sz="0" w:space="0" w:color="auto"/>
                    <w:left w:val="none" w:sz="0" w:space="0" w:color="auto"/>
                    <w:bottom w:val="none" w:sz="0" w:space="0" w:color="auto"/>
                    <w:right w:val="none" w:sz="0" w:space="0" w:color="auto"/>
                  </w:divBdr>
                </w:div>
                <w:div w:id="1338194217">
                  <w:marLeft w:val="0"/>
                  <w:marRight w:val="0"/>
                  <w:marTop w:val="0"/>
                  <w:marBottom w:val="0"/>
                  <w:divBdr>
                    <w:top w:val="none" w:sz="0" w:space="0" w:color="auto"/>
                    <w:left w:val="none" w:sz="0" w:space="0" w:color="auto"/>
                    <w:bottom w:val="none" w:sz="0" w:space="0" w:color="auto"/>
                    <w:right w:val="none" w:sz="0" w:space="0" w:color="auto"/>
                  </w:divBdr>
                </w:div>
                <w:div w:id="1419207084">
                  <w:marLeft w:val="0"/>
                  <w:marRight w:val="0"/>
                  <w:marTop w:val="0"/>
                  <w:marBottom w:val="0"/>
                  <w:divBdr>
                    <w:top w:val="none" w:sz="0" w:space="0" w:color="auto"/>
                    <w:left w:val="none" w:sz="0" w:space="0" w:color="auto"/>
                    <w:bottom w:val="none" w:sz="0" w:space="0" w:color="auto"/>
                    <w:right w:val="none" w:sz="0" w:space="0" w:color="auto"/>
                  </w:divBdr>
                </w:div>
                <w:div w:id="1492870753">
                  <w:marLeft w:val="0"/>
                  <w:marRight w:val="0"/>
                  <w:marTop w:val="0"/>
                  <w:marBottom w:val="0"/>
                  <w:divBdr>
                    <w:top w:val="none" w:sz="0" w:space="0" w:color="auto"/>
                    <w:left w:val="none" w:sz="0" w:space="0" w:color="auto"/>
                    <w:bottom w:val="none" w:sz="0" w:space="0" w:color="auto"/>
                    <w:right w:val="none" w:sz="0" w:space="0" w:color="auto"/>
                  </w:divBdr>
                </w:div>
                <w:div w:id="1548225651">
                  <w:marLeft w:val="0"/>
                  <w:marRight w:val="0"/>
                  <w:marTop w:val="0"/>
                  <w:marBottom w:val="0"/>
                  <w:divBdr>
                    <w:top w:val="none" w:sz="0" w:space="0" w:color="auto"/>
                    <w:left w:val="none" w:sz="0" w:space="0" w:color="auto"/>
                    <w:bottom w:val="none" w:sz="0" w:space="0" w:color="auto"/>
                    <w:right w:val="none" w:sz="0" w:space="0" w:color="auto"/>
                  </w:divBdr>
                </w:div>
                <w:div w:id="1567108300">
                  <w:marLeft w:val="0"/>
                  <w:marRight w:val="0"/>
                  <w:marTop w:val="0"/>
                  <w:marBottom w:val="0"/>
                  <w:divBdr>
                    <w:top w:val="none" w:sz="0" w:space="0" w:color="auto"/>
                    <w:left w:val="none" w:sz="0" w:space="0" w:color="auto"/>
                    <w:bottom w:val="none" w:sz="0" w:space="0" w:color="auto"/>
                    <w:right w:val="none" w:sz="0" w:space="0" w:color="auto"/>
                  </w:divBdr>
                </w:div>
                <w:div w:id="1690332056">
                  <w:marLeft w:val="0"/>
                  <w:marRight w:val="0"/>
                  <w:marTop w:val="0"/>
                  <w:marBottom w:val="0"/>
                  <w:divBdr>
                    <w:top w:val="none" w:sz="0" w:space="0" w:color="auto"/>
                    <w:left w:val="none" w:sz="0" w:space="0" w:color="auto"/>
                    <w:bottom w:val="none" w:sz="0" w:space="0" w:color="auto"/>
                    <w:right w:val="none" w:sz="0" w:space="0" w:color="auto"/>
                  </w:divBdr>
                </w:div>
                <w:div w:id="1690910305">
                  <w:marLeft w:val="0"/>
                  <w:marRight w:val="0"/>
                  <w:marTop w:val="0"/>
                  <w:marBottom w:val="0"/>
                  <w:divBdr>
                    <w:top w:val="none" w:sz="0" w:space="0" w:color="auto"/>
                    <w:left w:val="none" w:sz="0" w:space="0" w:color="auto"/>
                    <w:bottom w:val="none" w:sz="0" w:space="0" w:color="auto"/>
                    <w:right w:val="none" w:sz="0" w:space="0" w:color="auto"/>
                  </w:divBdr>
                </w:div>
                <w:div w:id="1749234006">
                  <w:marLeft w:val="0"/>
                  <w:marRight w:val="0"/>
                  <w:marTop w:val="0"/>
                  <w:marBottom w:val="0"/>
                  <w:divBdr>
                    <w:top w:val="none" w:sz="0" w:space="0" w:color="auto"/>
                    <w:left w:val="none" w:sz="0" w:space="0" w:color="auto"/>
                    <w:bottom w:val="none" w:sz="0" w:space="0" w:color="auto"/>
                    <w:right w:val="none" w:sz="0" w:space="0" w:color="auto"/>
                  </w:divBdr>
                </w:div>
                <w:div w:id="1777599919">
                  <w:marLeft w:val="0"/>
                  <w:marRight w:val="0"/>
                  <w:marTop w:val="0"/>
                  <w:marBottom w:val="0"/>
                  <w:divBdr>
                    <w:top w:val="none" w:sz="0" w:space="0" w:color="auto"/>
                    <w:left w:val="none" w:sz="0" w:space="0" w:color="auto"/>
                    <w:bottom w:val="none" w:sz="0" w:space="0" w:color="auto"/>
                    <w:right w:val="none" w:sz="0" w:space="0" w:color="auto"/>
                  </w:divBdr>
                </w:div>
                <w:div w:id="1804038613">
                  <w:marLeft w:val="0"/>
                  <w:marRight w:val="0"/>
                  <w:marTop w:val="0"/>
                  <w:marBottom w:val="0"/>
                  <w:divBdr>
                    <w:top w:val="none" w:sz="0" w:space="0" w:color="auto"/>
                    <w:left w:val="none" w:sz="0" w:space="0" w:color="auto"/>
                    <w:bottom w:val="none" w:sz="0" w:space="0" w:color="auto"/>
                    <w:right w:val="none" w:sz="0" w:space="0" w:color="auto"/>
                  </w:divBdr>
                </w:div>
                <w:div w:id="1913194752">
                  <w:marLeft w:val="0"/>
                  <w:marRight w:val="0"/>
                  <w:marTop w:val="0"/>
                  <w:marBottom w:val="0"/>
                  <w:divBdr>
                    <w:top w:val="none" w:sz="0" w:space="0" w:color="auto"/>
                    <w:left w:val="none" w:sz="0" w:space="0" w:color="auto"/>
                    <w:bottom w:val="none" w:sz="0" w:space="0" w:color="auto"/>
                    <w:right w:val="none" w:sz="0" w:space="0" w:color="auto"/>
                  </w:divBdr>
                </w:div>
                <w:div w:id="1937781859">
                  <w:marLeft w:val="0"/>
                  <w:marRight w:val="0"/>
                  <w:marTop w:val="0"/>
                  <w:marBottom w:val="0"/>
                  <w:divBdr>
                    <w:top w:val="none" w:sz="0" w:space="0" w:color="auto"/>
                    <w:left w:val="none" w:sz="0" w:space="0" w:color="auto"/>
                    <w:bottom w:val="none" w:sz="0" w:space="0" w:color="auto"/>
                    <w:right w:val="none" w:sz="0" w:space="0" w:color="auto"/>
                  </w:divBdr>
                </w:div>
                <w:div w:id="1943343291">
                  <w:marLeft w:val="0"/>
                  <w:marRight w:val="0"/>
                  <w:marTop w:val="0"/>
                  <w:marBottom w:val="0"/>
                  <w:divBdr>
                    <w:top w:val="none" w:sz="0" w:space="0" w:color="auto"/>
                    <w:left w:val="none" w:sz="0" w:space="0" w:color="auto"/>
                    <w:bottom w:val="none" w:sz="0" w:space="0" w:color="auto"/>
                    <w:right w:val="none" w:sz="0" w:space="0" w:color="auto"/>
                  </w:divBdr>
                </w:div>
                <w:div w:id="1958217120">
                  <w:marLeft w:val="0"/>
                  <w:marRight w:val="0"/>
                  <w:marTop w:val="0"/>
                  <w:marBottom w:val="0"/>
                  <w:divBdr>
                    <w:top w:val="none" w:sz="0" w:space="0" w:color="auto"/>
                    <w:left w:val="none" w:sz="0" w:space="0" w:color="auto"/>
                    <w:bottom w:val="none" w:sz="0" w:space="0" w:color="auto"/>
                    <w:right w:val="none" w:sz="0" w:space="0" w:color="auto"/>
                  </w:divBdr>
                </w:div>
                <w:div w:id="1998457353">
                  <w:marLeft w:val="0"/>
                  <w:marRight w:val="0"/>
                  <w:marTop w:val="0"/>
                  <w:marBottom w:val="0"/>
                  <w:divBdr>
                    <w:top w:val="none" w:sz="0" w:space="0" w:color="auto"/>
                    <w:left w:val="none" w:sz="0" w:space="0" w:color="auto"/>
                    <w:bottom w:val="none" w:sz="0" w:space="0" w:color="auto"/>
                    <w:right w:val="none" w:sz="0" w:space="0" w:color="auto"/>
                  </w:divBdr>
                </w:div>
                <w:div w:id="2049405258">
                  <w:marLeft w:val="0"/>
                  <w:marRight w:val="0"/>
                  <w:marTop w:val="0"/>
                  <w:marBottom w:val="0"/>
                  <w:divBdr>
                    <w:top w:val="none" w:sz="0" w:space="0" w:color="auto"/>
                    <w:left w:val="none" w:sz="0" w:space="0" w:color="auto"/>
                    <w:bottom w:val="none" w:sz="0" w:space="0" w:color="auto"/>
                    <w:right w:val="none" w:sz="0" w:space="0" w:color="auto"/>
                  </w:divBdr>
                </w:div>
                <w:div w:id="2074155719">
                  <w:marLeft w:val="0"/>
                  <w:marRight w:val="0"/>
                  <w:marTop w:val="0"/>
                  <w:marBottom w:val="0"/>
                  <w:divBdr>
                    <w:top w:val="none" w:sz="0" w:space="0" w:color="auto"/>
                    <w:left w:val="none" w:sz="0" w:space="0" w:color="auto"/>
                    <w:bottom w:val="none" w:sz="0" w:space="0" w:color="auto"/>
                    <w:right w:val="none" w:sz="0" w:space="0" w:color="auto"/>
                  </w:divBdr>
                </w:div>
                <w:div w:id="2101292967">
                  <w:marLeft w:val="0"/>
                  <w:marRight w:val="0"/>
                  <w:marTop w:val="0"/>
                  <w:marBottom w:val="0"/>
                  <w:divBdr>
                    <w:top w:val="none" w:sz="0" w:space="0" w:color="auto"/>
                    <w:left w:val="none" w:sz="0" w:space="0" w:color="auto"/>
                    <w:bottom w:val="none" w:sz="0" w:space="0" w:color="auto"/>
                    <w:right w:val="none" w:sz="0" w:space="0" w:color="auto"/>
                  </w:divBdr>
                </w:div>
                <w:div w:id="2127000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486602">
          <w:marLeft w:val="0"/>
          <w:marRight w:val="0"/>
          <w:marTop w:val="0"/>
          <w:marBottom w:val="0"/>
          <w:divBdr>
            <w:top w:val="none" w:sz="0" w:space="0" w:color="auto"/>
            <w:left w:val="none" w:sz="0" w:space="0" w:color="auto"/>
            <w:bottom w:val="none" w:sz="0" w:space="0" w:color="auto"/>
            <w:right w:val="none" w:sz="0" w:space="0" w:color="auto"/>
          </w:divBdr>
          <w:divsChild>
            <w:div w:id="136675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hyperlink" Target="http://www.topten.be/" TargetMode="External"/><Relationship Id="rId14" Type="http://schemas.openxmlformats.org/officeDocument/2006/relationships/image" Target="media/image4.png"/><Relationship Id="rId15" Type="http://schemas.openxmlformats.org/officeDocument/2006/relationships/image" Target="media/image5.png"/><Relationship Id="rId16" Type="http://schemas.openxmlformats.org/officeDocument/2006/relationships/hyperlink" Target="http://www.uspornespotrebice.cz/" TargetMode="External"/><Relationship Id="rId17" Type="http://schemas.openxmlformats.org/officeDocument/2006/relationships/image" Target="media/image6.png"/><Relationship Id="rId18" Type="http://schemas.openxmlformats.org/officeDocument/2006/relationships/hyperlink" Target="http://www.topten-suomi.fi" TargetMode="External"/><Relationship Id="rId19" Type="http://schemas.openxmlformats.org/officeDocument/2006/relationships/image" Target="media/image7.png"/><Relationship Id="rId50" Type="http://schemas.openxmlformats.org/officeDocument/2006/relationships/image" Target="media/image25.png"/><Relationship Id="rId51" Type="http://schemas.openxmlformats.org/officeDocument/2006/relationships/image" Target="media/image26.png"/><Relationship Id="rId52" Type="http://schemas.openxmlformats.org/officeDocument/2006/relationships/image" Target="media/image27.png"/><Relationship Id="rId53" Type="http://schemas.openxmlformats.org/officeDocument/2006/relationships/image" Target="media/image28.png"/><Relationship Id="rId54" Type="http://schemas.openxmlformats.org/officeDocument/2006/relationships/image" Target="media/image29.png"/><Relationship Id="rId55" Type="http://schemas.openxmlformats.org/officeDocument/2006/relationships/image" Target="media/image30.png"/><Relationship Id="rId56" Type="http://schemas.openxmlformats.org/officeDocument/2006/relationships/image" Target="media/image31.png"/><Relationship Id="rId57" Type="http://schemas.openxmlformats.org/officeDocument/2006/relationships/header" Target="header1.xml"/><Relationship Id="rId58" Type="http://schemas.openxmlformats.org/officeDocument/2006/relationships/fontTable" Target="fontTable.xml"/><Relationship Id="rId59" Type="http://schemas.openxmlformats.org/officeDocument/2006/relationships/theme" Target="theme/theme1.xml"/><Relationship Id="rId40" Type="http://schemas.openxmlformats.org/officeDocument/2006/relationships/image" Target="media/image21.png"/><Relationship Id="rId41" Type="http://schemas.openxmlformats.org/officeDocument/2006/relationships/oleObject" Target="embeddings/oleObject1.bin"/><Relationship Id="rId42" Type="http://schemas.openxmlformats.org/officeDocument/2006/relationships/hyperlink" Target="file:///C:\Users\evans\AppData\Local\AppData\Local\Microsoft\Windows\Temporary%20Internet%20Files\Downloads\Env_progr_engl_final_7705_8334.pdf" TargetMode="External"/><Relationship Id="rId43" Type="http://schemas.openxmlformats.org/officeDocument/2006/relationships/image" Target="media/image22.png"/><Relationship Id="rId44" Type="http://schemas.openxmlformats.org/officeDocument/2006/relationships/image" Target="media/image23.png"/><Relationship Id="rId45" Type="http://schemas.openxmlformats.org/officeDocument/2006/relationships/hyperlink" Target="http://cirb.brussels/" TargetMode="External"/><Relationship Id="rId46" Type="http://schemas.openxmlformats.org/officeDocument/2006/relationships/image" Target="media/image24.png"/><Relationship Id="rId47" Type="http://schemas.openxmlformats.org/officeDocument/2006/relationships/oleObject" Target="embeddings/oleObject2.bin"/><Relationship Id="rId48" Type="http://schemas.openxmlformats.org/officeDocument/2006/relationships/hyperlink" Target="http://www.energyoff.pt" TargetMode="External"/><Relationship Id="rId49" Type="http://schemas.openxmlformats.org/officeDocument/2006/relationships/hyperlink" Target="http://www.topten.pt/index.php?page=topten_pro" TargetMode="Externa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g"/><Relationship Id="rId9" Type="http://schemas.openxmlformats.org/officeDocument/2006/relationships/hyperlink" Target="http://www.topten.eu/professional.html" TargetMode="External"/><Relationship Id="rId30" Type="http://schemas.openxmlformats.org/officeDocument/2006/relationships/image" Target="media/image17.png"/><Relationship Id="rId31" Type="http://schemas.openxmlformats.org/officeDocument/2006/relationships/image" Target="media/image18.png"/><Relationship Id="rId32" Type="http://schemas.openxmlformats.org/officeDocument/2006/relationships/hyperlink" Target="http://www.toptensverige.se/" TargetMode="External"/><Relationship Id="rId33" Type="http://schemas.openxmlformats.org/officeDocument/2006/relationships/image" Target="media/image19.png"/><Relationship Id="rId34" Type="http://schemas.openxmlformats.org/officeDocument/2006/relationships/hyperlink" Target="mailto:sattali@sowatt.net" TargetMode="External"/><Relationship Id="rId35" Type="http://schemas.openxmlformats.org/officeDocument/2006/relationships/hyperlink" Target="mailto:info@topten.info" TargetMode="External"/><Relationship Id="rId36" Type="http://schemas.openxmlformats.org/officeDocument/2006/relationships/hyperlink" Target="tel:%2B32%20%280%292%20735%2028%2050" TargetMode="External"/><Relationship Id="rId37" Type="http://schemas.openxmlformats.org/officeDocument/2006/relationships/image" Target="media/image20.png"/><Relationship Id="rId38" Type="http://schemas.openxmlformats.org/officeDocument/2006/relationships/hyperlink" Target="http://www.ecotopten.de/" TargetMode="External"/><Relationship Id="rId39" Type="http://schemas.openxmlformats.org/officeDocument/2006/relationships/hyperlink" Target="http://www.ecotopten.de/" TargetMode="External"/><Relationship Id="rId20" Type="http://schemas.openxmlformats.org/officeDocument/2006/relationships/hyperlink" Target="http://www.guidetopten.fr/" TargetMode="External"/><Relationship Id="rId21" Type="http://schemas.openxmlformats.org/officeDocument/2006/relationships/image" Target="media/image8.png"/><Relationship Id="rId22" Type="http://schemas.openxmlformats.org/officeDocument/2006/relationships/image" Target="media/image9.png"/><Relationship Id="rId23" Type="http://schemas.openxmlformats.org/officeDocument/2006/relationships/image" Target="media/image10.png"/><Relationship Id="rId24" Type="http://schemas.openxmlformats.org/officeDocument/2006/relationships/image" Target="media/image11.png"/><Relationship Id="rId25" Type="http://schemas.openxmlformats.org/officeDocument/2006/relationships/image" Target="media/image12.png"/><Relationship Id="rId26" Type="http://schemas.openxmlformats.org/officeDocument/2006/relationships/image" Target="media/image13.png"/><Relationship Id="rId27" Type="http://schemas.openxmlformats.org/officeDocument/2006/relationships/image" Target="media/image14.png"/><Relationship Id="rId28" Type="http://schemas.openxmlformats.org/officeDocument/2006/relationships/image" Target="media/image15.png"/><Relationship Id="rId29" Type="http://schemas.openxmlformats.org/officeDocument/2006/relationships/image" Target="media/image16.png"/><Relationship Id="rId10" Type="http://schemas.openxmlformats.org/officeDocument/2006/relationships/image" Target="media/image2.png"/><Relationship Id="rId11" Type="http://schemas.openxmlformats.org/officeDocument/2006/relationships/hyperlink" Target="http://www.topprodukte.at/" TargetMode="External"/><Relationship Id="rId12" Type="http://schemas.openxmlformats.org/officeDocument/2006/relationships/image" Target="media/image3.png"/></Relationships>
</file>

<file path=word/_rels/footnotes.xml.rels><?xml version="1.0" encoding="UTF-8" standalone="yes"?>
<Relationships xmlns="http://schemas.openxmlformats.org/package/2006/relationships"><Relationship Id="rId1" Type="http://schemas.openxmlformats.org/officeDocument/2006/relationships/hyperlink" Target="http://www.ecotopten.de/download/EcoTopTen_Kriterien_Strom_2013.pdf" TargetMode="External"/><Relationship Id="rId2" Type="http://schemas.openxmlformats.org/officeDocument/2006/relationships/hyperlink" Target="http://www.ecotopten.de/download/EcoTopTen_Strom_2013.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2.jpe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17</TotalTime>
  <Pages>23</Pages>
  <Words>3668</Words>
  <Characters>20178</Characters>
  <Application>Microsoft Macintosh Word</Application>
  <DocSecurity>0</DocSecurity>
  <Lines>168</Lines>
  <Paragraphs>47</Paragraphs>
  <ScaleCrop>false</ScaleCrop>
  <Company>SOWATT</Company>
  <LinksUpToDate>false</LinksUpToDate>
  <CharactersWithSpaces>23799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Sophie Attali</dc:creator>
  <cp:keywords/>
  <dc:description/>
  <cp:lastModifiedBy>Sophie Attali</cp:lastModifiedBy>
  <cp:revision>3</cp:revision>
  <dcterms:created xsi:type="dcterms:W3CDTF">2015-05-07T10:38:00Z</dcterms:created>
  <dcterms:modified xsi:type="dcterms:W3CDTF">2015-05-07T11:06:00Z</dcterms:modified>
</cp:coreProperties>
</file>