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6972F0" w:rsidRDefault="00303312" w:rsidP="00303312">
      <w:pPr>
        <w:pStyle w:val="Header"/>
        <w:pBdr>
          <w:bottom w:val="single" w:sz="4" w:space="1" w:color="auto"/>
        </w:pBdr>
        <w:rPr>
          <w:rFonts w:ascii="Arial Unicode MS" w:eastAsia="Arial Unicode MS" w:hAnsi="Arial Unicode MS" w:cs="Arial Unicode MS"/>
          <w:b/>
          <w:sz w:val="44"/>
          <w:szCs w:val="44"/>
        </w:rPr>
      </w:pPr>
      <w:r w:rsidRPr="006972F0">
        <w:rPr>
          <w:rFonts w:ascii="Arial Unicode MS" w:eastAsia="Arial Unicode MS" w:hAnsi="Arial Unicode MS" w:cs="Arial Unicode MS"/>
          <w:b/>
          <w:sz w:val="44"/>
          <w:szCs w:val="44"/>
        </w:rPr>
        <w:t xml:space="preserve">Guidelines for </w:t>
      </w:r>
      <w:r w:rsidR="00981EC7" w:rsidRPr="006972F0">
        <w:rPr>
          <w:rFonts w:ascii="Arial Unicode MS" w:eastAsia="Arial Unicode MS" w:hAnsi="Arial Unicode MS" w:cs="Arial Unicode MS"/>
          <w:b/>
          <w:sz w:val="44"/>
          <w:szCs w:val="44"/>
        </w:rPr>
        <w:t>Topten</w:t>
      </w:r>
      <w:r w:rsidRPr="006972F0">
        <w:rPr>
          <w:rFonts w:ascii="Arial Unicode MS" w:eastAsia="Arial Unicode MS" w:hAnsi="Arial Unicode MS" w:cs="Arial Unicode MS"/>
          <w:b/>
          <w:sz w:val="44"/>
          <w:szCs w:val="44"/>
        </w:rPr>
        <w:t xml:space="preserve"> Public Procurers</w:t>
      </w:r>
    </w:p>
    <w:p w14:paraId="73111DED" w14:textId="2807F7DC" w:rsidR="00303312" w:rsidRPr="006972F0" w:rsidRDefault="00C66216" w:rsidP="00303312">
      <w:pPr>
        <w:pStyle w:val="Header"/>
        <w:rPr>
          <w:rFonts w:ascii="Arial" w:hAnsi="Arial" w:cs="Arial"/>
          <w:sz w:val="12"/>
          <w:szCs w:val="12"/>
        </w:rPr>
      </w:pPr>
      <w:r w:rsidRPr="006972F0">
        <w:rPr>
          <w:noProof/>
          <w:lang w:eastAsia="pt-PT"/>
        </w:rPr>
        <w:drawing>
          <wp:anchor distT="0" distB="0" distL="114300" distR="114300" simplePos="0" relativeHeight="251671040" behindDoc="0" locked="0" layoutInCell="1" allowOverlap="1" wp14:anchorId="317B9A9D" wp14:editId="0FC55CC9">
            <wp:simplePos x="0" y="0"/>
            <wp:positionH relativeFrom="column">
              <wp:posOffset>4420235</wp:posOffset>
            </wp:positionH>
            <wp:positionV relativeFrom="paragraph">
              <wp:posOffset>32457</wp:posOffset>
            </wp:positionV>
            <wp:extent cx="1306830" cy="979805"/>
            <wp:effectExtent l="0" t="0" r="762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1306830" cy="979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6972F0" w14:paraId="65EF4D94" w14:textId="77777777" w:rsidTr="00544A57">
        <w:trPr>
          <w:trHeight w:val="1359"/>
        </w:trPr>
        <w:tc>
          <w:tcPr>
            <w:tcW w:w="7230" w:type="dxa"/>
            <w:vAlign w:val="center"/>
          </w:tcPr>
          <w:p w14:paraId="72B61158" w14:textId="75392A63" w:rsidR="004D2DFC" w:rsidRPr="006972F0" w:rsidRDefault="005C1D5E" w:rsidP="001D1304">
            <w:pPr>
              <w:pStyle w:val="Header"/>
              <w:rPr>
                <w:rFonts w:ascii="Arial" w:hAnsi="Arial"/>
                <w:sz w:val="52"/>
              </w:rPr>
            </w:pPr>
            <w:r w:rsidRPr="006972F0">
              <w:rPr>
                <w:rFonts w:ascii="Arial" w:hAnsi="Arial"/>
                <w:sz w:val="52"/>
              </w:rPr>
              <w:t>Circulation Pumps</w:t>
            </w:r>
          </w:p>
          <w:p w14:paraId="4DC44DBC" w14:textId="77777777" w:rsidR="004D2DFC" w:rsidRPr="006972F0" w:rsidRDefault="004D2DFC" w:rsidP="001D1304">
            <w:pPr>
              <w:pStyle w:val="Header"/>
              <w:rPr>
                <w:rFonts w:ascii="Arial" w:hAnsi="Arial"/>
                <w:sz w:val="16"/>
                <w:szCs w:val="16"/>
              </w:rPr>
            </w:pPr>
          </w:p>
          <w:p w14:paraId="7EE70D5E" w14:textId="6BAB6784" w:rsidR="004D2DFC" w:rsidRPr="006972F0" w:rsidRDefault="00C4549D" w:rsidP="001D1304">
            <w:pPr>
              <w:pStyle w:val="Header"/>
              <w:rPr>
                <w:rFonts w:ascii="Arial" w:hAnsi="Arial"/>
                <w:sz w:val="20"/>
              </w:rPr>
            </w:pPr>
            <w:hyperlink r:id="rId9" w:history="1">
              <w:r w:rsidR="008C1307" w:rsidRPr="006972F0">
                <w:rPr>
                  <w:rStyle w:val="Hyperlink"/>
                  <w:rFonts w:ascii="Arial" w:hAnsi="Arial"/>
                  <w:sz w:val="20"/>
                </w:rPr>
                <w:t>Steffen Hepp</w:t>
              </w:r>
            </w:hyperlink>
            <w:r w:rsidR="001D1304" w:rsidRPr="006972F0">
              <w:rPr>
                <w:rFonts w:ascii="Arial" w:hAnsi="Arial"/>
                <w:sz w:val="20"/>
              </w:rPr>
              <w:t xml:space="preserve">, </w:t>
            </w:r>
            <w:r w:rsidR="00E86CBB" w:rsidRPr="006972F0">
              <w:rPr>
                <w:rFonts w:ascii="Arial" w:hAnsi="Arial"/>
                <w:sz w:val="20"/>
              </w:rPr>
              <w:t>J</w:t>
            </w:r>
            <w:r w:rsidR="00FD0636" w:rsidRPr="006972F0">
              <w:rPr>
                <w:rFonts w:ascii="Arial" w:hAnsi="Arial"/>
                <w:sz w:val="20"/>
              </w:rPr>
              <w:t>uly</w:t>
            </w:r>
            <w:r w:rsidR="001D1304" w:rsidRPr="006972F0">
              <w:rPr>
                <w:rFonts w:ascii="Arial" w:hAnsi="Arial"/>
                <w:sz w:val="20"/>
              </w:rPr>
              <w:t xml:space="preserve"> 20</w:t>
            </w:r>
            <w:r w:rsidR="00981EC7" w:rsidRPr="006972F0">
              <w:rPr>
                <w:rFonts w:ascii="Arial" w:hAnsi="Arial"/>
                <w:sz w:val="20"/>
              </w:rPr>
              <w:t>21</w:t>
            </w:r>
          </w:p>
        </w:tc>
        <w:tc>
          <w:tcPr>
            <w:tcW w:w="2358" w:type="dxa"/>
            <w:vAlign w:val="center"/>
          </w:tcPr>
          <w:p w14:paraId="00F8DAD2" w14:textId="6EF42A4E" w:rsidR="004D2DFC" w:rsidRPr="006972F0" w:rsidRDefault="00B8371D" w:rsidP="00C068A6">
            <w:pPr>
              <w:pStyle w:val="Header"/>
              <w:ind w:hanging="89"/>
              <w:jc w:val="center"/>
            </w:pPr>
            <w:r w:rsidRPr="006972F0">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6972F0" w:rsidRDefault="00303312" w:rsidP="00303312">
      <w:pPr>
        <w:pBdr>
          <w:bottom w:val="single" w:sz="4" w:space="1" w:color="auto"/>
        </w:pBdr>
        <w:spacing w:after="0"/>
        <w:jc w:val="both"/>
        <w:rPr>
          <w:rFonts w:ascii="Arial" w:hAnsi="Arial" w:cs="Arial"/>
          <w:sz w:val="12"/>
          <w:szCs w:val="12"/>
        </w:rPr>
      </w:pPr>
    </w:p>
    <w:p w14:paraId="54D192D8" w14:textId="77777777" w:rsidR="00AF0B85" w:rsidRPr="006972F0" w:rsidRDefault="00AF0B85" w:rsidP="00303312">
      <w:pPr>
        <w:spacing w:after="0" w:line="300" w:lineRule="exact"/>
        <w:rPr>
          <w:rFonts w:ascii="Arial" w:hAnsi="Arial" w:cs="Arial"/>
          <w:sz w:val="20"/>
        </w:rPr>
      </w:pPr>
    </w:p>
    <w:p w14:paraId="72594947" w14:textId="3420ECD5" w:rsidR="00303312" w:rsidRPr="006972F0" w:rsidRDefault="00303312" w:rsidP="00711CCC">
      <w:pPr>
        <w:pStyle w:val="Heading1"/>
        <w:spacing w:before="60" w:line="300" w:lineRule="exact"/>
        <w:rPr>
          <w:rFonts w:ascii="Arial" w:hAnsi="Arial" w:cs="Arial"/>
          <w:lang w:val="en-GB"/>
        </w:rPr>
      </w:pPr>
      <w:r w:rsidRPr="006972F0">
        <w:rPr>
          <w:rFonts w:ascii="Arial" w:hAnsi="Arial" w:cs="Arial"/>
          <w:lang w:val="en-GB"/>
        </w:rPr>
        <w:t>Why follow Topten criteria?</w:t>
      </w:r>
    </w:p>
    <w:p w14:paraId="665D2EB0" w14:textId="13DCE638" w:rsidR="00433CD5" w:rsidRPr="006972F0" w:rsidRDefault="00433CD5" w:rsidP="00433CD5">
      <w:pPr>
        <w:numPr>
          <w:ilvl w:val="0"/>
          <w:numId w:val="9"/>
        </w:numPr>
        <w:spacing w:line="300" w:lineRule="exact"/>
        <w:ind w:left="426" w:hanging="219"/>
        <w:jc w:val="both"/>
        <w:rPr>
          <w:rFonts w:ascii="Arial" w:hAnsi="Arial"/>
          <w:sz w:val="20"/>
        </w:rPr>
      </w:pPr>
      <w:r w:rsidRPr="006972F0">
        <w:rPr>
          <w:rFonts w:ascii="Arial" w:hAnsi="Arial"/>
          <w:sz w:val="20"/>
        </w:rPr>
        <w:t>Topten.eu</w:t>
      </w:r>
      <w:r w:rsidR="00726FB2" w:rsidRPr="006972F0">
        <w:rPr>
          <w:rFonts w:ascii="Arial" w:hAnsi="Arial"/>
          <w:sz w:val="20"/>
        </w:rPr>
        <w:t>/pro</w:t>
      </w:r>
      <w:r w:rsidRPr="006972F0">
        <w:rPr>
          <w:rFonts w:ascii="Arial" w:hAnsi="Arial"/>
          <w:sz w:val="20"/>
        </w:rPr>
        <w:t xml:space="preserve"> (</w:t>
      </w:r>
      <w:hyperlink r:id="rId12" w:history="1">
        <w:r w:rsidR="001D1304" w:rsidRPr="006972F0">
          <w:rPr>
            <w:rStyle w:val="Hyperlink"/>
            <w:rFonts w:ascii="Arial" w:hAnsi="Arial"/>
            <w:sz w:val="20"/>
          </w:rPr>
          <w:t>www.topten.eu/pro</w:t>
        </w:r>
      </w:hyperlink>
      <w:r w:rsidRPr="006972F0">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6972F0" w:rsidRDefault="008C772A" w:rsidP="00433CD5">
      <w:pPr>
        <w:numPr>
          <w:ilvl w:val="0"/>
          <w:numId w:val="9"/>
        </w:numPr>
        <w:spacing w:line="300" w:lineRule="exact"/>
        <w:ind w:left="426" w:hanging="219"/>
        <w:jc w:val="both"/>
        <w:rPr>
          <w:rFonts w:ascii="Arial" w:hAnsi="Arial"/>
          <w:sz w:val="20"/>
        </w:rPr>
      </w:pPr>
      <w:r w:rsidRPr="006972F0">
        <w:rPr>
          <w:rFonts w:ascii="Arial" w:hAnsi="Arial" w:cs="Arial"/>
          <w:snapToGrid w:val="0"/>
          <w:sz w:val="20"/>
          <w:lang w:eastAsia="en-US"/>
        </w:rPr>
        <w:t xml:space="preserve">The Topten criteria below can be inserted directly into tendering documents. </w:t>
      </w:r>
    </w:p>
    <w:p w14:paraId="11000BE1" w14:textId="69A57AB8" w:rsidR="00E86CBB" w:rsidRPr="006972F0" w:rsidRDefault="00E86CBB" w:rsidP="00E86CBB">
      <w:pPr>
        <w:numPr>
          <w:ilvl w:val="0"/>
          <w:numId w:val="9"/>
        </w:numPr>
        <w:spacing w:line="300" w:lineRule="exact"/>
        <w:ind w:left="426" w:hanging="219"/>
        <w:jc w:val="both"/>
        <w:rPr>
          <w:rFonts w:ascii="Arial" w:hAnsi="Arial"/>
          <w:sz w:val="20"/>
        </w:rPr>
      </w:pPr>
      <w:r w:rsidRPr="006972F0">
        <w:rPr>
          <w:rFonts w:ascii="Arial" w:hAnsi="Arial"/>
          <w:sz w:val="20"/>
        </w:rPr>
        <w:t xml:space="preserve">All </w:t>
      </w:r>
      <w:r w:rsidR="00585545" w:rsidRPr="006972F0">
        <w:rPr>
          <w:rFonts w:ascii="Arial" w:hAnsi="Arial"/>
          <w:sz w:val="20"/>
        </w:rPr>
        <w:t>circulation pumps</w:t>
      </w:r>
      <w:r w:rsidRPr="006972F0">
        <w:rPr>
          <w:rFonts w:ascii="Arial" w:hAnsi="Arial"/>
          <w:sz w:val="20"/>
        </w:rPr>
        <w:t xml:space="preserve"> displayed on </w:t>
      </w:r>
      <w:hyperlink r:id="rId13" w:history="1">
        <w:r w:rsidRPr="006972F0">
          <w:rPr>
            <w:rStyle w:val="Hyperlink"/>
            <w:rFonts w:ascii="Arial" w:hAnsi="Arial"/>
            <w:sz w:val="20"/>
          </w:rPr>
          <w:t>www.topten.eu</w:t>
        </w:r>
      </w:hyperlink>
      <w:r w:rsidRPr="006972F0">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6972F0">
          <w:rPr>
            <w:rStyle w:val="Hyperlink"/>
            <w:rFonts w:ascii="Arial" w:hAnsi="Arial"/>
            <w:bCs/>
            <w:sz w:val="20"/>
          </w:rPr>
          <w:t xml:space="preserve">Topten selection criteria for </w:t>
        </w:r>
        <w:r w:rsidR="00585545" w:rsidRPr="006972F0">
          <w:rPr>
            <w:rStyle w:val="Hyperlink"/>
            <w:rFonts w:ascii="Arial" w:hAnsi="Arial"/>
            <w:bCs/>
            <w:sz w:val="20"/>
          </w:rPr>
          <w:t>Circulation Pumps</w:t>
        </w:r>
      </w:hyperlink>
      <w:r w:rsidRPr="006972F0">
        <w:rPr>
          <w:rFonts w:ascii="Arial" w:hAnsi="Arial"/>
          <w:sz w:val="20"/>
        </w:rPr>
        <w:t>.</w:t>
      </w:r>
    </w:p>
    <w:p w14:paraId="4A694FA6" w14:textId="5E0501DF" w:rsidR="00433CD5" w:rsidRPr="006972F0" w:rsidRDefault="00433CD5" w:rsidP="00433CD5">
      <w:pPr>
        <w:numPr>
          <w:ilvl w:val="0"/>
          <w:numId w:val="9"/>
        </w:numPr>
        <w:spacing w:after="0" w:line="300" w:lineRule="exact"/>
        <w:ind w:left="431" w:hanging="221"/>
        <w:jc w:val="both"/>
        <w:rPr>
          <w:rFonts w:ascii="Arial" w:hAnsi="Arial"/>
          <w:sz w:val="20"/>
        </w:rPr>
      </w:pPr>
      <w:r w:rsidRPr="006972F0">
        <w:rPr>
          <w:rFonts w:ascii="Arial" w:hAnsi="Arial"/>
          <w:sz w:val="20"/>
        </w:rPr>
        <w:t>Topten.eu</w:t>
      </w:r>
      <w:r w:rsidR="00C068A6" w:rsidRPr="006972F0">
        <w:rPr>
          <w:rFonts w:ascii="Arial" w:hAnsi="Arial"/>
          <w:sz w:val="20"/>
        </w:rPr>
        <w:t>/p</w:t>
      </w:r>
      <w:r w:rsidRPr="006972F0">
        <w:rPr>
          <w:rFonts w:ascii="Arial" w:hAnsi="Arial"/>
          <w:sz w:val="20"/>
        </w:rPr>
        <w:t xml:space="preserve">ro links to national partners Topten Pro websites and </w:t>
      </w:r>
      <w:r w:rsidR="008C772A" w:rsidRPr="006972F0">
        <w:rPr>
          <w:rFonts w:ascii="Arial" w:hAnsi="Arial"/>
          <w:sz w:val="20"/>
        </w:rPr>
        <w:t>was</w:t>
      </w:r>
      <w:r w:rsidRPr="006972F0">
        <w:rPr>
          <w:rFonts w:ascii="Arial" w:hAnsi="Arial"/>
          <w:sz w:val="20"/>
        </w:rPr>
        <w:t xml:space="preserve"> developed under the Topten Act project, supported by the European Union through Horizon 2020 programme.</w:t>
      </w:r>
    </w:p>
    <w:p w14:paraId="452179E2" w14:textId="77777777" w:rsidR="00303312" w:rsidRPr="006972F0"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6972F0" w:rsidRDefault="00775FFC" w:rsidP="00775FFC">
      <w:pPr>
        <w:spacing w:after="0" w:line="300" w:lineRule="exact"/>
        <w:rPr>
          <w:rFonts w:ascii="Arial" w:hAnsi="Arial" w:cs="Arial"/>
          <w:sz w:val="11"/>
          <w:szCs w:val="11"/>
        </w:rPr>
      </w:pPr>
    </w:p>
    <w:p w14:paraId="6CC67461" w14:textId="7FC9CF79" w:rsidR="00711CCC" w:rsidRPr="006972F0" w:rsidRDefault="00775FFC" w:rsidP="00544A57">
      <w:pPr>
        <w:pStyle w:val="Heading1"/>
        <w:spacing w:before="60" w:line="300" w:lineRule="exact"/>
        <w:rPr>
          <w:rFonts w:ascii="Arial" w:hAnsi="Arial" w:cs="Arial"/>
          <w:lang w:val="en-GB"/>
        </w:rPr>
      </w:pPr>
      <w:r w:rsidRPr="006972F0">
        <w:rPr>
          <w:rFonts w:ascii="Arial" w:hAnsi="Arial" w:cs="Arial"/>
          <w:lang w:val="en-GB"/>
        </w:rPr>
        <w:t>How much can you save?</w:t>
      </w:r>
    </w:p>
    <w:p w14:paraId="11839A5B" w14:textId="3A60BA93" w:rsidR="00173AA2" w:rsidRPr="006972F0" w:rsidRDefault="00070C1A" w:rsidP="00173AA2">
      <w:pPr>
        <w:spacing w:after="0" w:line="300" w:lineRule="exact"/>
        <w:jc w:val="both"/>
        <w:rPr>
          <w:rFonts w:ascii="Arial" w:hAnsi="Arial" w:cs="Arial"/>
          <w:sz w:val="20"/>
        </w:rPr>
      </w:pPr>
      <w:r w:rsidRPr="006972F0">
        <w:rPr>
          <w:rFonts w:ascii="Arial" w:hAnsi="Arial" w:cs="Arial"/>
          <w:sz w:val="20"/>
        </w:rPr>
        <w:t>Th</w:t>
      </w:r>
      <w:r w:rsidR="007711DE" w:rsidRPr="006972F0">
        <w:rPr>
          <w:rFonts w:ascii="Arial" w:hAnsi="Arial" w:cs="Arial"/>
          <w:sz w:val="20"/>
        </w:rPr>
        <w:t xml:space="preserve">e </w:t>
      </w:r>
      <w:r w:rsidR="00237A37" w:rsidRPr="006972F0">
        <w:rPr>
          <w:rFonts w:ascii="Arial" w:hAnsi="Arial" w:cs="Arial"/>
          <w:sz w:val="20"/>
        </w:rPr>
        <w:t xml:space="preserve">category </w:t>
      </w:r>
      <w:r w:rsidR="00FD10D0" w:rsidRPr="006972F0">
        <w:rPr>
          <w:rFonts w:ascii="Arial" w:hAnsi="Arial" w:cs="Arial"/>
          <w:sz w:val="20"/>
        </w:rPr>
        <w:t>circulation pumps</w:t>
      </w:r>
      <w:r w:rsidRPr="006972F0">
        <w:rPr>
          <w:rFonts w:ascii="Arial" w:hAnsi="Arial" w:cs="Arial"/>
          <w:sz w:val="20"/>
        </w:rPr>
        <w:t xml:space="preserve">, listed on </w:t>
      </w:r>
      <w:hyperlink r:id="rId15" w:history="1">
        <w:r w:rsidRPr="006972F0">
          <w:rPr>
            <w:rStyle w:val="Hyperlink"/>
            <w:rFonts w:ascii="Arial" w:hAnsi="Arial" w:cs="Arial"/>
            <w:sz w:val="20"/>
          </w:rPr>
          <w:t>www.topten.eu</w:t>
        </w:r>
      </w:hyperlink>
      <w:r w:rsidRPr="006972F0">
        <w:t>,</w:t>
      </w:r>
      <w:r w:rsidRPr="006972F0">
        <w:rPr>
          <w:rFonts w:ascii="Arial" w:hAnsi="Arial" w:cs="Arial"/>
          <w:sz w:val="20"/>
        </w:rPr>
        <w:t xml:space="preserve"> </w:t>
      </w:r>
      <w:r w:rsidR="00237A37" w:rsidRPr="006972F0">
        <w:rPr>
          <w:rFonts w:ascii="Arial" w:hAnsi="Arial" w:cs="Arial"/>
          <w:sz w:val="20"/>
        </w:rPr>
        <w:t>includes</w:t>
      </w:r>
      <w:r w:rsidR="0083306C" w:rsidRPr="006972F0">
        <w:rPr>
          <w:rFonts w:ascii="Arial" w:hAnsi="Arial" w:cs="Arial"/>
          <w:sz w:val="20"/>
        </w:rPr>
        <w:t xml:space="preserve"> circulation pumps for heating systems of Europe - standalone pumps or integrated in a product.</w:t>
      </w:r>
      <w:r w:rsidR="000E3772" w:rsidRPr="006972F0">
        <w:rPr>
          <w:rFonts w:ascii="Arial" w:hAnsi="Arial" w:cs="Arial"/>
          <w:sz w:val="20"/>
        </w:rPr>
        <w:t xml:space="preserve"> Considering the</w:t>
      </w:r>
      <w:r w:rsidR="007711DE" w:rsidRPr="006972F0">
        <w:rPr>
          <w:rFonts w:ascii="Arial" w:hAnsi="Arial" w:cs="Arial"/>
          <w:sz w:val="20"/>
        </w:rPr>
        <w:t xml:space="preserve"> following assumptions, it is possible to achieve the savings indicated in the next table.</w:t>
      </w:r>
    </w:p>
    <w:p w14:paraId="4B4C8825" w14:textId="36C8A515" w:rsidR="00E86CBB" w:rsidRPr="006972F0"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rsidRPr="006972F0" w14:paraId="428160DA" w14:textId="77777777" w:rsidTr="003F27AF">
        <w:trPr>
          <w:trHeight w:val="351"/>
          <w:jc w:val="center"/>
        </w:trPr>
        <w:tc>
          <w:tcPr>
            <w:tcW w:w="1560" w:type="dxa"/>
            <w:vMerge w:val="restart"/>
            <w:vAlign w:val="bottom"/>
            <w:hideMark/>
          </w:tcPr>
          <w:p w14:paraId="44D430AE" w14:textId="77777777" w:rsidR="00E86CBB" w:rsidRPr="006972F0" w:rsidRDefault="00E86CBB" w:rsidP="003F27AF">
            <w:pPr>
              <w:spacing w:line="300" w:lineRule="exact"/>
              <w:rPr>
                <w:rFonts w:ascii="Arial" w:hAnsi="Arial" w:cs="Arial"/>
                <w:sz w:val="20"/>
              </w:rPr>
            </w:pPr>
            <w:r w:rsidRPr="006972F0">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sidRPr="006972F0">
              <w:rPr>
                <w:rFonts w:ascii="Arial" w:hAnsi="Arial" w:cs="Arial"/>
                <w:sz w:val="20"/>
              </w:rPr>
              <w:t xml:space="preserve">  Assumptions</w:t>
            </w:r>
          </w:p>
        </w:tc>
        <w:tc>
          <w:tcPr>
            <w:tcW w:w="7030" w:type="dxa"/>
            <w:vAlign w:val="center"/>
            <w:hideMark/>
          </w:tcPr>
          <w:p w14:paraId="1B5C6452" w14:textId="1367AB4E" w:rsidR="00E86CBB" w:rsidRPr="006972F0"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sidRPr="006972F0">
              <w:rPr>
                <w:rFonts w:ascii="Arial" w:hAnsi="Arial" w:cs="Arial"/>
                <w:sz w:val="20"/>
              </w:rPr>
              <w:t>Lifetime expectation: 1</w:t>
            </w:r>
            <w:r w:rsidR="00FD7D7C" w:rsidRPr="006972F0">
              <w:rPr>
                <w:rFonts w:ascii="Arial" w:hAnsi="Arial" w:cs="Arial"/>
                <w:sz w:val="20"/>
              </w:rPr>
              <w:t>5</w:t>
            </w:r>
            <w:r w:rsidRPr="006972F0">
              <w:rPr>
                <w:rFonts w:ascii="Arial" w:hAnsi="Arial" w:cs="Arial"/>
                <w:sz w:val="20"/>
              </w:rPr>
              <w:t xml:space="preserve"> years</w:t>
            </w:r>
          </w:p>
        </w:tc>
      </w:tr>
      <w:tr w:rsidR="00E86CBB" w:rsidRPr="006972F0" w14:paraId="033E1C2F" w14:textId="77777777" w:rsidTr="003F27AF">
        <w:trPr>
          <w:trHeight w:val="351"/>
          <w:jc w:val="center"/>
        </w:trPr>
        <w:tc>
          <w:tcPr>
            <w:tcW w:w="0" w:type="auto"/>
            <w:vMerge/>
            <w:vAlign w:val="center"/>
            <w:hideMark/>
          </w:tcPr>
          <w:p w14:paraId="786D5479" w14:textId="77777777" w:rsidR="00E86CBB" w:rsidRPr="006972F0" w:rsidRDefault="00E86CBB" w:rsidP="003F27AF">
            <w:pPr>
              <w:spacing w:after="0"/>
              <w:rPr>
                <w:rFonts w:ascii="Arial" w:hAnsi="Arial" w:cs="Arial"/>
                <w:sz w:val="20"/>
              </w:rPr>
            </w:pPr>
          </w:p>
        </w:tc>
        <w:tc>
          <w:tcPr>
            <w:tcW w:w="7030" w:type="dxa"/>
            <w:vAlign w:val="center"/>
            <w:hideMark/>
          </w:tcPr>
          <w:p w14:paraId="154E9886" w14:textId="49209B99" w:rsidR="00E86CBB" w:rsidRPr="006972F0" w:rsidRDefault="007D6864" w:rsidP="00E86CBB">
            <w:pPr>
              <w:pStyle w:val="ListParagraph"/>
              <w:numPr>
                <w:ilvl w:val="0"/>
                <w:numId w:val="11"/>
              </w:numPr>
              <w:tabs>
                <w:tab w:val="left" w:pos="283"/>
              </w:tabs>
              <w:spacing w:after="0" w:line="300" w:lineRule="exact"/>
              <w:ind w:left="141" w:firstLine="0"/>
              <w:rPr>
                <w:rFonts w:ascii="Arial" w:hAnsi="Arial" w:cs="Arial"/>
                <w:sz w:val="20"/>
              </w:rPr>
            </w:pPr>
            <w:r w:rsidRPr="006972F0">
              <w:rPr>
                <w:rFonts w:ascii="Arial" w:hAnsi="Arial" w:cs="Arial"/>
                <w:sz w:val="20"/>
              </w:rPr>
              <w:t xml:space="preserve">Yearly </w:t>
            </w:r>
            <w:r w:rsidR="00E86CBB" w:rsidRPr="006972F0">
              <w:rPr>
                <w:rFonts w:ascii="Arial" w:hAnsi="Arial" w:cs="Arial"/>
                <w:sz w:val="20"/>
              </w:rPr>
              <w:t xml:space="preserve">use: </w:t>
            </w:r>
            <w:r w:rsidRPr="006972F0">
              <w:rPr>
                <w:rFonts w:ascii="Arial" w:hAnsi="Arial" w:cs="Arial"/>
                <w:sz w:val="20"/>
              </w:rPr>
              <w:t>5,040 hours (</w:t>
            </w:r>
            <w:r w:rsidR="00380CA4" w:rsidRPr="006972F0">
              <w:rPr>
                <w:rFonts w:ascii="Arial" w:hAnsi="Arial" w:cs="Arial"/>
                <w:sz w:val="20"/>
              </w:rPr>
              <w:t>seven</w:t>
            </w:r>
            <w:r w:rsidRPr="006972F0">
              <w:rPr>
                <w:rFonts w:ascii="Arial" w:hAnsi="Arial" w:cs="Arial"/>
                <w:sz w:val="20"/>
              </w:rPr>
              <w:t xml:space="preserve"> months heating period)</w:t>
            </w:r>
          </w:p>
        </w:tc>
      </w:tr>
      <w:tr w:rsidR="00E86CBB" w:rsidRPr="006972F0" w14:paraId="28F7BF37" w14:textId="77777777" w:rsidTr="003F27AF">
        <w:trPr>
          <w:trHeight w:val="351"/>
          <w:jc w:val="center"/>
        </w:trPr>
        <w:tc>
          <w:tcPr>
            <w:tcW w:w="0" w:type="auto"/>
            <w:vMerge/>
            <w:vAlign w:val="center"/>
            <w:hideMark/>
          </w:tcPr>
          <w:p w14:paraId="00CBDFD7" w14:textId="77777777" w:rsidR="00E86CBB" w:rsidRPr="006972F0" w:rsidRDefault="00E86CBB" w:rsidP="003F27AF">
            <w:pPr>
              <w:spacing w:after="0"/>
              <w:rPr>
                <w:rFonts w:ascii="Arial" w:hAnsi="Arial" w:cs="Arial"/>
                <w:sz w:val="20"/>
              </w:rPr>
            </w:pPr>
          </w:p>
        </w:tc>
        <w:tc>
          <w:tcPr>
            <w:tcW w:w="7030" w:type="dxa"/>
            <w:vAlign w:val="center"/>
            <w:hideMark/>
          </w:tcPr>
          <w:p w14:paraId="2856E764" w14:textId="77777777" w:rsidR="00E86CBB" w:rsidRPr="006972F0"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sidRPr="006972F0">
              <w:rPr>
                <w:rFonts w:ascii="Arial" w:hAnsi="Arial" w:cs="Arial"/>
                <w:sz w:val="20"/>
              </w:rPr>
              <w:t>Electricity cost: 0.20 €/kWh</w:t>
            </w:r>
          </w:p>
        </w:tc>
      </w:tr>
    </w:tbl>
    <w:p w14:paraId="436F6A26" w14:textId="2AE6CD75" w:rsidR="00E86CBB" w:rsidRPr="006972F0" w:rsidRDefault="00E86CBB" w:rsidP="00E86CBB">
      <w:pPr>
        <w:spacing w:after="0" w:line="300" w:lineRule="exact"/>
        <w:jc w:val="both"/>
        <w:rPr>
          <w:rFonts w:ascii="Arial" w:hAnsi="Arial" w:cs="Arial"/>
          <w:sz w:val="20"/>
        </w:rPr>
      </w:pPr>
    </w:p>
    <w:p w14:paraId="7364CEE7" w14:textId="7D62661B" w:rsidR="0004566C" w:rsidRPr="006972F0" w:rsidRDefault="0004566C" w:rsidP="00E86CBB">
      <w:pPr>
        <w:spacing w:after="0" w:line="300" w:lineRule="exact"/>
        <w:jc w:val="both"/>
        <w:rPr>
          <w:rFonts w:ascii="Arial" w:hAnsi="Arial" w:cs="Arial"/>
          <w:sz w:val="20"/>
        </w:rPr>
      </w:pPr>
    </w:p>
    <w:tbl>
      <w:tblPr>
        <w:tblW w:w="5000" w:type="pct"/>
        <w:tblLayout w:type="fixed"/>
        <w:tblCellMar>
          <w:left w:w="0" w:type="dxa"/>
          <w:right w:w="70" w:type="dxa"/>
        </w:tblCellMar>
        <w:tblLook w:val="04A0" w:firstRow="1" w:lastRow="0" w:firstColumn="1" w:lastColumn="0" w:noHBand="0" w:noVBand="1"/>
      </w:tblPr>
      <w:tblGrid>
        <w:gridCol w:w="4391"/>
        <w:gridCol w:w="2351"/>
        <w:gridCol w:w="2274"/>
      </w:tblGrid>
      <w:tr w:rsidR="000E2043" w:rsidRPr="006972F0" w14:paraId="5F731E73" w14:textId="77777777" w:rsidTr="000C3041">
        <w:trPr>
          <w:trHeight w:val="306"/>
        </w:trPr>
        <w:tc>
          <w:tcPr>
            <w:tcW w:w="2435" w:type="pct"/>
            <w:tcBorders>
              <w:top w:val="nil"/>
              <w:left w:val="nil"/>
              <w:bottom w:val="single" w:sz="8" w:space="0" w:color="auto"/>
              <w:right w:val="single" w:sz="8" w:space="0" w:color="auto"/>
            </w:tcBorders>
            <w:shd w:val="clear" w:color="auto" w:fill="auto"/>
            <w:vAlign w:val="center"/>
            <w:hideMark/>
          </w:tcPr>
          <w:p w14:paraId="5B3E46EB" w14:textId="77777777" w:rsidR="000E2043" w:rsidRPr="006972F0" w:rsidRDefault="000E2043"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 </w:t>
            </w:r>
          </w:p>
        </w:tc>
        <w:tc>
          <w:tcPr>
            <w:tcW w:w="1304" w:type="pct"/>
            <w:tcBorders>
              <w:top w:val="single" w:sz="8" w:space="0" w:color="auto"/>
              <w:left w:val="nil"/>
              <w:bottom w:val="single" w:sz="8" w:space="0" w:color="auto"/>
              <w:right w:val="single" w:sz="8" w:space="0" w:color="auto"/>
            </w:tcBorders>
            <w:shd w:val="clear" w:color="000000" w:fill="C2D69B"/>
            <w:vAlign w:val="center"/>
            <w:hideMark/>
          </w:tcPr>
          <w:p w14:paraId="7F338128" w14:textId="77777777" w:rsidR="000E2043" w:rsidRPr="006972F0" w:rsidRDefault="000E2043" w:rsidP="0004566C">
            <w:pPr>
              <w:spacing w:after="0"/>
              <w:jc w:val="center"/>
              <w:rPr>
                <w:rFonts w:ascii="Arial" w:hAnsi="Arial" w:cs="Arial"/>
                <w:b/>
                <w:bCs/>
                <w:color w:val="000000"/>
                <w:sz w:val="20"/>
                <w:lang w:eastAsia="de-DE"/>
              </w:rPr>
            </w:pPr>
            <w:r w:rsidRPr="006972F0">
              <w:rPr>
                <w:rFonts w:ascii="Arial" w:hAnsi="Arial" w:cs="Arial"/>
                <w:b/>
                <w:bCs/>
                <w:color w:val="000000"/>
                <w:sz w:val="20"/>
                <w:lang w:eastAsia="de-DE"/>
              </w:rPr>
              <w:t>Topten model</w:t>
            </w:r>
          </w:p>
        </w:tc>
        <w:tc>
          <w:tcPr>
            <w:tcW w:w="1260" w:type="pct"/>
            <w:tcBorders>
              <w:top w:val="single" w:sz="8" w:space="0" w:color="auto"/>
              <w:left w:val="nil"/>
              <w:bottom w:val="single" w:sz="8" w:space="0" w:color="auto"/>
              <w:right w:val="single" w:sz="8" w:space="0" w:color="auto"/>
            </w:tcBorders>
            <w:shd w:val="clear" w:color="000000" w:fill="D99594"/>
            <w:vAlign w:val="center"/>
            <w:hideMark/>
          </w:tcPr>
          <w:p w14:paraId="75EED74F" w14:textId="77777777" w:rsidR="000E2043" w:rsidRPr="006972F0" w:rsidRDefault="000E2043" w:rsidP="0004566C">
            <w:pPr>
              <w:spacing w:after="0"/>
              <w:jc w:val="center"/>
              <w:rPr>
                <w:rFonts w:ascii="Arial" w:hAnsi="Arial" w:cs="Arial"/>
                <w:b/>
                <w:bCs/>
                <w:color w:val="000000"/>
                <w:sz w:val="20"/>
                <w:lang w:eastAsia="de-DE"/>
              </w:rPr>
            </w:pPr>
            <w:r w:rsidRPr="006972F0">
              <w:rPr>
                <w:rFonts w:ascii="Arial" w:hAnsi="Arial" w:cs="Arial"/>
                <w:b/>
                <w:bCs/>
                <w:color w:val="000000"/>
                <w:sz w:val="20"/>
                <w:lang w:eastAsia="de-DE"/>
              </w:rPr>
              <w:t>Inefficient model</w:t>
            </w:r>
          </w:p>
        </w:tc>
      </w:tr>
      <w:tr w:rsidR="000E2043" w:rsidRPr="006972F0" w14:paraId="5B367220" w14:textId="77777777" w:rsidTr="000C3041">
        <w:trPr>
          <w:trHeight w:val="306"/>
        </w:trPr>
        <w:tc>
          <w:tcPr>
            <w:tcW w:w="2435" w:type="pct"/>
            <w:tcBorders>
              <w:top w:val="nil"/>
              <w:left w:val="single" w:sz="8" w:space="0" w:color="auto"/>
              <w:bottom w:val="single" w:sz="8" w:space="0" w:color="auto"/>
              <w:right w:val="single" w:sz="8" w:space="0" w:color="auto"/>
            </w:tcBorders>
            <w:shd w:val="clear" w:color="auto" w:fill="auto"/>
            <w:vAlign w:val="center"/>
            <w:hideMark/>
          </w:tcPr>
          <w:p w14:paraId="5E641684" w14:textId="77777777" w:rsidR="000E2043" w:rsidRPr="006972F0" w:rsidRDefault="000E2043" w:rsidP="0004566C">
            <w:pPr>
              <w:spacing w:after="0"/>
              <w:ind w:firstLineChars="100" w:firstLine="200"/>
              <w:rPr>
                <w:rFonts w:ascii="Arial" w:hAnsi="Arial" w:cs="Arial"/>
                <w:color w:val="000000"/>
                <w:sz w:val="20"/>
                <w:lang w:eastAsia="de-DE"/>
              </w:rPr>
            </w:pPr>
            <w:r w:rsidRPr="006972F0">
              <w:rPr>
                <w:rFonts w:ascii="Arial" w:hAnsi="Arial" w:cs="Arial"/>
                <w:color w:val="000000"/>
                <w:sz w:val="20"/>
                <w:lang w:eastAsia="de-DE"/>
              </w:rPr>
              <w:t>Type</w:t>
            </w:r>
          </w:p>
        </w:tc>
        <w:tc>
          <w:tcPr>
            <w:tcW w:w="1304" w:type="pct"/>
            <w:tcBorders>
              <w:top w:val="nil"/>
              <w:left w:val="nil"/>
              <w:bottom w:val="single" w:sz="8" w:space="0" w:color="auto"/>
              <w:right w:val="single" w:sz="8" w:space="0" w:color="auto"/>
            </w:tcBorders>
            <w:shd w:val="clear" w:color="auto" w:fill="auto"/>
            <w:vAlign w:val="center"/>
            <w:hideMark/>
          </w:tcPr>
          <w:p w14:paraId="40C09FA4" w14:textId="25C279EC" w:rsidR="000E2043" w:rsidRPr="006972F0" w:rsidRDefault="000E2043"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modern pump</w:t>
            </w:r>
          </w:p>
        </w:tc>
        <w:tc>
          <w:tcPr>
            <w:tcW w:w="1260" w:type="pct"/>
            <w:tcBorders>
              <w:top w:val="nil"/>
              <w:left w:val="nil"/>
              <w:bottom w:val="single" w:sz="8" w:space="0" w:color="auto"/>
              <w:right w:val="single" w:sz="8" w:space="0" w:color="auto"/>
            </w:tcBorders>
            <w:shd w:val="clear" w:color="auto" w:fill="auto"/>
            <w:vAlign w:val="center"/>
            <w:hideMark/>
          </w:tcPr>
          <w:p w14:paraId="38B940AD" w14:textId="1E593451" w:rsidR="000E2043" w:rsidRPr="006972F0" w:rsidRDefault="000E2043"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old pump</w:t>
            </w:r>
          </w:p>
        </w:tc>
      </w:tr>
      <w:tr w:rsidR="000E2043" w:rsidRPr="006972F0" w14:paraId="04F382B5" w14:textId="77777777" w:rsidTr="000C3041">
        <w:trPr>
          <w:trHeight w:val="306"/>
        </w:trPr>
        <w:tc>
          <w:tcPr>
            <w:tcW w:w="2435" w:type="pct"/>
            <w:tcBorders>
              <w:top w:val="nil"/>
              <w:left w:val="single" w:sz="8" w:space="0" w:color="auto"/>
              <w:bottom w:val="single" w:sz="8" w:space="0" w:color="auto"/>
              <w:right w:val="single" w:sz="8" w:space="0" w:color="auto"/>
            </w:tcBorders>
            <w:shd w:val="clear" w:color="auto" w:fill="auto"/>
            <w:vAlign w:val="center"/>
            <w:hideMark/>
          </w:tcPr>
          <w:p w14:paraId="2BB59B06" w14:textId="3C7349B7" w:rsidR="000E2043" w:rsidRPr="006972F0" w:rsidRDefault="006972F0" w:rsidP="0004566C">
            <w:pPr>
              <w:spacing w:after="0"/>
              <w:ind w:firstLineChars="100" w:firstLine="200"/>
              <w:rPr>
                <w:rFonts w:ascii="Arial" w:hAnsi="Arial" w:cs="Arial"/>
                <w:color w:val="000000"/>
                <w:sz w:val="20"/>
                <w:lang w:eastAsia="de-DE"/>
              </w:rPr>
            </w:pPr>
            <w:r w:rsidRPr="006972F0">
              <w:rPr>
                <w:rFonts w:ascii="Arial" w:hAnsi="Arial" w:cs="Arial"/>
                <w:color w:val="000000"/>
                <w:sz w:val="20"/>
                <w:lang w:eastAsia="de-DE"/>
              </w:rPr>
              <w:t>Average</w:t>
            </w:r>
            <w:r w:rsidR="000D2531" w:rsidRPr="006972F0">
              <w:rPr>
                <w:rFonts w:ascii="Arial" w:hAnsi="Arial" w:cs="Arial"/>
                <w:color w:val="000000"/>
                <w:sz w:val="20"/>
                <w:lang w:eastAsia="de-DE"/>
              </w:rPr>
              <w:t xml:space="preserve"> Power (in W)</w:t>
            </w:r>
          </w:p>
        </w:tc>
        <w:tc>
          <w:tcPr>
            <w:tcW w:w="1304" w:type="pct"/>
            <w:tcBorders>
              <w:top w:val="nil"/>
              <w:left w:val="nil"/>
              <w:bottom w:val="single" w:sz="8" w:space="0" w:color="auto"/>
              <w:right w:val="single" w:sz="8" w:space="0" w:color="auto"/>
            </w:tcBorders>
            <w:shd w:val="clear" w:color="auto" w:fill="auto"/>
            <w:vAlign w:val="center"/>
            <w:hideMark/>
          </w:tcPr>
          <w:p w14:paraId="7109122A" w14:textId="74F1F41E" w:rsidR="000E2043" w:rsidRPr="006972F0" w:rsidRDefault="000D2531"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15</w:t>
            </w:r>
          </w:p>
        </w:tc>
        <w:tc>
          <w:tcPr>
            <w:tcW w:w="1260" w:type="pct"/>
            <w:tcBorders>
              <w:top w:val="nil"/>
              <w:left w:val="nil"/>
              <w:bottom w:val="single" w:sz="8" w:space="0" w:color="auto"/>
              <w:right w:val="single" w:sz="8" w:space="0" w:color="auto"/>
            </w:tcBorders>
            <w:shd w:val="clear" w:color="auto" w:fill="auto"/>
            <w:vAlign w:val="center"/>
            <w:hideMark/>
          </w:tcPr>
          <w:p w14:paraId="040ABF0F" w14:textId="52DDC319" w:rsidR="000E2043" w:rsidRPr="006972F0" w:rsidRDefault="000D2531"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75</w:t>
            </w:r>
          </w:p>
        </w:tc>
      </w:tr>
      <w:tr w:rsidR="000E2043" w:rsidRPr="006972F0" w14:paraId="2ECF558B" w14:textId="77777777" w:rsidTr="000C3041">
        <w:trPr>
          <w:trHeight w:val="306"/>
        </w:trPr>
        <w:tc>
          <w:tcPr>
            <w:tcW w:w="2435" w:type="pct"/>
            <w:tcBorders>
              <w:top w:val="nil"/>
              <w:left w:val="single" w:sz="8" w:space="0" w:color="auto"/>
              <w:bottom w:val="single" w:sz="8" w:space="0" w:color="auto"/>
              <w:right w:val="single" w:sz="8" w:space="0" w:color="auto"/>
            </w:tcBorders>
            <w:shd w:val="clear" w:color="auto" w:fill="auto"/>
            <w:vAlign w:val="center"/>
            <w:hideMark/>
          </w:tcPr>
          <w:p w14:paraId="0CEA1639" w14:textId="77777777" w:rsidR="000E2043" w:rsidRPr="006972F0" w:rsidRDefault="000E2043" w:rsidP="0004566C">
            <w:pPr>
              <w:spacing w:after="0"/>
              <w:ind w:firstLineChars="100" w:firstLine="200"/>
              <w:rPr>
                <w:rFonts w:ascii="Arial" w:hAnsi="Arial" w:cs="Arial"/>
                <w:color w:val="000000"/>
                <w:sz w:val="18"/>
                <w:szCs w:val="18"/>
                <w:lang w:eastAsia="de-DE"/>
              </w:rPr>
            </w:pPr>
            <w:r w:rsidRPr="00E62874">
              <w:rPr>
                <w:rFonts w:ascii="Arial" w:hAnsi="Arial" w:cs="Arial"/>
                <w:color w:val="000000"/>
                <w:sz w:val="20"/>
                <w:lang w:eastAsia="de-DE"/>
              </w:rPr>
              <w:t>Electricity consumption</w:t>
            </w:r>
          </w:p>
        </w:tc>
        <w:tc>
          <w:tcPr>
            <w:tcW w:w="1304" w:type="pct"/>
            <w:tcBorders>
              <w:top w:val="nil"/>
              <w:left w:val="nil"/>
              <w:bottom w:val="single" w:sz="8" w:space="0" w:color="auto"/>
              <w:right w:val="single" w:sz="8" w:space="0" w:color="auto"/>
            </w:tcBorders>
            <w:shd w:val="clear" w:color="auto" w:fill="auto"/>
            <w:vAlign w:val="center"/>
            <w:hideMark/>
          </w:tcPr>
          <w:p w14:paraId="0B635297" w14:textId="218609C9" w:rsidR="000E2043" w:rsidRPr="006972F0" w:rsidRDefault="000D2531"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76</w:t>
            </w:r>
            <w:r w:rsidR="000E2043" w:rsidRPr="006972F0">
              <w:rPr>
                <w:rFonts w:ascii="Arial" w:hAnsi="Arial" w:cs="Arial"/>
                <w:color w:val="000000"/>
                <w:sz w:val="20"/>
                <w:lang w:eastAsia="de-DE"/>
              </w:rPr>
              <w:t xml:space="preserve"> kWh/year</w:t>
            </w:r>
          </w:p>
        </w:tc>
        <w:tc>
          <w:tcPr>
            <w:tcW w:w="1260" w:type="pct"/>
            <w:tcBorders>
              <w:top w:val="nil"/>
              <w:left w:val="nil"/>
              <w:bottom w:val="single" w:sz="8" w:space="0" w:color="auto"/>
              <w:right w:val="single" w:sz="8" w:space="0" w:color="auto"/>
            </w:tcBorders>
            <w:shd w:val="clear" w:color="auto" w:fill="auto"/>
            <w:vAlign w:val="center"/>
            <w:hideMark/>
          </w:tcPr>
          <w:p w14:paraId="7C642213" w14:textId="4D73126D" w:rsidR="000E2043" w:rsidRPr="006972F0" w:rsidRDefault="000E2043"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3</w:t>
            </w:r>
            <w:r w:rsidR="000D2531" w:rsidRPr="006972F0">
              <w:rPr>
                <w:rFonts w:ascii="Arial" w:hAnsi="Arial" w:cs="Arial"/>
                <w:color w:val="000000"/>
                <w:sz w:val="20"/>
                <w:lang w:eastAsia="de-DE"/>
              </w:rPr>
              <w:t>78</w:t>
            </w:r>
            <w:r w:rsidRPr="006972F0">
              <w:rPr>
                <w:rFonts w:ascii="Arial" w:hAnsi="Arial" w:cs="Arial"/>
                <w:color w:val="000000"/>
                <w:sz w:val="20"/>
                <w:lang w:eastAsia="de-DE"/>
              </w:rPr>
              <w:t xml:space="preserve"> kWh/year</w:t>
            </w:r>
          </w:p>
        </w:tc>
      </w:tr>
      <w:tr w:rsidR="000E2043" w:rsidRPr="006972F0" w14:paraId="3EAE9680" w14:textId="77777777" w:rsidTr="000C3041">
        <w:trPr>
          <w:trHeight w:val="306"/>
        </w:trPr>
        <w:tc>
          <w:tcPr>
            <w:tcW w:w="2435" w:type="pct"/>
            <w:tcBorders>
              <w:top w:val="nil"/>
              <w:left w:val="single" w:sz="8" w:space="0" w:color="auto"/>
              <w:bottom w:val="single" w:sz="12" w:space="0" w:color="auto"/>
              <w:right w:val="single" w:sz="8" w:space="0" w:color="auto"/>
            </w:tcBorders>
            <w:shd w:val="clear" w:color="auto" w:fill="auto"/>
            <w:noWrap/>
            <w:vAlign w:val="center"/>
            <w:hideMark/>
          </w:tcPr>
          <w:p w14:paraId="63118704" w14:textId="6ABA27E4" w:rsidR="000E2043" w:rsidRPr="006972F0" w:rsidRDefault="000C3041" w:rsidP="0004566C">
            <w:pPr>
              <w:spacing w:after="0"/>
              <w:ind w:firstLineChars="100" w:firstLine="200"/>
              <w:rPr>
                <w:rFonts w:ascii="Arial" w:hAnsi="Arial" w:cs="Arial"/>
                <w:b/>
                <w:bCs/>
                <w:color w:val="000000"/>
                <w:sz w:val="20"/>
                <w:lang w:eastAsia="de-DE"/>
              </w:rPr>
            </w:pPr>
            <w:r w:rsidRPr="006972F0">
              <w:rPr>
                <w:rFonts w:ascii="Arial" w:hAnsi="Arial" w:cs="Arial"/>
                <w:b/>
                <w:bCs/>
                <w:color w:val="000000"/>
                <w:sz w:val="20"/>
                <w:lang w:eastAsia="de-DE"/>
              </w:rPr>
              <w:t>U</w:t>
            </w:r>
            <w:r w:rsidR="000E2043" w:rsidRPr="006972F0">
              <w:rPr>
                <w:rFonts w:ascii="Arial" w:hAnsi="Arial" w:cs="Arial"/>
                <w:b/>
                <w:bCs/>
                <w:color w:val="000000"/>
                <w:sz w:val="20"/>
                <w:lang w:eastAsia="de-DE"/>
              </w:rPr>
              <w:t xml:space="preserve">se cost </w:t>
            </w:r>
            <w:r w:rsidR="000E2043" w:rsidRPr="00E62874">
              <w:rPr>
                <w:rFonts w:ascii="Arial" w:hAnsi="Arial" w:cs="Arial"/>
                <w:color w:val="000000"/>
                <w:sz w:val="20"/>
                <w:lang w:eastAsia="de-DE"/>
              </w:rPr>
              <w:t>(electricity in 15 yrs)</w:t>
            </w:r>
          </w:p>
        </w:tc>
        <w:tc>
          <w:tcPr>
            <w:tcW w:w="1304" w:type="pct"/>
            <w:tcBorders>
              <w:top w:val="nil"/>
              <w:left w:val="nil"/>
              <w:bottom w:val="single" w:sz="12" w:space="0" w:color="auto"/>
              <w:right w:val="single" w:sz="8" w:space="0" w:color="auto"/>
            </w:tcBorders>
            <w:shd w:val="clear" w:color="auto" w:fill="auto"/>
            <w:vAlign w:val="center"/>
            <w:hideMark/>
          </w:tcPr>
          <w:p w14:paraId="32759645" w14:textId="36A1F4FE" w:rsidR="000E2043" w:rsidRPr="006972F0" w:rsidRDefault="000D2531"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2</w:t>
            </w:r>
            <w:r w:rsidR="000E2043" w:rsidRPr="006972F0">
              <w:rPr>
                <w:rFonts w:ascii="Arial" w:hAnsi="Arial" w:cs="Arial"/>
                <w:color w:val="000000"/>
                <w:sz w:val="20"/>
                <w:lang w:eastAsia="de-DE"/>
              </w:rPr>
              <w:t>2</w:t>
            </w:r>
            <w:r w:rsidRPr="006972F0">
              <w:rPr>
                <w:rFonts w:ascii="Arial" w:hAnsi="Arial" w:cs="Arial"/>
                <w:color w:val="000000"/>
                <w:sz w:val="20"/>
                <w:lang w:eastAsia="de-DE"/>
              </w:rPr>
              <w:t>7</w:t>
            </w:r>
            <w:r w:rsidR="000E2043" w:rsidRPr="006972F0">
              <w:rPr>
                <w:rFonts w:ascii="Arial" w:hAnsi="Arial" w:cs="Arial"/>
                <w:color w:val="000000"/>
                <w:sz w:val="20"/>
                <w:lang w:eastAsia="de-DE"/>
              </w:rPr>
              <w:t xml:space="preserve"> €</w:t>
            </w:r>
          </w:p>
        </w:tc>
        <w:tc>
          <w:tcPr>
            <w:tcW w:w="1260" w:type="pct"/>
            <w:tcBorders>
              <w:top w:val="nil"/>
              <w:left w:val="nil"/>
              <w:bottom w:val="single" w:sz="12" w:space="0" w:color="auto"/>
              <w:right w:val="single" w:sz="8" w:space="0" w:color="auto"/>
            </w:tcBorders>
            <w:shd w:val="clear" w:color="auto" w:fill="auto"/>
            <w:vAlign w:val="center"/>
            <w:hideMark/>
          </w:tcPr>
          <w:p w14:paraId="6412AB88" w14:textId="1C3BB9EA" w:rsidR="000E2043" w:rsidRPr="006972F0" w:rsidRDefault="000E2043" w:rsidP="0004566C">
            <w:pPr>
              <w:spacing w:after="0"/>
              <w:jc w:val="center"/>
              <w:rPr>
                <w:rFonts w:ascii="Arial" w:hAnsi="Arial" w:cs="Arial"/>
                <w:color w:val="000000"/>
                <w:sz w:val="20"/>
                <w:lang w:eastAsia="de-DE"/>
              </w:rPr>
            </w:pPr>
            <w:r w:rsidRPr="006972F0">
              <w:rPr>
                <w:rFonts w:ascii="Arial" w:hAnsi="Arial" w:cs="Arial"/>
                <w:color w:val="000000"/>
                <w:sz w:val="20"/>
                <w:lang w:eastAsia="de-DE"/>
              </w:rPr>
              <w:t>1,</w:t>
            </w:r>
            <w:r w:rsidR="000D2531" w:rsidRPr="006972F0">
              <w:rPr>
                <w:rFonts w:ascii="Arial" w:hAnsi="Arial" w:cs="Arial"/>
                <w:color w:val="000000"/>
                <w:sz w:val="20"/>
                <w:lang w:eastAsia="de-DE"/>
              </w:rPr>
              <w:t>134</w:t>
            </w:r>
            <w:r w:rsidRPr="006972F0">
              <w:rPr>
                <w:rFonts w:ascii="Arial" w:hAnsi="Arial" w:cs="Arial"/>
                <w:color w:val="000000"/>
                <w:sz w:val="20"/>
                <w:lang w:eastAsia="de-DE"/>
              </w:rPr>
              <w:t xml:space="preserve"> €</w:t>
            </w:r>
          </w:p>
        </w:tc>
      </w:tr>
      <w:tr w:rsidR="000E2043" w:rsidRPr="006972F0" w14:paraId="2F6C8A91" w14:textId="77777777" w:rsidTr="000C3041">
        <w:trPr>
          <w:trHeight w:val="644"/>
        </w:trPr>
        <w:tc>
          <w:tcPr>
            <w:tcW w:w="2435" w:type="pct"/>
            <w:tcBorders>
              <w:top w:val="nil"/>
              <w:left w:val="single" w:sz="8" w:space="0" w:color="auto"/>
              <w:bottom w:val="single" w:sz="8" w:space="0" w:color="auto"/>
              <w:right w:val="single" w:sz="8" w:space="0" w:color="auto"/>
            </w:tcBorders>
            <w:shd w:val="clear" w:color="000000" w:fill="C2D69B"/>
            <w:vAlign w:val="center"/>
            <w:hideMark/>
          </w:tcPr>
          <w:p w14:paraId="4AD07EFF" w14:textId="77777777" w:rsidR="000E2043" w:rsidRPr="006972F0" w:rsidRDefault="000E2043" w:rsidP="0004566C">
            <w:pPr>
              <w:spacing w:after="0"/>
              <w:jc w:val="center"/>
              <w:rPr>
                <w:rFonts w:ascii="Arial" w:hAnsi="Arial" w:cs="Arial"/>
                <w:b/>
                <w:bCs/>
                <w:color w:val="000000"/>
                <w:sz w:val="20"/>
                <w:lang w:eastAsia="de-DE"/>
              </w:rPr>
            </w:pPr>
            <w:r w:rsidRPr="006972F0">
              <w:rPr>
                <w:rFonts w:ascii="Arial" w:hAnsi="Arial" w:cs="Arial"/>
                <w:b/>
                <w:bCs/>
                <w:color w:val="000000"/>
                <w:sz w:val="20"/>
                <w:lang w:eastAsia="de-DE"/>
              </w:rPr>
              <w:t>Savings in 15 years</w:t>
            </w:r>
          </w:p>
        </w:tc>
        <w:tc>
          <w:tcPr>
            <w:tcW w:w="2565" w:type="pct"/>
            <w:gridSpan w:val="2"/>
            <w:tcBorders>
              <w:top w:val="nil"/>
              <w:left w:val="nil"/>
              <w:bottom w:val="single" w:sz="8" w:space="0" w:color="auto"/>
              <w:right w:val="single" w:sz="8" w:space="0" w:color="000000"/>
            </w:tcBorders>
            <w:shd w:val="clear" w:color="000000" w:fill="C2D69B"/>
            <w:vAlign w:val="center"/>
            <w:hideMark/>
          </w:tcPr>
          <w:p w14:paraId="3BA4D5F4" w14:textId="1F3708D4" w:rsidR="000E2043" w:rsidRPr="006972F0" w:rsidRDefault="000D2531" w:rsidP="0004566C">
            <w:pPr>
              <w:spacing w:after="0"/>
              <w:jc w:val="center"/>
              <w:rPr>
                <w:rFonts w:ascii="Arial" w:hAnsi="Arial" w:cs="Arial"/>
                <w:b/>
                <w:bCs/>
                <w:color w:val="000000"/>
                <w:sz w:val="20"/>
                <w:lang w:eastAsia="de-DE"/>
              </w:rPr>
            </w:pPr>
            <w:r w:rsidRPr="006972F0">
              <w:rPr>
                <w:rFonts w:ascii="Arial" w:hAnsi="Arial" w:cs="Arial"/>
                <w:b/>
                <w:bCs/>
                <w:color w:val="000000"/>
                <w:sz w:val="20"/>
                <w:lang w:eastAsia="de-DE"/>
              </w:rPr>
              <w:t>80</w:t>
            </w:r>
            <w:r w:rsidR="000E2043" w:rsidRPr="006972F0">
              <w:rPr>
                <w:rFonts w:ascii="Arial" w:hAnsi="Arial" w:cs="Arial"/>
                <w:b/>
                <w:bCs/>
                <w:color w:val="000000"/>
                <w:sz w:val="20"/>
                <w:lang w:eastAsia="de-DE"/>
              </w:rPr>
              <w:t>% energy / unit</w:t>
            </w:r>
            <w:r w:rsidR="000E2043" w:rsidRPr="006972F0">
              <w:rPr>
                <w:rFonts w:ascii="Arial" w:hAnsi="Arial" w:cs="Arial"/>
                <w:b/>
                <w:bCs/>
                <w:color w:val="000000"/>
                <w:sz w:val="20"/>
                <w:lang w:eastAsia="de-DE"/>
              </w:rPr>
              <w:br/>
            </w:r>
            <w:r w:rsidR="000E2043" w:rsidRPr="006972F0">
              <w:rPr>
                <w:rFonts w:ascii="Arial" w:hAnsi="Arial" w:cs="Arial"/>
                <w:b/>
                <w:sz w:val="20"/>
              </w:rPr>
              <w:sym w:font="Wingdings" w:char="F0F0"/>
            </w:r>
            <w:r w:rsidR="000E2043" w:rsidRPr="006972F0">
              <w:rPr>
                <w:rFonts w:ascii="Arial" w:hAnsi="Arial" w:cs="Arial"/>
                <w:b/>
                <w:bCs/>
                <w:color w:val="000000"/>
                <w:sz w:val="20"/>
                <w:lang w:eastAsia="de-DE"/>
              </w:rPr>
              <w:t xml:space="preserve"> </w:t>
            </w:r>
            <w:r w:rsidRPr="006972F0">
              <w:rPr>
                <w:rFonts w:ascii="Arial" w:hAnsi="Arial" w:cs="Arial"/>
                <w:b/>
                <w:bCs/>
                <w:color w:val="000000"/>
                <w:sz w:val="20"/>
                <w:lang w:eastAsia="de-DE"/>
              </w:rPr>
              <w:t>907</w:t>
            </w:r>
            <w:r w:rsidR="000E2043" w:rsidRPr="006972F0">
              <w:rPr>
                <w:rFonts w:ascii="Arial" w:hAnsi="Arial" w:cs="Arial"/>
                <w:b/>
                <w:bCs/>
                <w:color w:val="000000"/>
                <w:sz w:val="20"/>
                <w:lang w:eastAsia="de-DE"/>
              </w:rPr>
              <w:t xml:space="preserve"> € / unit</w:t>
            </w:r>
          </w:p>
        </w:tc>
      </w:tr>
    </w:tbl>
    <w:p w14:paraId="42F4131E" w14:textId="77777777" w:rsidR="0004566C" w:rsidRPr="006972F0" w:rsidRDefault="0004566C" w:rsidP="00E86CBB">
      <w:pPr>
        <w:spacing w:after="0" w:line="300" w:lineRule="exact"/>
        <w:jc w:val="both"/>
        <w:rPr>
          <w:rFonts w:ascii="Arial" w:hAnsi="Arial" w:cs="Arial"/>
          <w:sz w:val="20"/>
        </w:rPr>
      </w:pPr>
    </w:p>
    <w:p w14:paraId="244808BD" w14:textId="77777777" w:rsidR="00E86CBB" w:rsidRPr="006972F0" w:rsidRDefault="00E86CBB" w:rsidP="00E86CBB">
      <w:pPr>
        <w:spacing w:after="0" w:line="300" w:lineRule="exact"/>
        <w:jc w:val="both"/>
        <w:rPr>
          <w:rFonts w:ascii="Arial" w:hAnsi="Arial" w:cs="Arial"/>
          <w:sz w:val="20"/>
        </w:rPr>
      </w:pPr>
    </w:p>
    <w:p w14:paraId="3FEEE4B9" w14:textId="77777777" w:rsidR="00E86CBB" w:rsidRPr="006972F0" w:rsidRDefault="00E86CBB" w:rsidP="00E86CBB">
      <w:pPr>
        <w:spacing w:after="0" w:line="300" w:lineRule="exact"/>
        <w:jc w:val="both"/>
        <w:rPr>
          <w:rFonts w:ascii="Arial" w:hAnsi="Arial" w:cs="Arial"/>
          <w:sz w:val="20"/>
        </w:rPr>
      </w:pPr>
    </w:p>
    <w:p w14:paraId="4AC971E9" w14:textId="77777777" w:rsidR="00E86CBB" w:rsidRPr="006972F0" w:rsidRDefault="00E86CBB" w:rsidP="00E86CBB">
      <w:pPr>
        <w:spacing w:after="0" w:line="300" w:lineRule="exact"/>
        <w:jc w:val="both"/>
        <w:rPr>
          <w:rFonts w:ascii="Arial" w:hAnsi="Arial" w:cs="Arial"/>
          <w:sz w:val="20"/>
        </w:rPr>
      </w:pPr>
    </w:p>
    <w:p w14:paraId="2D9B400F" w14:textId="7F71E633" w:rsidR="004333CB" w:rsidRPr="006972F0" w:rsidRDefault="00657FCD" w:rsidP="00E86CBB">
      <w:pPr>
        <w:spacing w:before="120" w:line="300" w:lineRule="exact"/>
        <w:jc w:val="both"/>
        <w:rPr>
          <w:rFonts w:ascii="Arial" w:hAnsi="Arial" w:cs="Arial"/>
          <w:sz w:val="20"/>
        </w:rPr>
      </w:pPr>
      <w:r>
        <w:rPr>
          <w:rFonts w:ascii="Arial" w:hAnsi="Arial" w:cs="Arial"/>
          <w:sz w:val="20"/>
        </w:rPr>
        <w:lastRenderedPageBreak/>
        <w:t xml:space="preserve">A </w:t>
      </w:r>
      <w:r w:rsidR="00111124" w:rsidRPr="006972F0">
        <w:rPr>
          <w:rFonts w:ascii="Arial" w:hAnsi="Arial" w:cs="Arial"/>
          <w:sz w:val="20"/>
        </w:rPr>
        <w:t xml:space="preserve">Topten models </w:t>
      </w:r>
      <w:r w:rsidR="00C42F9D">
        <w:rPr>
          <w:rFonts w:ascii="Arial" w:hAnsi="Arial" w:cs="Arial"/>
          <w:sz w:val="20"/>
        </w:rPr>
        <w:t>has</w:t>
      </w:r>
      <w:r w:rsidR="00111124" w:rsidRPr="006972F0">
        <w:rPr>
          <w:rFonts w:ascii="Arial" w:hAnsi="Arial" w:cs="Arial"/>
          <w:sz w:val="20"/>
        </w:rPr>
        <w:t xml:space="preserve"> electricity savings </w:t>
      </w:r>
      <w:r w:rsidR="00C42F9D">
        <w:rPr>
          <w:rFonts w:ascii="Arial" w:hAnsi="Arial" w:cs="Arial"/>
          <w:sz w:val="20"/>
        </w:rPr>
        <w:t>of 80% compared to an inefficient and old pump. O</w:t>
      </w:r>
      <w:r w:rsidR="00AF153D" w:rsidRPr="006972F0">
        <w:rPr>
          <w:rFonts w:ascii="Arial" w:hAnsi="Arial" w:cs="Arial"/>
          <w:sz w:val="20"/>
        </w:rPr>
        <w:t>ver the</w:t>
      </w:r>
      <w:r w:rsidR="00C42F9D">
        <w:rPr>
          <w:rFonts w:ascii="Arial" w:hAnsi="Arial" w:cs="Arial"/>
          <w:sz w:val="20"/>
        </w:rPr>
        <w:t xml:space="preserve"> pump’s</w:t>
      </w:r>
      <w:r w:rsidR="00AF153D" w:rsidRPr="006972F0">
        <w:rPr>
          <w:rFonts w:ascii="Arial" w:hAnsi="Arial" w:cs="Arial"/>
          <w:sz w:val="20"/>
        </w:rPr>
        <w:t xml:space="preserve"> </w:t>
      </w:r>
      <w:r w:rsidR="00111124" w:rsidRPr="006972F0">
        <w:rPr>
          <w:rFonts w:ascii="Arial" w:hAnsi="Arial" w:cs="Arial"/>
          <w:sz w:val="20"/>
        </w:rPr>
        <w:t>life time of 15 years</w:t>
      </w:r>
      <w:r w:rsidR="00C42F9D">
        <w:rPr>
          <w:rFonts w:ascii="Arial" w:hAnsi="Arial" w:cs="Arial"/>
          <w:sz w:val="20"/>
        </w:rPr>
        <w:t xml:space="preserve">, savings of </w:t>
      </w:r>
      <w:r w:rsidR="00264BF8">
        <w:rPr>
          <w:rFonts w:ascii="Arial" w:hAnsi="Arial" w:cs="Arial"/>
          <w:sz w:val="20"/>
        </w:rPr>
        <w:t xml:space="preserve">more </w:t>
      </w:r>
      <w:r w:rsidR="00C42F9D">
        <w:rPr>
          <w:rFonts w:ascii="Arial" w:hAnsi="Arial" w:cs="Arial"/>
          <w:sz w:val="20"/>
        </w:rPr>
        <w:t>than 900 € / unit can be achieved.</w:t>
      </w:r>
    </w:p>
    <w:p w14:paraId="738E15AA" w14:textId="77777777" w:rsidR="00151959" w:rsidRPr="006972F0"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6972F0" w:rsidRDefault="003A5677" w:rsidP="003A5677">
      <w:pPr>
        <w:spacing w:after="0" w:line="300" w:lineRule="exact"/>
        <w:rPr>
          <w:rFonts w:ascii="Arial" w:hAnsi="Arial" w:cs="Arial"/>
          <w:sz w:val="20"/>
        </w:rPr>
      </w:pPr>
    </w:p>
    <w:p w14:paraId="76B2FDD2" w14:textId="77777777" w:rsidR="003A5677" w:rsidRPr="006972F0" w:rsidRDefault="003A5677" w:rsidP="003A5677">
      <w:pPr>
        <w:pStyle w:val="Heading1"/>
        <w:spacing w:before="60" w:line="300" w:lineRule="exact"/>
        <w:rPr>
          <w:rFonts w:ascii="Arial" w:hAnsi="Arial" w:cs="Arial"/>
          <w:lang w:val="en-GB"/>
        </w:rPr>
      </w:pPr>
      <w:r w:rsidRPr="006972F0">
        <w:rPr>
          <w:rFonts w:ascii="Arial" w:hAnsi="Arial" w:cs="Arial"/>
          <w:lang w:val="en-GB"/>
        </w:rPr>
        <w:t>Procurement criteria</w:t>
      </w:r>
    </w:p>
    <w:p w14:paraId="2E82CF48" w14:textId="62B22EEF" w:rsidR="003A5677" w:rsidRPr="006972F0" w:rsidRDefault="003A5677" w:rsidP="003A5677">
      <w:pPr>
        <w:spacing w:line="300" w:lineRule="exact"/>
        <w:jc w:val="both"/>
        <w:rPr>
          <w:rFonts w:ascii="Arial" w:hAnsi="Arial" w:cs="Arial"/>
          <w:sz w:val="20"/>
        </w:rPr>
      </w:pPr>
      <w:r w:rsidRPr="006972F0">
        <w:rPr>
          <w:rFonts w:ascii="Arial" w:hAnsi="Arial" w:cs="Arial"/>
          <w:snapToGrid w:val="0"/>
          <w:sz w:val="20"/>
          <w:lang w:eastAsia="en-US"/>
        </w:rPr>
        <w:t xml:space="preserve">The following criteria can be inserted directly into tendering documents. The </w:t>
      </w:r>
      <w:r w:rsidR="00E51362" w:rsidRPr="006972F0">
        <w:rPr>
          <w:rFonts w:ascii="Arial" w:hAnsi="Arial" w:cs="Arial"/>
          <w:snapToGrid w:val="0"/>
          <w:sz w:val="20"/>
          <w:lang w:eastAsia="en-US"/>
        </w:rPr>
        <w:t xml:space="preserve">Topten </w:t>
      </w:r>
      <w:r w:rsidRPr="006972F0">
        <w:rPr>
          <w:rFonts w:ascii="Arial" w:hAnsi="Arial" w:cs="Arial"/>
          <w:snapToGrid w:val="0"/>
          <w:sz w:val="20"/>
          <w:lang w:eastAsia="en-US"/>
        </w:rPr>
        <w:t xml:space="preserve">selection criteria and the product lists are updated </w:t>
      </w:r>
      <w:r w:rsidR="00E51362" w:rsidRPr="006972F0">
        <w:rPr>
          <w:rFonts w:ascii="Arial" w:hAnsi="Arial" w:cs="Arial"/>
          <w:snapToGrid w:val="0"/>
          <w:sz w:val="20"/>
          <w:lang w:eastAsia="en-US"/>
        </w:rPr>
        <w:t>regularly</w:t>
      </w:r>
      <w:r w:rsidRPr="006972F0">
        <w:rPr>
          <w:rFonts w:ascii="Arial" w:hAnsi="Arial" w:cs="Arial"/>
          <w:snapToGrid w:val="0"/>
          <w:sz w:val="20"/>
          <w:lang w:eastAsia="en-US"/>
        </w:rPr>
        <w:t xml:space="preserve">. The newest versions are always available at </w:t>
      </w:r>
      <w:hyperlink r:id="rId16" w:history="1">
        <w:r w:rsidR="009B524A" w:rsidRPr="006972F0">
          <w:rPr>
            <w:rStyle w:val="Hyperlink"/>
            <w:rFonts w:ascii="Arial" w:hAnsi="Arial" w:cs="Arial"/>
            <w:b/>
            <w:snapToGrid w:val="0"/>
            <w:sz w:val="20"/>
            <w:lang w:eastAsia="en-US"/>
          </w:rPr>
          <w:t>www.topten.eu/pro</w:t>
        </w:r>
      </w:hyperlink>
      <w:r w:rsidRPr="006972F0">
        <w:rPr>
          <w:rFonts w:ascii="Arial" w:hAnsi="Arial" w:cs="Arial"/>
          <w:b/>
          <w:snapToGrid w:val="0"/>
          <w:sz w:val="20"/>
          <w:lang w:eastAsia="en-US"/>
        </w:rPr>
        <w:t>.</w:t>
      </w:r>
    </w:p>
    <w:p w14:paraId="6B56D7D1" w14:textId="77777777" w:rsidR="003A5677" w:rsidRPr="006972F0" w:rsidRDefault="003A5677" w:rsidP="003A5677">
      <w:pPr>
        <w:spacing w:after="0" w:line="300" w:lineRule="exact"/>
        <w:jc w:val="both"/>
        <w:rPr>
          <w:rFonts w:ascii="Arial" w:hAnsi="Arial" w:cs="Arial"/>
          <w:sz w:val="20"/>
        </w:rPr>
      </w:pPr>
    </w:p>
    <w:p w14:paraId="7DA264E2" w14:textId="5D5EEA44" w:rsidR="003A5677" w:rsidRPr="006972F0" w:rsidRDefault="003A5677" w:rsidP="003A5677">
      <w:pPr>
        <w:spacing w:line="300" w:lineRule="exact"/>
        <w:jc w:val="both"/>
        <w:rPr>
          <w:rFonts w:ascii="Arial" w:hAnsi="Arial" w:cs="Arial"/>
          <w:b/>
          <w:smallCaps/>
          <w:szCs w:val="24"/>
        </w:rPr>
      </w:pPr>
      <w:r w:rsidRPr="006972F0">
        <w:rPr>
          <w:rFonts w:ascii="Arial" w:hAnsi="Arial" w:cs="Arial"/>
          <w:b/>
          <w:smallCaps/>
          <w:szCs w:val="24"/>
        </w:rPr>
        <w:t xml:space="preserve">Subject: </w:t>
      </w:r>
      <w:r w:rsidRPr="006972F0">
        <w:rPr>
          <w:rFonts w:ascii="Arial" w:hAnsi="Arial" w:cs="Arial"/>
          <w:b/>
          <w:smallCaps/>
          <w:szCs w:val="24"/>
        </w:rPr>
        <w:tab/>
        <w:t xml:space="preserve">        Highly energy-efficient </w:t>
      </w:r>
      <w:r w:rsidR="00E07418" w:rsidRPr="006972F0">
        <w:rPr>
          <w:rFonts w:ascii="Arial" w:hAnsi="Arial" w:cs="Arial"/>
          <w:b/>
          <w:smallCaps/>
          <w:szCs w:val="24"/>
        </w:rPr>
        <w:t xml:space="preserve">circulation </w:t>
      </w:r>
      <w:r w:rsidR="006972F0">
        <w:rPr>
          <w:rFonts w:ascii="Arial" w:hAnsi="Arial" w:cs="Arial"/>
          <w:b/>
          <w:smallCaps/>
          <w:szCs w:val="24"/>
        </w:rPr>
        <w:t>p</w:t>
      </w:r>
      <w:r w:rsidR="00E07418" w:rsidRPr="006972F0">
        <w:rPr>
          <w:rFonts w:ascii="Arial" w:hAnsi="Arial" w:cs="Arial"/>
          <w:b/>
          <w:smallCaps/>
          <w:szCs w:val="24"/>
        </w:rPr>
        <w:t>umps</w:t>
      </w:r>
      <w:r w:rsidR="00E86CBB" w:rsidRPr="006972F0">
        <w:rPr>
          <w:rFonts w:ascii="Arial" w:hAnsi="Arial" w:cs="Arial"/>
          <w:b/>
          <w:smallCaps/>
          <w:szCs w:val="24"/>
        </w:rPr>
        <w:t xml:space="preserve"> </w:t>
      </w:r>
    </w:p>
    <w:p w14:paraId="5A052AF6" w14:textId="77777777" w:rsidR="003A5677" w:rsidRPr="006972F0" w:rsidRDefault="003A5677" w:rsidP="003A5677">
      <w:pPr>
        <w:spacing w:after="0" w:line="300" w:lineRule="exact"/>
        <w:jc w:val="both"/>
        <w:rPr>
          <w:rFonts w:ascii="Arial" w:hAnsi="Arial" w:cs="Arial"/>
          <w:snapToGrid w:val="0"/>
          <w:sz w:val="20"/>
          <w:lang w:eastAsia="en-US"/>
        </w:rPr>
      </w:pPr>
    </w:p>
    <w:p w14:paraId="134DF8C2" w14:textId="77777777" w:rsidR="003A5677" w:rsidRPr="006972F0" w:rsidRDefault="003A5677" w:rsidP="003A5677">
      <w:pPr>
        <w:spacing w:after="240" w:line="300" w:lineRule="exact"/>
        <w:jc w:val="both"/>
        <w:rPr>
          <w:rFonts w:ascii="Arial" w:hAnsi="Arial" w:cs="Arial"/>
          <w:smallCaps/>
          <w:szCs w:val="24"/>
          <w:u w:val="single"/>
        </w:rPr>
      </w:pPr>
      <w:r w:rsidRPr="006972F0">
        <w:rPr>
          <w:rFonts w:ascii="Arial" w:hAnsi="Arial" w:cs="Arial"/>
          <w:smallCaps/>
          <w:szCs w:val="24"/>
          <w:u w:val="single"/>
        </w:rPr>
        <w:t>Technical Specifications</w:t>
      </w:r>
    </w:p>
    <w:p w14:paraId="33FE0406" w14:textId="77777777" w:rsidR="00B26B28" w:rsidRPr="006972F0" w:rsidRDefault="00B26B28" w:rsidP="00B26B28">
      <w:pPr>
        <w:pStyle w:val="ListParagraph"/>
        <w:spacing w:line="300" w:lineRule="exact"/>
        <w:ind w:left="360"/>
        <w:jc w:val="both"/>
        <w:rPr>
          <w:rFonts w:ascii="Arial" w:hAnsi="Arial" w:cs="Arial"/>
          <w:bCs/>
          <w:sz w:val="20"/>
        </w:rPr>
      </w:pPr>
    </w:p>
    <w:p w14:paraId="64A08812" w14:textId="1843710F" w:rsidR="00E86CBB" w:rsidRPr="006972F0" w:rsidRDefault="00156FCA" w:rsidP="00156FCA">
      <w:pPr>
        <w:pStyle w:val="ListParagraph"/>
        <w:numPr>
          <w:ilvl w:val="0"/>
          <w:numId w:val="18"/>
        </w:numPr>
        <w:spacing w:line="300" w:lineRule="exact"/>
        <w:jc w:val="both"/>
        <w:rPr>
          <w:rFonts w:ascii="Arial" w:hAnsi="Arial" w:cs="Arial"/>
          <w:bCs/>
          <w:sz w:val="20"/>
        </w:rPr>
      </w:pPr>
      <w:r w:rsidRPr="006972F0">
        <w:rPr>
          <w:rFonts w:ascii="Arial" w:hAnsi="Arial" w:cs="Arial"/>
          <w:bCs/>
          <w:sz w:val="20"/>
        </w:rPr>
        <w:t>Circulation Pumps Energy must have an Efficiency Index equal to or lower than 0.18,</w:t>
      </w:r>
      <w:r w:rsidR="00DF32BA" w:rsidRPr="006972F0">
        <w:rPr>
          <w:rFonts w:ascii="Arial" w:hAnsi="Arial" w:cs="Arial"/>
          <w:bCs/>
          <w:sz w:val="20"/>
        </w:rPr>
        <w:t xml:space="preserve"> </w:t>
      </w:r>
      <w:r w:rsidR="00E86CBB" w:rsidRPr="006972F0">
        <w:rPr>
          <w:rFonts w:ascii="Arial" w:hAnsi="Arial" w:cs="Arial"/>
          <w:bCs/>
          <w:sz w:val="20"/>
        </w:rPr>
        <w:t>declared</w:t>
      </w:r>
      <w:r w:rsidR="0078085A" w:rsidRPr="006972F0">
        <w:rPr>
          <w:rFonts w:ascii="Arial" w:hAnsi="Arial" w:cs="Arial"/>
          <w:bCs/>
          <w:sz w:val="20"/>
        </w:rPr>
        <w:t xml:space="preserve"> </w:t>
      </w:r>
      <w:r w:rsidRPr="006972F0">
        <w:rPr>
          <w:rFonts w:ascii="Arial" w:hAnsi="Arial" w:cs="Arial"/>
          <w:bCs/>
          <w:sz w:val="20"/>
        </w:rPr>
        <w:t xml:space="preserve">according to </w:t>
      </w:r>
      <w:r w:rsidR="00B2660E" w:rsidRPr="006972F0">
        <w:rPr>
          <w:rFonts w:ascii="Arial" w:hAnsi="Arial" w:cs="Arial"/>
          <w:bCs/>
          <w:sz w:val="20"/>
        </w:rPr>
        <w:t xml:space="preserve">EU </w:t>
      </w:r>
      <w:r w:rsidR="00791187" w:rsidRPr="006972F0">
        <w:rPr>
          <w:rFonts w:ascii="Arial" w:hAnsi="Arial" w:cs="Arial"/>
          <w:bCs/>
          <w:sz w:val="20"/>
        </w:rPr>
        <w:t>Eco-design</w:t>
      </w:r>
      <w:r w:rsidRPr="006972F0">
        <w:rPr>
          <w:rFonts w:ascii="Arial" w:hAnsi="Arial" w:cs="Arial"/>
          <w:bCs/>
          <w:sz w:val="20"/>
        </w:rPr>
        <w:t xml:space="preserve"> Regulation No</w:t>
      </w:r>
      <w:r w:rsidR="0019144A" w:rsidRPr="006972F0">
        <w:rPr>
          <w:rFonts w:ascii="Arial" w:hAnsi="Arial" w:cs="Arial"/>
          <w:bCs/>
          <w:sz w:val="20"/>
        </w:rPr>
        <w:t>.</w:t>
      </w:r>
      <w:r w:rsidRPr="006972F0">
        <w:rPr>
          <w:rFonts w:ascii="Arial" w:hAnsi="Arial" w:cs="Arial"/>
          <w:bCs/>
          <w:sz w:val="20"/>
        </w:rPr>
        <w:t xml:space="preserve"> 641/2009</w:t>
      </w:r>
      <w:r w:rsidR="00E86CBB" w:rsidRPr="006972F0">
        <w:rPr>
          <w:rFonts w:ascii="Arial" w:hAnsi="Arial" w:cs="Arial"/>
          <w:bCs/>
          <w:sz w:val="20"/>
        </w:rPr>
        <w:t>.</w:t>
      </w:r>
    </w:p>
    <w:p w14:paraId="3D43DBAD" w14:textId="1B8A6429" w:rsidR="00E86CBB" w:rsidRPr="006972F0" w:rsidRDefault="00E86CBB" w:rsidP="00E86CBB">
      <w:pPr>
        <w:spacing w:after="0" w:line="300" w:lineRule="exact"/>
        <w:jc w:val="both"/>
        <w:rPr>
          <w:rFonts w:ascii="Arial" w:hAnsi="Arial" w:cs="Arial"/>
          <w:bCs/>
          <w:sz w:val="20"/>
        </w:rPr>
      </w:pPr>
    </w:p>
    <w:p w14:paraId="5E9A4B27" w14:textId="77777777" w:rsidR="00E86CBB" w:rsidRPr="006972F0" w:rsidRDefault="00E86CBB" w:rsidP="00E86CBB">
      <w:pPr>
        <w:spacing w:after="0" w:line="300" w:lineRule="exact"/>
        <w:jc w:val="both"/>
        <w:rPr>
          <w:rFonts w:ascii="Arial" w:hAnsi="Arial" w:cs="Arial"/>
          <w:sz w:val="20"/>
        </w:rPr>
      </w:pPr>
    </w:p>
    <w:p w14:paraId="602324BA" w14:textId="02316B42" w:rsidR="00E86CBB" w:rsidRPr="006972F0" w:rsidRDefault="00E86CBB" w:rsidP="00BF4D8B">
      <w:pPr>
        <w:spacing w:line="300" w:lineRule="exact"/>
        <w:rPr>
          <w:rFonts w:ascii="Arial" w:hAnsi="Arial" w:cs="Arial"/>
          <w:b/>
          <w:i/>
          <w:snapToGrid w:val="0"/>
          <w:color w:val="000000"/>
          <w:sz w:val="20"/>
          <w:lang w:eastAsia="en-US"/>
        </w:rPr>
      </w:pPr>
      <w:r w:rsidRPr="006972F0">
        <w:rPr>
          <w:rFonts w:ascii="Arial" w:hAnsi="Arial" w:cs="Arial"/>
          <w:b/>
          <w:i/>
          <w:snapToGrid w:val="0"/>
          <w:color w:val="000000"/>
          <w:sz w:val="20"/>
          <w:lang w:eastAsia="en-US"/>
        </w:rPr>
        <w:t>Verification</w:t>
      </w:r>
    </w:p>
    <w:p w14:paraId="3F44EEC1" w14:textId="07F6FA19" w:rsidR="00E86CBB" w:rsidRPr="006972F0" w:rsidRDefault="00E86CBB" w:rsidP="00E86CBB">
      <w:pPr>
        <w:spacing w:after="0" w:line="300" w:lineRule="exact"/>
        <w:jc w:val="both"/>
        <w:rPr>
          <w:rFonts w:ascii="Arial" w:hAnsi="Arial" w:cs="Arial"/>
          <w:snapToGrid w:val="0"/>
          <w:color w:val="000000"/>
          <w:sz w:val="20"/>
          <w:lang w:eastAsia="en-US"/>
        </w:rPr>
      </w:pPr>
      <w:r w:rsidRPr="006972F0">
        <w:rPr>
          <w:rFonts w:ascii="Arial" w:hAnsi="Arial" w:cs="Arial"/>
          <w:snapToGrid w:val="0"/>
          <w:color w:val="000000"/>
          <w:sz w:val="20"/>
          <w:lang w:eastAsia="en-US"/>
        </w:rPr>
        <w:t>Bidders must supply the</w:t>
      </w:r>
      <w:r w:rsidR="00394D92" w:rsidRPr="006972F0">
        <w:rPr>
          <w:rFonts w:ascii="Arial" w:hAnsi="Arial" w:cs="Arial"/>
          <w:snapToGrid w:val="0"/>
          <w:color w:val="000000"/>
          <w:sz w:val="20"/>
          <w:lang w:eastAsia="en-US"/>
        </w:rPr>
        <w:t xml:space="preserve"> </w:t>
      </w:r>
      <w:r w:rsidRPr="006972F0">
        <w:rPr>
          <w:rFonts w:ascii="Arial" w:hAnsi="Arial" w:cs="Arial"/>
          <w:snapToGrid w:val="0"/>
          <w:color w:val="000000"/>
          <w:sz w:val="20"/>
          <w:lang w:eastAsia="en-US"/>
        </w:rPr>
        <w:t>technical data according to EU Regulations No.</w:t>
      </w:r>
      <w:r w:rsidR="00030003" w:rsidRPr="006972F0">
        <w:rPr>
          <w:rFonts w:ascii="Arial" w:hAnsi="Arial" w:cs="Arial"/>
          <w:snapToGrid w:val="0"/>
          <w:color w:val="000000"/>
          <w:sz w:val="20"/>
          <w:lang w:eastAsia="en-US"/>
        </w:rPr>
        <w:t xml:space="preserve"> 641/2009.</w:t>
      </w:r>
    </w:p>
    <w:p w14:paraId="6FF72EFF" w14:textId="467F700D" w:rsidR="00351C95" w:rsidRPr="006972F0" w:rsidRDefault="00351C95">
      <w:pPr>
        <w:spacing w:after="0"/>
        <w:rPr>
          <w:rFonts w:ascii="Arial" w:hAnsi="Arial" w:cs="Arial"/>
          <w:smallCaps/>
          <w:szCs w:val="24"/>
          <w:u w:val="single"/>
        </w:rPr>
      </w:pPr>
      <w:r w:rsidRPr="006972F0">
        <w:rPr>
          <w:rFonts w:ascii="Arial" w:hAnsi="Arial" w:cs="Arial"/>
          <w:smallCaps/>
          <w:szCs w:val="24"/>
          <w:u w:val="single"/>
        </w:rPr>
        <w:br w:type="page"/>
      </w:r>
    </w:p>
    <w:p w14:paraId="5E1D67FD" w14:textId="013E2A9C" w:rsidR="002D7CB8" w:rsidRPr="006972F0" w:rsidRDefault="002D7CB8" w:rsidP="00D97A10">
      <w:pPr>
        <w:spacing w:line="300" w:lineRule="exact"/>
        <w:jc w:val="both"/>
        <w:rPr>
          <w:rFonts w:ascii="Arial" w:hAnsi="Arial" w:cs="Arial"/>
          <w:sz w:val="20"/>
        </w:rPr>
      </w:pPr>
    </w:p>
    <w:p w14:paraId="02AFE314" w14:textId="69F3BA9E" w:rsidR="006B7B5D" w:rsidRPr="006972F0" w:rsidRDefault="006B7B5D" w:rsidP="006B7B5D">
      <w:pPr>
        <w:spacing w:after="240" w:line="300" w:lineRule="exact"/>
        <w:rPr>
          <w:rFonts w:ascii="Arial" w:hAnsi="Arial" w:cs="Arial"/>
          <w:smallCaps/>
          <w:szCs w:val="24"/>
          <w:u w:val="single"/>
        </w:rPr>
      </w:pPr>
      <w:r w:rsidRPr="006972F0">
        <w:rPr>
          <w:rFonts w:ascii="Arial" w:hAnsi="Arial" w:cs="Arial"/>
          <w:smallCaps/>
          <w:szCs w:val="24"/>
          <w:u w:val="single"/>
        </w:rPr>
        <w:t>Further Information</w:t>
      </w:r>
    </w:p>
    <w:p w14:paraId="1B717585" w14:textId="0C25BDD4" w:rsidR="000545B9" w:rsidRPr="006972F0" w:rsidRDefault="00FC6FFB" w:rsidP="000545B9">
      <w:pPr>
        <w:rPr>
          <w:rFonts w:ascii="Arial" w:hAnsi="Arial" w:cs="Arial"/>
          <w:b/>
          <w:bCs/>
          <w:sz w:val="20"/>
        </w:rPr>
      </w:pPr>
      <w:r w:rsidRPr="006972F0">
        <w:rPr>
          <w:rFonts w:ascii="Arial" w:hAnsi="Arial" w:cs="Arial"/>
          <w:b/>
          <w:bCs/>
          <w:sz w:val="20"/>
        </w:rPr>
        <w:t>Energy Efficiency Index</w:t>
      </w:r>
    </w:p>
    <w:p w14:paraId="68A3B471" w14:textId="4095C86C" w:rsidR="000545B9" w:rsidRPr="006972F0" w:rsidRDefault="000545B9" w:rsidP="00BE7212">
      <w:pPr>
        <w:spacing w:before="120" w:line="300" w:lineRule="exact"/>
        <w:jc w:val="both"/>
        <w:rPr>
          <w:rFonts w:ascii="Arial" w:hAnsi="Arial" w:cs="Arial"/>
          <w:sz w:val="20"/>
        </w:rPr>
      </w:pPr>
      <w:r w:rsidRPr="006972F0">
        <w:rPr>
          <w:rFonts w:ascii="Arial" w:hAnsi="Arial" w:cs="Arial"/>
          <w:sz w:val="20"/>
        </w:rPr>
        <w:t>The EEI is an indicator of a circulator's efficiency. The EEI is defined in the </w:t>
      </w:r>
      <w:r w:rsidR="00791187" w:rsidRPr="006972F0">
        <w:rPr>
          <w:rFonts w:ascii="Arial" w:hAnsi="Arial" w:cs="Arial"/>
          <w:sz w:val="20"/>
        </w:rPr>
        <w:t>Eco-design</w:t>
      </w:r>
      <w:r w:rsidRPr="006972F0">
        <w:rPr>
          <w:rFonts w:ascii="Arial" w:hAnsi="Arial" w:cs="Arial"/>
          <w:sz w:val="20"/>
        </w:rPr>
        <w:t xml:space="preserve"> Regulation for circulators No. 641/2009, and it must be indicated on the name plate, the packaging and the technical documentation. The lower the EEI, the higher a product's energy efficiency is.</w:t>
      </w:r>
    </w:p>
    <w:p w14:paraId="5399E690" w14:textId="613C3DEA" w:rsidR="00FC6FFB" w:rsidRPr="006972F0" w:rsidRDefault="00FC6FFB" w:rsidP="00BE7212">
      <w:pPr>
        <w:spacing w:before="120" w:line="300" w:lineRule="exact"/>
        <w:jc w:val="both"/>
        <w:rPr>
          <w:rFonts w:ascii="Arial" w:hAnsi="Arial" w:cs="Arial"/>
          <w:sz w:val="20"/>
        </w:rPr>
      </w:pPr>
      <w:r w:rsidRPr="006972F0">
        <w:rPr>
          <w:rFonts w:ascii="Arial" w:hAnsi="Arial" w:cs="Arial"/>
          <w:sz w:val="20"/>
        </w:rPr>
        <w:t xml:space="preserve">The EEI replaces the previous energy label </w:t>
      </w:r>
      <w:r w:rsidR="00910088" w:rsidRPr="006972F0">
        <w:rPr>
          <w:rFonts w:ascii="Arial" w:hAnsi="Arial" w:cs="Arial"/>
          <w:sz w:val="20"/>
        </w:rPr>
        <w:t xml:space="preserve">with classes </w:t>
      </w:r>
      <w:r w:rsidRPr="006972F0">
        <w:rPr>
          <w:rFonts w:ascii="Arial" w:hAnsi="Arial" w:cs="Arial"/>
          <w:sz w:val="20"/>
        </w:rPr>
        <w:t xml:space="preserve">A </w:t>
      </w:r>
      <w:r w:rsidR="00C86BA0" w:rsidRPr="006972F0">
        <w:rPr>
          <w:rFonts w:ascii="Arial" w:hAnsi="Arial" w:cs="Arial"/>
          <w:sz w:val="20"/>
        </w:rPr>
        <w:t>t</w:t>
      </w:r>
      <w:r w:rsidR="007D0B76" w:rsidRPr="006972F0">
        <w:rPr>
          <w:rFonts w:ascii="Arial" w:hAnsi="Arial" w:cs="Arial"/>
          <w:sz w:val="20"/>
        </w:rPr>
        <w:t>o</w:t>
      </w:r>
      <w:r w:rsidR="00C86BA0" w:rsidRPr="006972F0">
        <w:rPr>
          <w:rFonts w:ascii="Arial" w:hAnsi="Arial" w:cs="Arial"/>
          <w:sz w:val="20"/>
        </w:rPr>
        <w:t xml:space="preserve"> </w:t>
      </w:r>
      <w:r w:rsidRPr="006972F0">
        <w:rPr>
          <w:rFonts w:ascii="Arial" w:hAnsi="Arial" w:cs="Arial"/>
          <w:sz w:val="20"/>
        </w:rPr>
        <w:t xml:space="preserve">G </w:t>
      </w:r>
      <w:r w:rsidR="00D061D5" w:rsidRPr="006972F0">
        <w:rPr>
          <w:rFonts w:ascii="Arial" w:hAnsi="Arial" w:cs="Arial"/>
          <w:sz w:val="20"/>
        </w:rPr>
        <w:t>since</w:t>
      </w:r>
      <w:r w:rsidRPr="006972F0">
        <w:rPr>
          <w:rFonts w:ascii="Arial" w:hAnsi="Arial" w:cs="Arial"/>
          <w:sz w:val="20"/>
        </w:rPr>
        <w:t xml:space="preserve"> Jan 2013. Since August 2015, an EEI of ≤ 0.23 is mandatory.</w:t>
      </w:r>
    </w:p>
    <w:p w14:paraId="3DD6F17E" w14:textId="77777777" w:rsidR="00B709C5" w:rsidRPr="006972F0" w:rsidRDefault="00B709C5" w:rsidP="004C5C6F">
      <w:pPr>
        <w:spacing w:after="240" w:line="300" w:lineRule="exact"/>
        <w:rPr>
          <w:rFonts w:ascii="Arial" w:hAnsi="Arial" w:cs="Arial"/>
          <w:smallCaps/>
          <w:szCs w:val="24"/>
          <w:u w:val="single"/>
        </w:rPr>
      </w:pPr>
    </w:p>
    <w:p w14:paraId="3A19068A" w14:textId="419B1ED8" w:rsidR="001F2B86" w:rsidRPr="006972F0" w:rsidRDefault="00462A17" w:rsidP="007B3559">
      <w:pPr>
        <w:spacing w:after="0" w:line="300" w:lineRule="exact"/>
        <w:jc w:val="both"/>
        <w:rPr>
          <w:rFonts w:ascii="Arial" w:hAnsi="Arial" w:cs="Arial"/>
          <w:sz w:val="20"/>
        </w:rPr>
      </w:pPr>
      <w:r w:rsidRPr="006972F0">
        <w:rPr>
          <w:rFonts w:ascii="Arial" w:hAnsi="Arial" w:cs="Arial"/>
          <w:sz w:val="20"/>
        </w:rPr>
        <w:t>T</w:t>
      </w:r>
      <w:r w:rsidR="001F2B86" w:rsidRPr="006972F0">
        <w:rPr>
          <w:rFonts w:ascii="Arial" w:hAnsi="Arial" w:cs="Arial"/>
          <w:sz w:val="20"/>
        </w:rPr>
        <w:t xml:space="preserve">o increase savings and reduce environmental impact, procurers should evaluate life cycle costs when tendering for </w:t>
      </w:r>
      <w:r w:rsidR="00550A23" w:rsidRPr="006972F0">
        <w:rPr>
          <w:rFonts w:ascii="Arial" w:hAnsi="Arial" w:cs="Arial"/>
          <w:sz w:val="20"/>
        </w:rPr>
        <w:t>circulation pumps</w:t>
      </w:r>
      <w:r w:rsidR="001F2B86" w:rsidRPr="006972F0">
        <w:rPr>
          <w:rFonts w:ascii="Arial" w:hAnsi="Arial" w:cs="Arial"/>
          <w:sz w:val="20"/>
        </w:rPr>
        <w:t>. Thus, it is advisable to include in the tender a costing exercise - even if simple - for the product life cycle costs.</w:t>
      </w:r>
    </w:p>
    <w:p w14:paraId="01D41F41" w14:textId="5DAAB96E" w:rsidR="001F2B86" w:rsidRPr="006972F0" w:rsidRDefault="001F2B86" w:rsidP="001F2B86">
      <w:pPr>
        <w:spacing w:line="300" w:lineRule="exact"/>
        <w:jc w:val="both"/>
        <w:rPr>
          <w:rFonts w:ascii="Arial" w:hAnsi="Arial" w:cs="Arial"/>
          <w:b/>
          <w:sz w:val="20"/>
        </w:rPr>
      </w:pPr>
    </w:p>
    <w:p w14:paraId="6B7E65E1" w14:textId="58F9C023" w:rsidR="006230A3" w:rsidRPr="00472014" w:rsidRDefault="006230A3" w:rsidP="00472014">
      <w:pPr>
        <w:pStyle w:val="Caption"/>
        <w:keepNext/>
        <w:rPr>
          <w:rFonts w:ascii="Arial" w:hAnsi="Arial" w:cs="Arial"/>
        </w:rPr>
      </w:pPr>
      <w:r w:rsidRPr="00472014">
        <w:rPr>
          <w:rFonts w:ascii="Arial" w:hAnsi="Arial" w:cs="Arial"/>
        </w:rPr>
        <w:t>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6972F0" w14:paraId="48B79EA1" w14:textId="77777777" w:rsidTr="005413AE">
        <w:trPr>
          <w:trHeight w:val="624"/>
        </w:trPr>
        <w:tc>
          <w:tcPr>
            <w:tcW w:w="1757" w:type="dxa"/>
            <w:shd w:val="clear" w:color="auto" w:fill="BFBFBF"/>
            <w:vAlign w:val="center"/>
          </w:tcPr>
          <w:p w14:paraId="41BFAB19" w14:textId="77777777" w:rsidR="001F2B86" w:rsidRPr="006972F0"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6972F0" w:rsidRDefault="001F2B86" w:rsidP="00E51362">
            <w:pPr>
              <w:spacing w:after="0" w:line="280" w:lineRule="exact"/>
              <w:jc w:val="center"/>
              <w:rPr>
                <w:rFonts w:ascii="Arial" w:hAnsi="Arial" w:cs="Arial"/>
                <w:b/>
                <w:sz w:val="20"/>
              </w:rPr>
            </w:pPr>
            <w:r w:rsidRPr="006972F0">
              <w:rPr>
                <w:rFonts w:ascii="Arial" w:hAnsi="Arial" w:cs="Arial"/>
                <w:b/>
                <w:sz w:val="20"/>
              </w:rPr>
              <w:t>Information details</w:t>
            </w:r>
          </w:p>
        </w:tc>
        <w:tc>
          <w:tcPr>
            <w:tcW w:w="2665" w:type="dxa"/>
            <w:shd w:val="clear" w:color="auto" w:fill="BFBFBF"/>
            <w:vAlign w:val="center"/>
          </w:tcPr>
          <w:p w14:paraId="1C75620F" w14:textId="77777777" w:rsidR="001F2B86" w:rsidRPr="006972F0" w:rsidRDefault="001F2B86" w:rsidP="00E51362">
            <w:pPr>
              <w:spacing w:after="0" w:line="280" w:lineRule="exact"/>
              <w:jc w:val="center"/>
              <w:rPr>
                <w:rFonts w:ascii="Arial" w:hAnsi="Arial" w:cs="Arial"/>
                <w:b/>
                <w:sz w:val="20"/>
              </w:rPr>
            </w:pPr>
            <w:r w:rsidRPr="006972F0">
              <w:rPr>
                <w:rFonts w:ascii="Arial" w:hAnsi="Arial" w:cs="Arial"/>
                <w:b/>
                <w:sz w:val="20"/>
              </w:rPr>
              <w:t>Different unit costs in € (excluding tax)</w:t>
            </w:r>
          </w:p>
        </w:tc>
        <w:tc>
          <w:tcPr>
            <w:tcW w:w="1757" w:type="dxa"/>
            <w:shd w:val="clear" w:color="auto" w:fill="BFBFBF"/>
            <w:vAlign w:val="center"/>
          </w:tcPr>
          <w:p w14:paraId="5E3F9803" w14:textId="77777777" w:rsidR="001F2B86" w:rsidRPr="006972F0" w:rsidRDefault="001F2B86" w:rsidP="00E51362">
            <w:pPr>
              <w:spacing w:after="0" w:line="280" w:lineRule="exact"/>
              <w:jc w:val="center"/>
              <w:rPr>
                <w:rFonts w:ascii="Arial" w:hAnsi="Arial" w:cs="Arial"/>
                <w:b/>
                <w:sz w:val="20"/>
              </w:rPr>
            </w:pPr>
            <w:r w:rsidRPr="006972F0">
              <w:rPr>
                <w:rFonts w:ascii="Arial" w:hAnsi="Arial" w:cs="Arial"/>
                <w:b/>
                <w:sz w:val="20"/>
              </w:rPr>
              <w:t>Total cost in € (excluding tax)</w:t>
            </w:r>
          </w:p>
        </w:tc>
      </w:tr>
      <w:tr w:rsidR="001F2B86" w:rsidRPr="006972F0" w14:paraId="3DAB521F" w14:textId="77777777" w:rsidTr="005413AE">
        <w:trPr>
          <w:trHeight w:val="567"/>
        </w:trPr>
        <w:tc>
          <w:tcPr>
            <w:tcW w:w="1757" w:type="dxa"/>
            <w:vAlign w:val="center"/>
          </w:tcPr>
          <w:p w14:paraId="474D63C6" w14:textId="7998A638" w:rsidR="001F2B86" w:rsidRPr="006972F0" w:rsidRDefault="001F2B86" w:rsidP="00E51362">
            <w:pPr>
              <w:spacing w:after="0" w:line="300" w:lineRule="exact"/>
              <w:rPr>
                <w:rFonts w:ascii="Arial" w:hAnsi="Arial" w:cs="Arial"/>
                <w:b/>
                <w:sz w:val="20"/>
              </w:rPr>
            </w:pPr>
            <w:r w:rsidRPr="006972F0">
              <w:rPr>
                <w:rFonts w:ascii="Arial" w:hAnsi="Arial" w:cs="Arial"/>
                <w:b/>
                <w:sz w:val="20"/>
              </w:rPr>
              <w:t>Delivery</w:t>
            </w:r>
          </w:p>
        </w:tc>
        <w:tc>
          <w:tcPr>
            <w:tcW w:w="2948" w:type="dxa"/>
            <w:vAlign w:val="center"/>
          </w:tcPr>
          <w:p w14:paraId="7EF9823C" w14:textId="77777777" w:rsidR="001F2B86" w:rsidRPr="006972F0" w:rsidRDefault="001F2B86" w:rsidP="00E51362">
            <w:pPr>
              <w:spacing w:after="0" w:line="280" w:lineRule="exact"/>
              <w:rPr>
                <w:rFonts w:ascii="Arial" w:hAnsi="Arial" w:cs="Arial"/>
                <w:sz w:val="20"/>
              </w:rPr>
            </w:pPr>
          </w:p>
        </w:tc>
        <w:tc>
          <w:tcPr>
            <w:tcW w:w="2665" w:type="dxa"/>
            <w:vAlign w:val="center"/>
          </w:tcPr>
          <w:p w14:paraId="450639CC" w14:textId="77777777" w:rsidR="001F2B86" w:rsidRPr="006972F0" w:rsidRDefault="001F2B86" w:rsidP="00E51362">
            <w:pPr>
              <w:spacing w:after="0" w:line="280" w:lineRule="exact"/>
              <w:rPr>
                <w:rFonts w:ascii="Arial" w:hAnsi="Arial" w:cs="Arial"/>
                <w:sz w:val="20"/>
              </w:rPr>
            </w:pPr>
          </w:p>
        </w:tc>
        <w:tc>
          <w:tcPr>
            <w:tcW w:w="1757" w:type="dxa"/>
            <w:vAlign w:val="center"/>
          </w:tcPr>
          <w:p w14:paraId="1AE426A5" w14:textId="77777777" w:rsidR="001F2B86" w:rsidRPr="006972F0" w:rsidRDefault="001F2B86" w:rsidP="00E51362">
            <w:pPr>
              <w:spacing w:after="0" w:line="280" w:lineRule="exact"/>
              <w:rPr>
                <w:rFonts w:ascii="Arial" w:hAnsi="Arial" w:cs="Arial"/>
                <w:sz w:val="20"/>
              </w:rPr>
            </w:pPr>
          </w:p>
        </w:tc>
      </w:tr>
      <w:tr w:rsidR="001F2B86" w:rsidRPr="006972F0" w14:paraId="7347BBB6" w14:textId="77777777" w:rsidTr="005413AE">
        <w:trPr>
          <w:trHeight w:val="567"/>
        </w:trPr>
        <w:tc>
          <w:tcPr>
            <w:tcW w:w="1757" w:type="dxa"/>
            <w:vAlign w:val="center"/>
          </w:tcPr>
          <w:p w14:paraId="707A425B" w14:textId="702DBCCF" w:rsidR="001F2B86" w:rsidRPr="006972F0" w:rsidRDefault="001F2B86" w:rsidP="00E51362">
            <w:pPr>
              <w:spacing w:after="0" w:line="300" w:lineRule="exact"/>
              <w:rPr>
                <w:rFonts w:ascii="Arial" w:hAnsi="Arial" w:cs="Arial"/>
                <w:b/>
                <w:sz w:val="20"/>
              </w:rPr>
            </w:pPr>
            <w:r w:rsidRPr="006972F0">
              <w:rPr>
                <w:rFonts w:ascii="Arial" w:hAnsi="Arial" w:cs="Arial"/>
                <w:b/>
                <w:sz w:val="20"/>
              </w:rPr>
              <w:t>Installation</w:t>
            </w:r>
          </w:p>
        </w:tc>
        <w:tc>
          <w:tcPr>
            <w:tcW w:w="2948" w:type="dxa"/>
            <w:vAlign w:val="center"/>
          </w:tcPr>
          <w:p w14:paraId="1D5087C2" w14:textId="77777777" w:rsidR="001F2B86" w:rsidRPr="006972F0" w:rsidRDefault="001F2B86" w:rsidP="00E51362">
            <w:pPr>
              <w:spacing w:after="0" w:line="280" w:lineRule="exact"/>
              <w:rPr>
                <w:rFonts w:ascii="Arial" w:hAnsi="Arial" w:cs="Arial"/>
                <w:sz w:val="20"/>
              </w:rPr>
            </w:pPr>
          </w:p>
        </w:tc>
        <w:tc>
          <w:tcPr>
            <w:tcW w:w="2665" w:type="dxa"/>
            <w:vAlign w:val="center"/>
          </w:tcPr>
          <w:p w14:paraId="3574EA21" w14:textId="77777777" w:rsidR="001F2B86" w:rsidRPr="006972F0" w:rsidRDefault="001F2B86" w:rsidP="00E51362">
            <w:pPr>
              <w:spacing w:after="0" w:line="280" w:lineRule="exact"/>
              <w:rPr>
                <w:rFonts w:ascii="Arial" w:hAnsi="Arial" w:cs="Arial"/>
                <w:sz w:val="20"/>
              </w:rPr>
            </w:pPr>
          </w:p>
        </w:tc>
        <w:tc>
          <w:tcPr>
            <w:tcW w:w="1757" w:type="dxa"/>
            <w:vAlign w:val="center"/>
          </w:tcPr>
          <w:p w14:paraId="6146C6DB" w14:textId="77777777" w:rsidR="001F2B86" w:rsidRPr="006972F0" w:rsidRDefault="001F2B86" w:rsidP="00E51362">
            <w:pPr>
              <w:spacing w:after="0" w:line="280" w:lineRule="exact"/>
              <w:rPr>
                <w:rFonts w:ascii="Arial" w:hAnsi="Arial" w:cs="Arial"/>
                <w:sz w:val="20"/>
              </w:rPr>
            </w:pPr>
          </w:p>
        </w:tc>
      </w:tr>
      <w:tr w:rsidR="001F2B86" w:rsidRPr="006972F0" w14:paraId="40CA3BF6" w14:textId="77777777" w:rsidTr="005413AE">
        <w:trPr>
          <w:trHeight w:val="624"/>
        </w:trPr>
        <w:tc>
          <w:tcPr>
            <w:tcW w:w="1757" w:type="dxa"/>
            <w:vAlign w:val="center"/>
          </w:tcPr>
          <w:p w14:paraId="21F9347F" w14:textId="25B144D1" w:rsidR="001F2B86" w:rsidRPr="006972F0" w:rsidRDefault="001F2B86" w:rsidP="00E51362">
            <w:pPr>
              <w:spacing w:after="0" w:line="300" w:lineRule="exact"/>
              <w:rPr>
                <w:rFonts w:ascii="Arial" w:hAnsi="Arial" w:cs="Arial"/>
                <w:b/>
                <w:sz w:val="20"/>
              </w:rPr>
            </w:pPr>
            <w:r w:rsidRPr="006972F0">
              <w:rPr>
                <w:rFonts w:ascii="Arial" w:hAnsi="Arial" w:cs="Arial"/>
                <w:b/>
                <w:sz w:val="20"/>
              </w:rPr>
              <w:t>Use*</w:t>
            </w:r>
          </w:p>
        </w:tc>
        <w:tc>
          <w:tcPr>
            <w:tcW w:w="2948" w:type="dxa"/>
            <w:vAlign w:val="center"/>
          </w:tcPr>
          <w:p w14:paraId="24046776" w14:textId="7571B725" w:rsidR="005413AE" w:rsidRPr="006972F0" w:rsidRDefault="00743618" w:rsidP="00DD6ED4">
            <w:pPr>
              <w:spacing w:after="0" w:line="280" w:lineRule="exact"/>
              <w:rPr>
                <w:rFonts w:ascii="Arial" w:hAnsi="Arial" w:cs="Arial"/>
                <w:sz w:val="20"/>
              </w:rPr>
            </w:pPr>
            <w:r w:rsidRPr="006972F0">
              <w:rPr>
                <w:rFonts w:ascii="Arial" w:hAnsi="Arial" w:cs="Arial"/>
                <w:sz w:val="20"/>
              </w:rPr>
              <w:t>Energy consumption in kWh/year x</w:t>
            </w:r>
            <w:r w:rsidR="00583B50" w:rsidRPr="006972F0">
              <w:rPr>
                <w:rFonts w:ascii="Arial" w:hAnsi="Arial" w:cs="Arial"/>
                <w:sz w:val="20"/>
              </w:rPr>
              <w:t xml:space="preserve"> </w:t>
            </w:r>
            <w:r w:rsidRPr="006972F0">
              <w:rPr>
                <w:rFonts w:ascii="Arial" w:hAnsi="Arial" w:cs="Arial"/>
                <w:sz w:val="20"/>
              </w:rPr>
              <w:t>product life time (15 yrs)</w:t>
            </w:r>
            <w:r w:rsidR="00583B50" w:rsidRPr="006972F0">
              <w:rPr>
                <w:rFonts w:ascii="Arial" w:hAnsi="Arial" w:cs="Arial"/>
                <w:sz w:val="20"/>
              </w:rPr>
              <w:t xml:space="preserve"> x nº units</w:t>
            </w:r>
          </w:p>
        </w:tc>
        <w:tc>
          <w:tcPr>
            <w:tcW w:w="2665" w:type="dxa"/>
            <w:vAlign w:val="center"/>
          </w:tcPr>
          <w:p w14:paraId="5B995353" w14:textId="4755F8F2" w:rsidR="00DC4837" w:rsidRPr="006972F0" w:rsidRDefault="001F2B86" w:rsidP="005867EF">
            <w:pPr>
              <w:spacing w:after="0" w:line="280" w:lineRule="exact"/>
              <w:jc w:val="center"/>
              <w:rPr>
                <w:rFonts w:ascii="Arial" w:hAnsi="Arial" w:cs="Arial"/>
                <w:sz w:val="20"/>
              </w:rPr>
            </w:pPr>
            <w:r w:rsidRPr="006972F0">
              <w:rPr>
                <w:rFonts w:ascii="Arial" w:hAnsi="Arial" w:cs="Arial"/>
                <w:sz w:val="20"/>
              </w:rPr>
              <w:t>Electricity cost</w:t>
            </w:r>
            <w:r w:rsidR="00CA720E" w:rsidRPr="006972F0">
              <w:rPr>
                <w:rFonts w:ascii="Arial" w:hAnsi="Arial" w:cs="Arial"/>
                <w:sz w:val="20"/>
              </w:rPr>
              <w:t>*</w:t>
            </w:r>
            <w:r w:rsidR="00DC4837" w:rsidRPr="006972F0">
              <w:rPr>
                <w:rFonts w:ascii="Arial" w:hAnsi="Arial" w:cs="Arial"/>
                <w:sz w:val="20"/>
              </w:rPr>
              <w:t>*</w:t>
            </w:r>
            <w:r w:rsidRPr="006972F0">
              <w:rPr>
                <w:rFonts w:ascii="Arial" w:hAnsi="Arial" w:cs="Arial"/>
                <w:sz w:val="20"/>
              </w:rPr>
              <w:t>: 0,20 €/kWh</w:t>
            </w:r>
          </w:p>
        </w:tc>
        <w:tc>
          <w:tcPr>
            <w:tcW w:w="1757" w:type="dxa"/>
            <w:vAlign w:val="center"/>
          </w:tcPr>
          <w:p w14:paraId="241E7DBB" w14:textId="77777777" w:rsidR="001F2B86" w:rsidRPr="006972F0" w:rsidRDefault="001F2B86" w:rsidP="00E51362">
            <w:pPr>
              <w:spacing w:after="0" w:line="280" w:lineRule="exact"/>
              <w:rPr>
                <w:rFonts w:ascii="Arial" w:hAnsi="Arial" w:cs="Arial"/>
                <w:sz w:val="20"/>
              </w:rPr>
            </w:pPr>
          </w:p>
        </w:tc>
      </w:tr>
      <w:tr w:rsidR="001F2B86" w:rsidRPr="006972F0" w14:paraId="46580B4F" w14:textId="77777777" w:rsidTr="005413AE">
        <w:trPr>
          <w:trHeight w:val="567"/>
        </w:trPr>
        <w:tc>
          <w:tcPr>
            <w:tcW w:w="1757" w:type="dxa"/>
            <w:vAlign w:val="center"/>
          </w:tcPr>
          <w:p w14:paraId="296B1BB8" w14:textId="1CA9C3E5" w:rsidR="001F2B86" w:rsidRPr="006972F0" w:rsidRDefault="001F2B86" w:rsidP="00E51362">
            <w:pPr>
              <w:spacing w:after="0" w:line="300" w:lineRule="exact"/>
              <w:rPr>
                <w:rFonts w:ascii="Arial" w:hAnsi="Arial" w:cs="Arial"/>
                <w:b/>
                <w:sz w:val="20"/>
              </w:rPr>
            </w:pPr>
            <w:r w:rsidRPr="006972F0">
              <w:rPr>
                <w:rFonts w:ascii="Arial" w:hAnsi="Arial" w:cs="Arial"/>
                <w:b/>
                <w:sz w:val="20"/>
              </w:rPr>
              <w:t>Maintenance</w:t>
            </w:r>
          </w:p>
        </w:tc>
        <w:tc>
          <w:tcPr>
            <w:tcW w:w="2948" w:type="dxa"/>
            <w:vAlign w:val="center"/>
          </w:tcPr>
          <w:p w14:paraId="0D132309" w14:textId="77777777" w:rsidR="001F2B86" w:rsidRPr="006972F0" w:rsidRDefault="001F2B86" w:rsidP="00E51362">
            <w:pPr>
              <w:spacing w:after="0" w:line="280" w:lineRule="exact"/>
              <w:rPr>
                <w:rFonts w:ascii="Arial" w:hAnsi="Arial" w:cs="Arial"/>
                <w:sz w:val="20"/>
              </w:rPr>
            </w:pPr>
          </w:p>
        </w:tc>
        <w:tc>
          <w:tcPr>
            <w:tcW w:w="2665" w:type="dxa"/>
            <w:vAlign w:val="center"/>
          </w:tcPr>
          <w:p w14:paraId="3233C4CC" w14:textId="77777777" w:rsidR="001F2B86" w:rsidRPr="006972F0" w:rsidRDefault="001F2B86" w:rsidP="00E51362">
            <w:pPr>
              <w:spacing w:after="0" w:line="280" w:lineRule="exact"/>
              <w:rPr>
                <w:rFonts w:ascii="Arial" w:hAnsi="Arial" w:cs="Arial"/>
                <w:sz w:val="20"/>
              </w:rPr>
            </w:pPr>
          </w:p>
        </w:tc>
        <w:tc>
          <w:tcPr>
            <w:tcW w:w="1757" w:type="dxa"/>
            <w:vAlign w:val="center"/>
          </w:tcPr>
          <w:p w14:paraId="07118640" w14:textId="77777777" w:rsidR="001F2B86" w:rsidRPr="006972F0" w:rsidRDefault="001F2B86" w:rsidP="00E51362">
            <w:pPr>
              <w:spacing w:after="0" w:line="280" w:lineRule="exact"/>
              <w:rPr>
                <w:rFonts w:ascii="Arial" w:hAnsi="Arial" w:cs="Arial"/>
                <w:sz w:val="20"/>
              </w:rPr>
            </w:pPr>
          </w:p>
        </w:tc>
      </w:tr>
      <w:tr w:rsidR="001F2B86" w:rsidRPr="006972F0" w14:paraId="02F2A200" w14:textId="77777777" w:rsidTr="005413AE">
        <w:trPr>
          <w:trHeight w:val="624"/>
        </w:trPr>
        <w:tc>
          <w:tcPr>
            <w:tcW w:w="1757" w:type="dxa"/>
            <w:vAlign w:val="center"/>
          </w:tcPr>
          <w:p w14:paraId="3AB6A92C" w14:textId="37CCE3FC" w:rsidR="001F2B86" w:rsidRPr="006972F0" w:rsidRDefault="001F2B86" w:rsidP="00E51362">
            <w:pPr>
              <w:spacing w:after="0" w:line="300" w:lineRule="exact"/>
              <w:rPr>
                <w:rFonts w:ascii="Arial" w:hAnsi="Arial" w:cs="Arial"/>
                <w:b/>
                <w:sz w:val="20"/>
              </w:rPr>
            </w:pPr>
            <w:r w:rsidRPr="006972F0">
              <w:rPr>
                <w:rFonts w:ascii="Arial" w:hAnsi="Arial" w:cs="Arial"/>
                <w:b/>
                <w:sz w:val="20"/>
              </w:rPr>
              <w:t>Recycling and disposal</w:t>
            </w:r>
          </w:p>
        </w:tc>
        <w:tc>
          <w:tcPr>
            <w:tcW w:w="2948" w:type="dxa"/>
            <w:vAlign w:val="center"/>
          </w:tcPr>
          <w:p w14:paraId="0C84BDCD" w14:textId="77777777" w:rsidR="001F2B86" w:rsidRPr="006972F0" w:rsidRDefault="001F2B86" w:rsidP="00E51362">
            <w:pPr>
              <w:spacing w:after="0" w:line="280" w:lineRule="exact"/>
              <w:rPr>
                <w:rFonts w:ascii="Arial" w:hAnsi="Arial" w:cs="Arial"/>
                <w:sz w:val="20"/>
              </w:rPr>
            </w:pPr>
          </w:p>
        </w:tc>
        <w:tc>
          <w:tcPr>
            <w:tcW w:w="2665" w:type="dxa"/>
            <w:vAlign w:val="center"/>
          </w:tcPr>
          <w:p w14:paraId="5B721985" w14:textId="77777777" w:rsidR="001F2B86" w:rsidRPr="006972F0" w:rsidRDefault="001F2B86" w:rsidP="00E51362">
            <w:pPr>
              <w:spacing w:after="0" w:line="280" w:lineRule="exact"/>
              <w:rPr>
                <w:rFonts w:ascii="Arial" w:hAnsi="Arial" w:cs="Arial"/>
                <w:sz w:val="20"/>
              </w:rPr>
            </w:pPr>
          </w:p>
        </w:tc>
        <w:tc>
          <w:tcPr>
            <w:tcW w:w="1757" w:type="dxa"/>
            <w:vAlign w:val="center"/>
          </w:tcPr>
          <w:p w14:paraId="4349D80F" w14:textId="77777777" w:rsidR="001F2B86" w:rsidRPr="006972F0" w:rsidRDefault="001F2B86" w:rsidP="00E51362">
            <w:pPr>
              <w:spacing w:after="0" w:line="280" w:lineRule="exact"/>
              <w:rPr>
                <w:rFonts w:ascii="Arial" w:hAnsi="Arial" w:cs="Arial"/>
                <w:sz w:val="20"/>
              </w:rPr>
            </w:pPr>
          </w:p>
        </w:tc>
      </w:tr>
    </w:tbl>
    <w:p w14:paraId="5F777900" w14:textId="22F2FC34" w:rsidR="005B3A36" w:rsidRPr="006972F0" w:rsidRDefault="005B3A36" w:rsidP="00265313">
      <w:pPr>
        <w:spacing w:before="120"/>
        <w:jc w:val="both"/>
        <w:rPr>
          <w:rFonts w:ascii="Arial" w:hAnsi="Arial" w:cs="Arial"/>
          <w:sz w:val="16"/>
          <w:szCs w:val="16"/>
        </w:rPr>
      </w:pPr>
      <w:r w:rsidRPr="006972F0">
        <w:rPr>
          <w:rFonts w:ascii="Arial" w:hAnsi="Arial" w:cs="Arial"/>
          <w:sz w:val="16"/>
          <w:szCs w:val="16"/>
        </w:rPr>
        <w:t>* Example of how use costs can be determined.</w:t>
      </w:r>
    </w:p>
    <w:p w14:paraId="23187F99" w14:textId="35B2751A" w:rsidR="001F2B86" w:rsidRPr="006972F0" w:rsidRDefault="005B3A36" w:rsidP="00265313">
      <w:pPr>
        <w:spacing w:before="120"/>
        <w:jc w:val="both"/>
        <w:rPr>
          <w:rFonts w:ascii="Arial" w:hAnsi="Arial" w:cs="Arial"/>
          <w:sz w:val="16"/>
          <w:szCs w:val="16"/>
        </w:rPr>
      </w:pPr>
      <w:r w:rsidRPr="006972F0">
        <w:rPr>
          <w:rFonts w:ascii="Arial" w:hAnsi="Arial" w:cs="Arial"/>
          <w:sz w:val="16"/>
          <w:szCs w:val="16"/>
        </w:rPr>
        <w:t xml:space="preserve">** </w:t>
      </w:r>
      <w:r w:rsidR="001F2B86" w:rsidRPr="006972F0">
        <w:rPr>
          <w:rFonts w:ascii="Arial" w:hAnsi="Arial" w:cs="Arial"/>
          <w:sz w:val="16"/>
          <w:szCs w:val="16"/>
        </w:rPr>
        <w:t>This figure is just an example. The procurer can use the average electricity price paid during the last 2 or 3 years, and also include subscription fee and taxes.</w:t>
      </w:r>
    </w:p>
    <w:p w14:paraId="0BEC2A7B" w14:textId="5CAEA1BA" w:rsidR="00351C95" w:rsidRPr="006972F0" w:rsidRDefault="00351C95" w:rsidP="007B3559">
      <w:pPr>
        <w:spacing w:after="0"/>
        <w:jc w:val="both"/>
        <w:rPr>
          <w:rFonts w:ascii="Arial" w:hAnsi="Arial" w:cs="Arial"/>
          <w:sz w:val="16"/>
          <w:szCs w:val="16"/>
        </w:rPr>
      </w:pPr>
    </w:p>
    <w:p w14:paraId="327F4625" w14:textId="57B2D0A8" w:rsidR="00351C95" w:rsidRPr="006972F0" w:rsidRDefault="00351C95" w:rsidP="007B3559">
      <w:pPr>
        <w:spacing w:after="0"/>
        <w:jc w:val="both"/>
        <w:rPr>
          <w:rFonts w:ascii="Arial" w:hAnsi="Arial" w:cs="Arial"/>
          <w:sz w:val="16"/>
          <w:szCs w:val="16"/>
        </w:rPr>
      </w:pPr>
    </w:p>
    <w:p w14:paraId="01FBA75C" w14:textId="020C2EC0" w:rsidR="00351C95" w:rsidRPr="006972F0" w:rsidRDefault="00351C95" w:rsidP="007B3559">
      <w:pPr>
        <w:spacing w:after="0"/>
        <w:jc w:val="both"/>
        <w:rPr>
          <w:rFonts w:ascii="Arial" w:hAnsi="Arial" w:cs="Arial"/>
          <w:sz w:val="16"/>
          <w:szCs w:val="16"/>
        </w:rPr>
      </w:pPr>
    </w:p>
    <w:p w14:paraId="147F5D45" w14:textId="77777777" w:rsidR="0038718D" w:rsidRPr="006972F0" w:rsidRDefault="0038718D" w:rsidP="007B3559">
      <w:pPr>
        <w:spacing w:after="0"/>
        <w:jc w:val="both"/>
        <w:rPr>
          <w:rFonts w:ascii="Arial" w:hAnsi="Arial" w:cs="Arial"/>
          <w:sz w:val="16"/>
          <w:szCs w:val="16"/>
        </w:rPr>
        <w:sectPr w:rsidR="0038718D" w:rsidRPr="006972F0"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6972F0" w:rsidRDefault="0038718D" w:rsidP="007B3559">
      <w:pPr>
        <w:spacing w:after="0"/>
        <w:jc w:val="both"/>
        <w:rPr>
          <w:rFonts w:ascii="Arial" w:hAnsi="Arial" w:cs="Arial"/>
          <w:sz w:val="16"/>
          <w:szCs w:val="16"/>
        </w:rPr>
      </w:pPr>
    </w:p>
    <w:p w14:paraId="7DE3D643" w14:textId="77777777" w:rsidR="001F2B86" w:rsidRPr="006972F0" w:rsidRDefault="001F2B86" w:rsidP="00DC4837">
      <w:pPr>
        <w:pBdr>
          <w:bottom w:val="single" w:sz="4" w:space="1" w:color="auto"/>
        </w:pBdr>
        <w:spacing w:after="0"/>
        <w:jc w:val="both"/>
        <w:rPr>
          <w:rFonts w:ascii="Arial" w:hAnsi="Arial" w:cs="Arial"/>
          <w:sz w:val="12"/>
          <w:szCs w:val="12"/>
        </w:rPr>
      </w:pPr>
    </w:p>
    <w:p w14:paraId="289FC5B2" w14:textId="77777777" w:rsidR="00E60379" w:rsidRPr="006972F0" w:rsidRDefault="00E60379" w:rsidP="00DC4837">
      <w:pPr>
        <w:pBdr>
          <w:bottom w:val="single" w:sz="4" w:space="1" w:color="auto"/>
        </w:pBdr>
        <w:spacing w:after="0"/>
        <w:jc w:val="both"/>
        <w:rPr>
          <w:rFonts w:ascii="Arial" w:hAnsi="Arial" w:cs="Arial"/>
          <w:sz w:val="12"/>
          <w:szCs w:val="12"/>
        </w:rPr>
      </w:pPr>
    </w:p>
    <w:p w14:paraId="14701329" w14:textId="77777777" w:rsidR="00E60379" w:rsidRPr="006972F0" w:rsidRDefault="00E60379" w:rsidP="00DC4837">
      <w:pPr>
        <w:spacing w:after="0"/>
        <w:rPr>
          <w:rFonts w:ascii="Arial" w:hAnsi="Arial" w:cs="Arial"/>
          <w:sz w:val="12"/>
          <w:szCs w:val="12"/>
        </w:rPr>
      </w:pPr>
    </w:p>
    <w:p w14:paraId="2A9BC90A" w14:textId="77777777" w:rsidR="00B67515" w:rsidRPr="006972F0" w:rsidRDefault="00B67515" w:rsidP="00B67515">
      <w:pPr>
        <w:pStyle w:val="Heading1"/>
        <w:spacing w:before="60" w:line="300" w:lineRule="exact"/>
        <w:rPr>
          <w:rFonts w:ascii="Arial" w:hAnsi="Arial" w:cs="Arial"/>
          <w:lang w:val="en-GB"/>
        </w:rPr>
      </w:pPr>
      <w:r w:rsidRPr="006972F0">
        <w:rPr>
          <w:rFonts w:ascii="Arial" w:hAnsi="Arial" w:cs="Arial"/>
          <w:lang w:val="en-GB"/>
        </w:rPr>
        <w:t>Advice and support</w:t>
      </w:r>
    </w:p>
    <w:p w14:paraId="357C4080" w14:textId="1AD6D448" w:rsidR="00B67515" w:rsidRPr="006972F0" w:rsidRDefault="00B67515" w:rsidP="007B3559">
      <w:pPr>
        <w:pStyle w:val="FootnoteText"/>
        <w:suppressAutoHyphens w:val="0"/>
        <w:spacing w:after="40" w:line="300" w:lineRule="exact"/>
        <w:jc w:val="both"/>
        <w:rPr>
          <w:rFonts w:ascii="Arial" w:hAnsi="Arial"/>
        </w:rPr>
      </w:pPr>
      <w:r w:rsidRPr="006972F0">
        <w:rPr>
          <w:rFonts w:ascii="Arial" w:hAnsi="Arial"/>
        </w:rPr>
        <w:t xml:space="preserve">If you would like further assistance in using the information presented here in your own procurement actions or more information on </w:t>
      </w:r>
      <w:hyperlink r:id="rId19" w:history="1">
        <w:r w:rsidRPr="006972F0">
          <w:rPr>
            <w:rStyle w:val="Hyperlink"/>
            <w:rFonts w:ascii="Arial" w:hAnsi="Arial"/>
          </w:rPr>
          <w:t>Topten Pro</w:t>
        </w:r>
      </w:hyperlink>
      <w:r w:rsidRPr="006972F0">
        <w:rPr>
          <w:rFonts w:ascii="Arial" w:hAnsi="Arial"/>
        </w:rPr>
        <w:t xml:space="preserve"> contact your national Topten team </w:t>
      </w:r>
      <w:r w:rsidR="004B2A23" w:rsidRPr="006972F0">
        <w:rPr>
          <w:rFonts w:ascii="Arial" w:hAnsi="Arial"/>
        </w:rPr>
        <w:t>(find it on</w:t>
      </w:r>
      <w:r w:rsidRPr="006972F0">
        <w:rPr>
          <w:rFonts w:ascii="Arial" w:hAnsi="Arial"/>
        </w:rPr>
        <w:t xml:space="preserve"> Topten.eu</w:t>
      </w:r>
      <w:r w:rsidR="004B2A23" w:rsidRPr="006972F0">
        <w:rPr>
          <w:rFonts w:ascii="Arial" w:hAnsi="Arial"/>
        </w:rPr>
        <w:t>)</w:t>
      </w:r>
      <w:r w:rsidRPr="006972F0">
        <w:rPr>
          <w:rFonts w:ascii="Arial" w:hAnsi="Arial"/>
        </w:rPr>
        <w:t>.</w:t>
      </w:r>
    </w:p>
    <w:p w14:paraId="7AC34D5B" w14:textId="168EC9C9" w:rsidR="00D8289C" w:rsidRPr="006972F0" w:rsidRDefault="00B67515" w:rsidP="00151959">
      <w:pPr>
        <w:spacing w:line="300" w:lineRule="exact"/>
        <w:jc w:val="both"/>
        <w:rPr>
          <w:rFonts w:ascii="Arial" w:hAnsi="Arial" w:cs="Arial"/>
          <w:sz w:val="20"/>
        </w:rPr>
      </w:pPr>
      <w:r w:rsidRPr="006972F0">
        <w:rPr>
          <w:rFonts w:ascii="Arial" w:hAnsi="Arial" w:cs="Arial"/>
          <w:sz w:val="20"/>
        </w:rPr>
        <w:t xml:space="preserve">The European Commission’s </w:t>
      </w:r>
      <w:hyperlink r:id="rId20" w:history="1">
        <w:r w:rsidRPr="006972F0">
          <w:rPr>
            <w:rStyle w:val="Hyperlink"/>
            <w:rFonts w:ascii="Arial" w:hAnsi="Arial"/>
            <w:sz w:val="20"/>
          </w:rPr>
          <w:t>Green Public Procurement</w:t>
        </w:r>
      </w:hyperlink>
      <w:r w:rsidRPr="006972F0">
        <w:rPr>
          <w:rFonts w:ascii="Arial" w:hAnsi="Arial"/>
          <w:sz w:val="20"/>
        </w:rPr>
        <w:t xml:space="preserve"> </w:t>
      </w:r>
      <w:r w:rsidR="004B2A23" w:rsidRPr="006972F0">
        <w:rPr>
          <w:rFonts w:ascii="Arial" w:hAnsi="Arial"/>
          <w:sz w:val="20"/>
        </w:rPr>
        <w:t>website</w:t>
      </w:r>
      <w:r w:rsidRPr="006972F0">
        <w:rPr>
          <w:rFonts w:ascii="Arial" w:hAnsi="Arial"/>
          <w:sz w:val="20"/>
        </w:rPr>
        <w:t xml:space="preserve"> </w:t>
      </w:r>
      <w:r w:rsidRPr="006972F0">
        <w:rPr>
          <w:rFonts w:ascii="Arial" w:hAnsi="Arial" w:cs="Arial"/>
          <w:sz w:val="20"/>
        </w:rPr>
        <w:t>contains valuable legal and practical guidance together with procurement criteria for a range of commonly procured products and services.</w:t>
      </w:r>
    </w:p>
    <w:p w14:paraId="7EDFD10C" w14:textId="37C95A1E" w:rsidR="0038718D" w:rsidRPr="006972F0" w:rsidRDefault="0038718D" w:rsidP="00151959">
      <w:pPr>
        <w:spacing w:line="300" w:lineRule="exact"/>
        <w:jc w:val="both"/>
        <w:rPr>
          <w:rFonts w:ascii="Arial" w:hAnsi="Arial" w:cs="Arial"/>
          <w:sz w:val="20"/>
        </w:rPr>
      </w:pPr>
    </w:p>
    <w:p w14:paraId="42930D5C" w14:textId="2CA61064" w:rsidR="0038718D" w:rsidRPr="006972F0" w:rsidRDefault="0038718D" w:rsidP="00151959">
      <w:pPr>
        <w:spacing w:line="300" w:lineRule="exact"/>
        <w:jc w:val="both"/>
        <w:rPr>
          <w:rFonts w:ascii="Arial" w:hAnsi="Arial" w:cs="Arial"/>
          <w:sz w:val="20"/>
        </w:rPr>
      </w:pPr>
    </w:p>
    <w:p w14:paraId="79CF8FFC" w14:textId="2AD3B793" w:rsidR="0038718D" w:rsidRPr="006972F0" w:rsidRDefault="0038718D" w:rsidP="00151959">
      <w:pPr>
        <w:spacing w:line="300" w:lineRule="exact"/>
        <w:jc w:val="both"/>
        <w:rPr>
          <w:rFonts w:ascii="Arial" w:hAnsi="Arial" w:cs="Arial"/>
          <w:sz w:val="20"/>
        </w:rPr>
      </w:pPr>
    </w:p>
    <w:p w14:paraId="17365427" w14:textId="1A47162A" w:rsidR="0038718D" w:rsidRPr="006972F0" w:rsidRDefault="0038718D" w:rsidP="00151959">
      <w:pPr>
        <w:spacing w:line="300" w:lineRule="exact"/>
        <w:jc w:val="both"/>
        <w:rPr>
          <w:rFonts w:ascii="Arial" w:hAnsi="Arial" w:cs="Arial"/>
          <w:sz w:val="20"/>
        </w:rPr>
      </w:pPr>
    </w:p>
    <w:p w14:paraId="342A135D" w14:textId="4D35A2E9" w:rsidR="0038718D" w:rsidRPr="006972F0" w:rsidRDefault="0038718D" w:rsidP="00151959">
      <w:pPr>
        <w:spacing w:line="300" w:lineRule="exact"/>
        <w:jc w:val="both"/>
        <w:rPr>
          <w:rFonts w:ascii="Arial" w:hAnsi="Arial" w:cs="Arial"/>
          <w:sz w:val="20"/>
        </w:rPr>
      </w:pPr>
    </w:p>
    <w:p w14:paraId="1DB7B377" w14:textId="2A7E429F" w:rsidR="0038718D" w:rsidRPr="006972F0" w:rsidRDefault="0038718D" w:rsidP="00151959">
      <w:pPr>
        <w:spacing w:line="300" w:lineRule="exact"/>
        <w:jc w:val="both"/>
        <w:rPr>
          <w:rFonts w:ascii="Arial" w:hAnsi="Arial" w:cs="Arial"/>
          <w:sz w:val="20"/>
        </w:rPr>
      </w:pPr>
    </w:p>
    <w:p w14:paraId="48CE95B1" w14:textId="38518F87" w:rsidR="0038718D" w:rsidRPr="006972F0" w:rsidRDefault="0038718D" w:rsidP="00151959">
      <w:pPr>
        <w:spacing w:line="300" w:lineRule="exact"/>
        <w:jc w:val="both"/>
        <w:rPr>
          <w:rFonts w:ascii="Arial" w:hAnsi="Arial" w:cs="Arial"/>
          <w:sz w:val="20"/>
        </w:rPr>
      </w:pPr>
    </w:p>
    <w:p w14:paraId="2BFBFAEC" w14:textId="7CD5F125" w:rsidR="0038718D" w:rsidRPr="006972F0" w:rsidRDefault="0038718D" w:rsidP="00151959">
      <w:pPr>
        <w:spacing w:line="300" w:lineRule="exact"/>
        <w:jc w:val="both"/>
        <w:rPr>
          <w:rFonts w:ascii="Arial" w:hAnsi="Arial" w:cs="Arial"/>
          <w:sz w:val="20"/>
        </w:rPr>
      </w:pPr>
    </w:p>
    <w:p w14:paraId="3691083C" w14:textId="74F5BFEF" w:rsidR="0038718D" w:rsidRPr="006972F0" w:rsidRDefault="0038718D" w:rsidP="00151959">
      <w:pPr>
        <w:spacing w:line="300" w:lineRule="exact"/>
        <w:jc w:val="both"/>
        <w:rPr>
          <w:rFonts w:ascii="Arial" w:hAnsi="Arial" w:cs="Arial"/>
          <w:sz w:val="20"/>
        </w:rPr>
      </w:pPr>
    </w:p>
    <w:p w14:paraId="12D1215F" w14:textId="7BFA0290" w:rsidR="0038718D" w:rsidRPr="006972F0" w:rsidRDefault="0038718D" w:rsidP="00151959">
      <w:pPr>
        <w:spacing w:line="300" w:lineRule="exact"/>
        <w:jc w:val="both"/>
        <w:rPr>
          <w:rFonts w:ascii="Arial" w:hAnsi="Arial" w:cs="Arial"/>
          <w:sz w:val="20"/>
        </w:rPr>
      </w:pPr>
    </w:p>
    <w:p w14:paraId="41415256" w14:textId="0200892F" w:rsidR="0038718D" w:rsidRPr="006972F0" w:rsidRDefault="0038718D" w:rsidP="00151959">
      <w:pPr>
        <w:spacing w:line="300" w:lineRule="exact"/>
        <w:jc w:val="both"/>
        <w:rPr>
          <w:rFonts w:ascii="Arial" w:hAnsi="Arial" w:cs="Arial"/>
          <w:sz w:val="20"/>
        </w:rPr>
      </w:pPr>
    </w:p>
    <w:p w14:paraId="699B7EAD" w14:textId="0D57B24E" w:rsidR="0038718D" w:rsidRPr="006972F0" w:rsidRDefault="0038718D" w:rsidP="00151959">
      <w:pPr>
        <w:spacing w:line="300" w:lineRule="exact"/>
        <w:jc w:val="both"/>
        <w:rPr>
          <w:rFonts w:ascii="Arial" w:hAnsi="Arial" w:cs="Arial"/>
          <w:sz w:val="20"/>
        </w:rPr>
      </w:pPr>
    </w:p>
    <w:p w14:paraId="786023B0" w14:textId="1B461079" w:rsidR="0038718D" w:rsidRPr="006972F0" w:rsidRDefault="0038718D" w:rsidP="00151959">
      <w:pPr>
        <w:spacing w:line="300" w:lineRule="exact"/>
        <w:jc w:val="both"/>
        <w:rPr>
          <w:rFonts w:ascii="Arial" w:hAnsi="Arial" w:cs="Arial"/>
          <w:sz w:val="20"/>
        </w:rPr>
      </w:pPr>
    </w:p>
    <w:p w14:paraId="69F2BD68" w14:textId="20593B9D" w:rsidR="0038718D" w:rsidRPr="006972F0" w:rsidRDefault="0038718D" w:rsidP="00151959">
      <w:pPr>
        <w:spacing w:line="300" w:lineRule="exact"/>
        <w:jc w:val="both"/>
        <w:rPr>
          <w:rFonts w:ascii="Arial" w:hAnsi="Arial" w:cs="Arial"/>
          <w:sz w:val="20"/>
        </w:rPr>
      </w:pPr>
    </w:p>
    <w:p w14:paraId="1A50C10A" w14:textId="270A6FA8" w:rsidR="0038718D" w:rsidRPr="006972F0" w:rsidRDefault="0038718D" w:rsidP="00151959">
      <w:pPr>
        <w:spacing w:line="300" w:lineRule="exact"/>
        <w:jc w:val="both"/>
        <w:rPr>
          <w:rFonts w:ascii="Arial" w:hAnsi="Arial" w:cs="Arial"/>
          <w:sz w:val="20"/>
        </w:rPr>
      </w:pPr>
    </w:p>
    <w:p w14:paraId="566A3D65" w14:textId="44C242D4" w:rsidR="0038718D" w:rsidRPr="006972F0" w:rsidRDefault="0038718D" w:rsidP="00151959">
      <w:pPr>
        <w:spacing w:line="300" w:lineRule="exact"/>
        <w:jc w:val="both"/>
        <w:rPr>
          <w:rFonts w:ascii="Arial" w:hAnsi="Arial" w:cs="Arial"/>
          <w:sz w:val="20"/>
        </w:rPr>
      </w:pPr>
    </w:p>
    <w:p w14:paraId="6B8A9182" w14:textId="3DFD27E8" w:rsidR="0038718D" w:rsidRPr="006972F0" w:rsidRDefault="0038718D" w:rsidP="00151959">
      <w:pPr>
        <w:spacing w:line="300" w:lineRule="exact"/>
        <w:jc w:val="both"/>
        <w:rPr>
          <w:rFonts w:ascii="Arial" w:hAnsi="Arial" w:cs="Arial"/>
          <w:sz w:val="20"/>
        </w:rPr>
      </w:pPr>
    </w:p>
    <w:p w14:paraId="33F0B68A" w14:textId="34979C02" w:rsidR="0038718D" w:rsidRPr="006972F0" w:rsidRDefault="0038718D" w:rsidP="00151959">
      <w:pPr>
        <w:spacing w:line="300" w:lineRule="exact"/>
        <w:jc w:val="both"/>
        <w:rPr>
          <w:rFonts w:ascii="Arial" w:hAnsi="Arial" w:cs="Arial"/>
          <w:sz w:val="20"/>
        </w:rPr>
      </w:pPr>
    </w:p>
    <w:p w14:paraId="3748C454" w14:textId="77777777" w:rsidR="0038718D" w:rsidRPr="006972F0" w:rsidRDefault="0038718D" w:rsidP="00151959">
      <w:pPr>
        <w:spacing w:line="300" w:lineRule="exact"/>
        <w:jc w:val="both"/>
        <w:rPr>
          <w:rFonts w:ascii="Arial" w:hAnsi="Arial" w:cs="Arial"/>
          <w:sz w:val="20"/>
        </w:rPr>
      </w:pPr>
    </w:p>
    <w:p w14:paraId="0289599F" w14:textId="6A3FECCB" w:rsidR="0038718D" w:rsidRPr="006972F0" w:rsidRDefault="0038718D" w:rsidP="00151959">
      <w:pPr>
        <w:spacing w:line="300" w:lineRule="exact"/>
        <w:jc w:val="both"/>
        <w:rPr>
          <w:rFonts w:ascii="Arial" w:hAnsi="Arial" w:cs="Arial"/>
          <w:sz w:val="20"/>
        </w:rPr>
      </w:pPr>
    </w:p>
    <w:p w14:paraId="316C2541" w14:textId="77777777" w:rsidR="0038718D" w:rsidRPr="006972F0" w:rsidRDefault="0038718D" w:rsidP="00151959">
      <w:pPr>
        <w:spacing w:line="300" w:lineRule="exact"/>
        <w:jc w:val="both"/>
        <w:rPr>
          <w:rFonts w:ascii="Arial" w:hAnsi="Arial" w:cs="Arial"/>
          <w:sz w:val="20"/>
        </w:rPr>
      </w:pPr>
    </w:p>
    <w:p w14:paraId="4DA0F9CD" w14:textId="339C0870" w:rsidR="0038718D" w:rsidRPr="006972F0"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6972F0" w14:paraId="7F14158B" w14:textId="77777777" w:rsidTr="00A63506">
        <w:trPr>
          <w:trHeight w:val="737"/>
        </w:trPr>
        <w:tc>
          <w:tcPr>
            <w:tcW w:w="964" w:type="dxa"/>
            <w:vAlign w:val="center"/>
          </w:tcPr>
          <w:p w14:paraId="078C8F0D" w14:textId="20266065" w:rsidR="0038718D" w:rsidRPr="006972F0" w:rsidRDefault="0038718D" w:rsidP="00A63506">
            <w:pPr>
              <w:spacing w:after="0"/>
              <w:rPr>
                <w:rFonts w:ascii="Arial" w:hAnsi="Arial"/>
                <w:sz w:val="16"/>
                <w:szCs w:val="16"/>
              </w:rPr>
            </w:pPr>
            <w:r w:rsidRPr="006972F0">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6972F0"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6972F0" w:rsidRDefault="0038718D" w:rsidP="00A63506">
            <w:pPr>
              <w:spacing w:after="0" w:line="180" w:lineRule="exact"/>
              <w:jc w:val="both"/>
              <w:rPr>
                <w:rFonts w:ascii="Arial" w:hAnsi="Arial" w:cs="Arial"/>
                <w:color w:val="000000"/>
                <w:sz w:val="15"/>
                <w:szCs w:val="15"/>
                <w:shd w:val="clear" w:color="auto" w:fill="FFFFFF"/>
              </w:rPr>
            </w:pPr>
          </w:p>
          <w:p w14:paraId="36589334" w14:textId="05B15E9F" w:rsidR="0038718D" w:rsidRPr="006972F0" w:rsidRDefault="0038718D" w:rsidP="00A63506">
            <w:pPr>
              <w:spacing w:after="0" w:line="180" w:lineRule="exact"/>
              <w:jc w:val="both"/>
              <w:rPr>
                <w:rFonts w:ascii="Arial" w:hAnsi="Arial" w:cs="Arial"/>
                <w:sz w:val="15"/>
                <w:szCs w:val="15"/>
              </w:rPr>
            </w:pPr>
            <w:r w:rsidRPr="006972F0">
              <w:rPr>
                <w:rFonts w:ascii="Arial" w:hAnsi="Arial" w:cs="Arial"/>
                <w:color w:val="000000"/>
                <w:sz w:val="15"/>
                <w:szCs w:val="15"/>
                <w:shd w:val="clear" w:color="auto" w:fill="FFFFFF"/>
              </w:rPr>
              <w:t xml:space="preserve">The elaboration of these procurement guidelines </w:t>
            </w:r>
            <w:r w:rsidR="009719EF" w:rsidRPr="006972F0">
              <w:rPr>
                <w:rFonts w:ascii="Arial" w:hAnsi="Arial" w:cs="Arial"/>
                <w:color w:val="000000"/>
                <w:sz w:val="15"/>
                <w:szCs w:val="15"/>
                <w:shd w:val="clear" w:color="auto" w:fill="FFFFFF"/>
              </w:rPr>
              <w:t>has</w:t>
            </w:r>
            <w:r w:rsidRPr="006972F0">
              <w:rPr>
                <w:rFonts w:ascii="Arial" w:hAnsi="Arial" w:cs="Arial"/>
                <w:color w:val="000000"/>
                <w:sz w:val="15"/>
                <w:szCs w:val="15"/>
                <w:shd w:val="clear" w:color="auto" w:fill="FFFFFF"/>
              </w:rPr>
              <w:t xml:space="preserve"> been supported by WWF Switzerland. The sole responsibility for the content of the Topten procurement guidelines lies with the authors. </w:t>
            </w:r>
          </w:p>
        </w:tc>
      </w:tr>
    </w:tbl>
    <w:p w14:paraId="6CC6EFFD" w14:textId="26F1B7B8" w:rsidR="0038718D" w:rsidRPr="006972F0"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6972F0" w14:paraId="3EF61C02" w14:textId="77777777" w:rsidTr="00A63506">
        <w:trPr>
          <w:trHeight w:val="737"/>
        </w:trPr>
        <w:tc>
          <w:tcPr>
            <w:tcW w:w="964" w:type="dxa"/>
            <w:vAlign w:val="center"/>
          </w:tcPr>
          <w:p w14:paraId="08188964" w14:textId="77777777" w:rsidR="0038718D" w:rsidRPr="006972F0" w:rsidRDefault="0038718D" w:rsidP="00A63506">
            <w:pPr>
              <w:spacing w:after="0"/>
              <w:rPr>
                <w:rFonts w:ascii="Arial" w:hAnsi="Arial"/>
                <w:sz w:val="16"/>
                <w:szCs w:val="16"/>
              </w:rPr>
            </w:pPr>
            <w:r w:rsidRPr="006972F0">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9437DDE" w:rsidR="0038718D" w:rsidRPr="006972F0" w:rsidRDefault="00F16833"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Pr="00F01F6C">
              <w:rPr>
                <w:rFonts w:ascii="Arial" w:hAnsi="Arial" w:cs="Arial"/>
                <w:color w:val="000000"/>
                <w:sz w:val="15"/>
                <w:szCs w:val="15"/>
                <w:shd w:val="clear" w:color="auto" w:fill="FFFFFF"/>
              </w:rPr>
              <w:t xml:space="preserve">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5C24A9">
              <w:rPr>
                <w:rFonts w:ascii="Arial" w:hAnsi="Arial" w:cs="Arial"/>
                <w:color w:val="000000"/>
                <w:sz w:val="15"/>
                <w:szCs w:val="15"/>
                <w:shd w:val="clear" w:color="auto" w:fill="FFFFFF"/>
              </w:rPr>
              <w:t>845231</w:t>
            </w:r>
            <w:r w:rsidRPr="00F01F6C">
              <w:rPr>
                <w:rFonts w:ascii="Arial" w:hAnsi="Arial" w:cs="Arial"/>
                <w:color w:val="000000"/>
                <w:sz w:val="15"/>
                <w:szCs w:val="15"/>
                <w:shd w:val="clear" w:color="auto" w:fill="FFFFFF"/>
              </w:rPr>
              <w:t>.</w:t>
            </w:r>
            <w:r w:rsidR="0038718D" w:rsidRPr="006972F0">
              <w:rPr>
                <w:rFonts w:ascii="Arial" w:hAnsi="Arial" w:cs="Arial"/>
                <w:color w:val="000000"/>
                <w:sz w:val="15"/>
                <w:szCs w:val="15"/>
                <w:shd w:val="clear" w:color="auto" w:fill="FFFFFF"/>
              </w:rPr>
              <w:t xml:space="preserve">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6972F0" w:rsidRDefault="0038718D" w:rsidP="00151959">
      <w:pPr>
        <w:spacing w:line="300" w:lineRule="exact"/>
        <w:jc w:val="both"/>
        <w:rPr>
          <w:rFonts w:ascii="Arial" w:hAnsi="Arial" w:cs="Arial"/>
          <w:sz w:val="20"/>
        </w:rPr>
      </w:pPr>
    </w:p>
    <w:sectPr w:rsidR="0038718D" w:rsidRPr="006972F0"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FD24" w14:textId="77777777" w:rsidR="00C4549D" w:rsidRDefault="00C4549D">
      <w:pPr>
        <w:spacing w:after="0"/>
      </w:pPr>
      <w:r>
        <w:separator/>
      </w:r>
    </w:p>
  </w:endnote>
  <w:endnote w:type="continuationSeparator" w:id="0">
    <w:p w14:paraId="4815D7CB" w14:textId="77777777" w:rsidR="00C4549D" w:rsidRDefault="00C4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275E" w14:textId="77777777" w:rsidR="00C4549D" w:rsidRDefault="00C4549D">
      <w:pPr>
        <w:spacing w:after="0"/>
      </w:pPr>
      <w:r>
        <w:separator/>
      </w:r>
    </w:p>
  </w:footnote>
  <w:footnote w:type="continuationSeparator" w:id="0">
    <w:p w14:paraId="6B2C6055" w14:textId="77777777" w:rsidR="00C4549D" w:rsidRDefault="00C454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C4549D">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7051"/>
    <w:multiLevelType w:val="hybridMultilevel"/>
    <w:tmpl w:val="C8EA6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4"/>
  </w:num>
  <w:num w:numId="7">
    <w:abstractNumId w:val="3"/>
  </w:num>
  <w:num w:numId="8">
    <w:abstractNumId w:val="0"/>
  </w:num>
  <w:num w:numId="9">
    <w:abstractNumId w:val="13"/>
  </w:num>
  <w:num w:numId="10">
    <w:abstractNumId w:val="2"/>
  </w:num>
  <w:num w:numId="11">
    <w:abstractNumId w:val="9"/>
  </w:num>
  <w:num w:numId="12">
    <w:abstractNumId w:val="8"/>
  </w:num>
  <w:num w:numId="13">
    <w:abstractNumId w:val="11"/>
  </w:num>
  <w:num w:numId="14">
    <w:abstractNumId w:val="7"/>
  </w:num>
  <w:num w:numId="15">
    <w:abstractNumId w:val="1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11045"/>
    <w:rsid w:val="00012008"/>
    <w:rsid w:val="00012955"/>
    <w:rsid w:val="0002493F"/>
    <w:rsid w:val="00025963"/>
    <w:rsid w:val="000278BB"/>
    <w:rsid w:val="00030003"/>
    <w:rsid w:val="00034A0B"/>
    <w:rsid w:val="00034F6C"/>
    <w:rsid w:val="0004566C"/>
    <w:rsid w:val="00045D50"/>
    <w:rsid w:val="00046431"/>
    <w:rsid w:val="00047E04"/>
    <w:rsid w:val="0005209D"/>
    <w:rsid w:val="000525D3"/>
    <w:rsid w:val="000545B9"/>
    <w:rsid w:val="000628B9"/>
    <w:rsid w:val="00070C1A"/>
    <w:rsid w:val="000722B1"/>
    <w:rsid w:val="000758FE"/>
    <w:rsid w:val="00081935"/>
    <w:rsid w:val="00081BC8"/>
    <w:rsid w:val="00083038"/>
    <w:rsid w:val="00083B4B"/>
    <w:rsid w:val="000855E4"/>
    <w:rsid w:val="00087EC9"/>
    <w:rsid w:val="00095750"/>
    <w:rsid w:val="000966AA"/>
    <w:rsid w:val="000A4B81"/>
    <w:rsid w:val="000A58DF"/>
    <w:rsid w:val="000C3041"/>
    <w:rsid w:val="000C3138"/>
    <w:rsid w:val="000C3681"/>
    <w:rsid w:val="000C48B5"/>
    <w:rsid w:val="000D0036"/>
    <w:rsid w:val="000D0C10"/>
    <w:rsid w:val="000D2531"/>
    <w:rsid w:val="000D2E4F"/>
    <w:rsid w:val="000D45E0"/>
    <w:rsid w:val="000D55F5"/>
    <w:rsid w:val="000E148A"/>
    <w:rsid w:val="000E2043"/>
    <w:rsid w:val="000E3428"/>
    <w:rsid w:val="000E3772"/>
    <w:rsid w:val="000E4260"/>
    <w:rsid w:val="000E5407"/>
    <w:rsid w:val="000E5A36"/>
    <w:rsid w:val="000F5F2E"/>
    <w:rsid w:val="000F6E5E"/>
    <w:rsid w:val="00100AD4"/>
    <w:rsid w:val="00103C24"/>
    <w:rsid w:val="00111124"/>
    <w:rsid w:val="00113053"/>
    <w:rsid w:val="0011618D"/>
    <w:rsid w:val="00117B94"/>
    <w:rsid w:val="00122FBD"/>
    <w:rsid w:val="00132976"/>
    <w:rsid w:val="00134B8F"/>
    <w:rsid w:val="0013640E"/>
    <w:rsid w:val="001370AB"/>
    <w:rsid w:val="00137D29"/>
    <w:rsid w:val="00145F02"/>
    <w:rsid w:val="00150661"/>
    <w:rsid w:val="0015113E"/>
    <w:rsid w:val="00151959"/>
    <w:rsid w:val="0015485B"/>
    <w:rsid w:val="00154D6C"/>
    <w:rsid w:val="00155119"/>
    <w:rsid w:val="00156FCA"/>
    <w:rsid w:val="00160F9B"/>
    <w:rsid w:val="00170030"/>
    <w:rsid w:val="00170359"/>
    <w:rsid w:val="00171939"/>
    <w:rsid w:val="00173AA2"/>
    <w:rsid w:val="001777F0"/>
    <w:rsid w:val="001778A0"/>
    <w:rsid w:val="00181EAE"/>
    <w:rsid w:val="0019144A"/>
    <w:rsid w:val="001925CF"/>
    <w:rsid w:val="00194D9E"/>
    <w:rsid w:val="001A04A2"/>
    <w:rsid w:val="001A2416"/>
    <w:rsid w:val="001A3459"/>
    <w:rsid w:val="001A4A2E"/>
    <w:rsid w:val="001A515C"/>
    <w:rsid w:val="001A556A"/>
    <w:rsid w:val="001A6D39"/>
    <w:rsid w:val="001B2409"/>
    <w:rsid w:val="001B7410"/>
    <w:rsid w:val="001C707A"/>
    <w:rsid w:val="001D1304"/>
    <w:rsid w:val="001D3682"/>
    <w:rsid w:val="001E688B"/>
    <w:rsid w:val="001F2831"/>
    <w:rsid w:val="001F2B86"/>
    <w:rsid w:val="001F3789"/>
    <w:rsid w:val="001F5DFE"/>
    <w:rsid w:val="00201154"/>
    <w:rsid w:val="00201227"/>
    <w:rsid w:val="00201D53"/>
    <w:rsid w:val="0020401D"/>
    <w:rsid w:val="0020470A"/>
    <w:rsid w:val="0020481E"/>
    <w:rsid w:val="002076E6"/>
    <w:rsid w:val="002078FF"/>
    <w:rsid w:val="0021557D"/>
    <w:rsid w:val="00215F34"/>
    <w:rsid w:val="0022098F"/>
    <w:rsid w:val="00223E3E"/>
    <w:rsid w:val="00227880"/>
    <w:rsid w:val="00232C87"/>
    <w:rsid w:val="00233F5D"/>
    <w:rsid w:val="00234519"/>
    <w:rsid w:val="00237A37"/>
    <w:rsid w:val="002419CF"/>
    <w:rsid w:val="00244AEF"/>
    <w:rsid w:val="002461E0"/>
    <w:rsid w:val="002533CD"/>
    <w:rsid w:val="00254C30"/>
    <w:rsid w:val="00255ED4"/>
    <w:rsid w:val="002571A2"/>
    <w:rsid w:val="00264BF8"/>
    <w:rsid w:val="00265313"/>
    <w:rsid w:val="00266B5F"/>
    <w:rsid w:val="00267108"/>
    <w:rsid w:val="00270BFA"/>
    <w:rsid w:val="00273A4A"/>
    <w:rsid w:val="00275510"/>
    <w:rsid w:val="002767E4"/>
    <w:rsid w:val="0028025C"/>
    <w:rsid w:val="00287D52"/>
    <w:rsid w:val="00296A05"/>
    <w:rsid w:val="002A0ABE"/>
    <w:rsid w:val="002A7DA0"/>
    <w:rsid w:val="002B0D8E"/>
    <w:rsid w:val="002B115E"/>
    <w:rsid w:val="002C1B06"/>
    <w:rsid w:val="002C341E"/>
    <w:rsid w:val="002C5499"/>
    <w:rsid w:val="002D1EF8"/>
    <w:rsid w:val="002D4D72"/>
    <w:rsid w:val="002D4F6A"/>
    <w:rsid w:val="002D7CB8"/>
    <w:rsid w:val="002E3269"/>
    <w:rsid w:val="002E4C18"/>
    <w:rsid w:val="002F1365"/>
    <w:rsid w:val="00300F6C"/>
    <w:rsid w:val="00303312"/>
    <w:rsid w:val="003042AC"/>
    <w:rsid w:val="00307233"/>
    <w:rsid w:val="003107EA"/>
    <w:rsid w:val="0031741E"/>
    <w:rsid w:val="00320B43"/>
    <w:rsid w:val="003379B2"/>
    <w:rsid w:val="00340678"/>
    <w:rsid w:val="0034080D"/>
    <w:rsid w:val="00345447"/>
    <w:rsid w:val="00346C72"/>
    <w:rsid w:val="003515CE"/>
    <w:rsid w:val="00351C95"/>
    <w:rsid w:val="00351E6E"/>
    <w:rsid w:val="00356A75"/>
    <w:rsid w:val="00363E71"/>
    <w:rsid w:val="0036447E"/>
    <w:rsid w:val="003655EC"/>
    <w:rsid w:val="00370568"/>
    <w:rsid w:val="00371473"/>
    <w:rsid w:val="00372D0A"/>
    <w:rsid w:val="00373D1D"/>
    <w:rsid w:val="00377045"/>
    <w:rsid w:val="0037762B"/>
    <w:rsid w:val="00380117"/>
    <w:rsid w:val="00380CA4"/>
    <w:rsid w:val="00381E01"/>
    <w:rsid w:val="00381E56"/>
    <w:rsid w:val="003829C5"/>
    <w:rsid w:val="003833CF"/>
    <w:rsid w:val="0038382C"/>
    <w:rsid w:val="00383BD3"/>
    <w:rsid w:val="0038718D"/>
    <w:rsid w:val="0039333F"/>
    <w:rsid w:val="00394D92"/>
    <w:rsid w:val="003974D4"/>
    <w:rsid w:val="00397CA1"/>
    <w:rsid w:val="003A51D0"/>
    <w:rsid w:val="003A5677"/>
    <w:rsid w:val="003A60ED"/>
    <w:rsid w:val="003A7991"/>
    <w:rsid w:val="003B48C3"/>
    <w:rsid w:val="003B4A54"/>
    <w:rsid w:val="003B7042"/>
    <w:rsid w:val="003C55C4"/>
    <w:rsid w:val="003D6373"/>
    <w:rsid w:val="003D6D66"/>
    <w:rsid w:val="003E6E97"/>
    <w:rsid w:val="003E769A"/>
    <w:rsid w:val="003F142C"/>
    <w:rsid w:val="003F1A68"/>
    <w:rsid w:val="003F6730"/>
    <w:rsid w:val="003F7380"/>
    <w:rsid w:val="00402C19"/>
    <w:rsid w:val="0040588F"/>
    <w:rsid w:val="00406E33"/>
    <w:rsid w:val="0041654B"/>
    <w:rsid w:val="00422EEC"/>
    <w:rsid w:val="00430056"/>
    <w:rsid w:val="004333CB"/>
    <w:rsid w:val="00433CD5"/>
    <w:rsid w:val="004362B6"/>
    <w:rsid w:val="00436772"/>
    <w:rsid w:val="00437453"/>
    <w:rsid w:val="00437B5C"/>
    <w:rsid w:val="00442F8B"/>
    <w:rsid w:val="004434D8"/>
    <w:rsid w:val="0045031B"/>
    <w:rsid w:val="0045048A"/>
    <w:rsid w:val="004614C5"/>
    <w:rsid w:val="00462A17"/>
    <w:rsid w:val="00462B70"/>
    <w:rsid w:val="00463778"/>
    <w:rsid w:val="00464A67"/>
    <w:rsid w:val="00472014"/>
    <w:rsid w:val="00473574"/>
    <w:rsid w:val="00477685"/>
    <w:rsid w:val="00485EB2"/>
    <w:rsid w:val="004919E7"/>
    <w:rsid w:val="00496E72"/>
    <w:rsid w:val="004A114E"/>
    <w:rsid w:val="004A3C1E"/>
    <w:rsid w:val="004A71E3"/>
    <w:rsid w:val="004B2938"/>
    <w:rsid w:val="004B2A23"/>
    <w:rsid w:val="004B490C"/>
    <w:rsid w:val="004B4BD1"/>
    <w:rsid w:val="004C04AA"/>
    <w:rsid w:val="004C335B"/>
    <w:rsid w:val="004C5C6F"/>
    <w:rsid w:val="004C69E7"/>
    <w:rsid w:val="004D16D4"/>
    <w:rsid w:val="004D16FC"/>
    <w:rsid w:val="004D2DA1"/>
    <w:rsid w:val="004D2DFC"/>
    <w:rsid w:val="004D2F42"/>
    <w:rsid w:val="004D7B94"/>
    <w:rsid w:val="004E19DC"/>
    <w:rsid w:val="004E3460"/>
    <w:rsid w:val="004E5468"/>
    <w:rsid w:val="004E766C"/>
    <w:rsid w:val="004F1663"/>
    <w:rsid w:val="004F2665"/>
    <w:rsid w:val="00502885"/>
    <w:rsid w:val="00503CC8"/>
    <w:rsid w:val="00504117"/>
    <w:rsid w:val="00506868"/>
    <w:rsid w:val="00507612"/>
    <w:rsid w:val="00514613"/>
    <w:rsid w:val="00514626"/>
    <w:rsid w:val="00514F09"/>
    <w:rsid w:val="005206FD"/>
    <w:rsid w:val="00521E6B"/>
    <w:rsid w:val="00525472"/>
    <w:rsid w:val="005273AE"/>
    <w:rsid w:val="005311AE"/>
    <w:rsid w:val="0053192B"/>
    <w:rsid w:val="00531B04"/>
    <w:rsid w:val="00535FBF"/>
    <w:rsid w:val="0053672B"/>
    <w:rsid w:val="005403AB"/>
    <w:rsid w:val="005413AE"/>
    <w:rsid w:val="00541E68"/>
    <w:rsid w:val="00544871"/>
    <w:rsid w:val="00544A57"/>
    <w:rsid w:val="00546C0E"/>
    <w:rsid w:val="005473B9"/>
    <w:rsid w:val="00550A23"/>
    <w:rsid w:val="00552864"/>
    <w:rsid w:val="0055335C"/>
    <w:rsid w:val="005539CB"/>
    <w:rsid w:val="00553DCB"/>
    <w:rsid w:val="005552AA"/>
    <w:rsid w:val="00555A5F"/>
    <w:rsid w:val="00555A9E"/>
    <w:rsid w:val="00556F43"/>
    <w:rsid w:val="00560DDF"/>
    <w:rsid w:val="00564882"/>
    <w:rsid w:val="00566E91"/>
    <w:rsid w:val="00567065"/>
    <w:rsid w:val="00575E0D"/>
    <w:rsid w:val="005778BD"/>
    <w:rsid w:val="00583B50"/>
    <w:rsid w:val="00584399"/>
    <w:rsid w:val="00585545"/>
    <w:rsid w:val="005867EF"/>
    <w:rsid w:val="00586944"/>
    <w:rsid w:val="005910E5"/>
    <w:rsid w:val="005944B8"/>
    <w:rsid w:val="0059509E"/>
    <w:rsid w:val="00595199"/>
    <w:rsid w:val="0059645F"/>
    <w:rsid w:val="005A2198"/>
    <w:rsid w:val="005A5E0C"/>
    <w:rsid w:val="005B0C7D"/>
    <w:rsid w:val="005B3240"/>
    <w:rsid w:val="005B3A36"/>
    <w:rsid w:val="005B6B6D"/>
    <w:rsid w:val="005B6DF2"/>
    <w:rsid w:val="005B76A2"/>
    <w:rsid w:val="005C19C7"/>
    <w:rsid w:val="005C1D5E"/>
    <w:rsid w:val="005C411B"/>
    <w:rsid w:val="005C5621"/>
    <w:rsid w:val="005C7D1B"/>
    <w:rsid w:val="005C7EB4"/>
    <w:rsid w:val="005D0347"/>
    <w:rsid w:val="005D0929"/>
    <w:rsid w:val="005D2D5C"/>
    <w:rsid w:val="0060141A"/>
    <w:rsid w:val="006020A0"/>
    <w:rsid w:val="00602514"/>
    <w:rsid w:val="00605D16"/>
    <w:rsid w:val="00605EB8"/>
    <w:rsid w:val="00607CC4"/>
    <w:rsid w:val="0061023C"/>
    <w:rsid w:val="00614010"/>
    <w:rsid w:val="006230A3"/>
    <w:rsid w:val="0063239D"/>
    <w:rsid w:val="00633403"/>
    <w:rsid w:val="006337F6"/>
    <w:rsid w:val="00640B40"/>
    <w:rsid w:val="00641B57"/>
    <w:rsid w:val="006429B4"/>
    <w:rsid w:val="00644693"/>
    <w:rsid w:val="00646B71"/>
    <w:rsid w:val="00650355"/>
    <w:rsid w:val="006512AC"/>
    <w:rsid w:val="00651C5D"/>
    <w:rsid w:val="006532C6"/>
    <w:rsid w:val="00657FCD"/>
    <w:rsid w:val="0066123C"/>
    <w:rsid w:val="00667357"/>
    <w:rsid w:val="0067200A"/>
    <w:rsid w:val="006720B2"/>
    <w:rsid w:val="0067249F"/>
    <w:rsid w:val="00672C3C"/>
    <w:rsid w:val="00673EB3"/>
    <w:rsid w:val="0067543E"/>
    <w:rsid w:val="0067768D"/>
    <w:rsid w:val="00682404"/>
    <w:rsid w:val="0068378A"/>
    <w:rsid w:val="0068440C"/>
    <w:rsid w:val="006972F0"/>
    <w:rsid w:val="006A283F"/>
    <w:rsid w:val="006A75AB"/>
    <w:rsid w:val="006B14E2"/>
    <w:rsid w:val="006B65DC"/>
    <w:rsid w:val="006B77EF"/>
    <w:rsid w:val="006B787A"/>
    <w:rsid w:val="006B7B5D"/>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05D1"/>
    <w:rsid w:val="006F412B"/>
    <w:rsid w:val="006F72BF"/>
    <w:rsid w:val="00710461"/>
    <w:rsid w:val="00711CCC"/>
    <w:rsid w:val="00711E54"/>
    <w:rsid w:val="0071352B"/>
    <w:rsid w:val="007160E2"/>
    <w:rsid w:val="00716384"/>
    <w:rsid w:val="00717A5F"/>
    <w:rsid w:val="00720E1D"/>
    <w:rsid w:val="007240DF"/>
    <w:rsid w:val="00724A87"/>
    <w:rsid w:val="0072555F"/>
    <w:rsid w:val="00725ED7"/>
    <w:rsid w:val="00726FB2"/>
    <w:rsid w:val="007328B8"/>
    <w:rsid w:val="00741AAC"/>
    <w:rsid w:val="00742F9E"/>
    <w:rsid w:val="00743618"/>
    <w:rsid w:val="007459DB"/>
    <w:rsid w:val="0074654B"/>
    <w:rsid w:val="00746EF1"/>
    <w:rsid w:val="00750174"/>
    <w:rsid w:val="00750C2D"/>
    <w:rsid w:val="00752616"/>
    <w:rsid w:val="00764F94"/>
    <w:rsid w:val="0076610A"/>
    <w:rsid w:val="007711DE"/>
    <w:rsid w:val="0077158F"/>
    <w:rsid w:val="0077203D"/>
    <w:rsid w:val="00772A8C"/>
    <w:rsid w:val="00775972"/>
    <w:rsid w:val="00775FFC"/>
    <w:rsid w:val="007806F8"/>
    <w:rsid w:val="0078085A"/>
    <w:rsid w:val="00781242"/>
    <w:rsid w:val="0078736A"/>
    <w:rsid w:val="00787F36"/>
    <w:rsid w:val="00791187"/>
    <w:rsid w:val="00791461"/>
    <w:rsid w:val="0079485E"/>
    <w:rsid w:val="0079734D"/>
    <w:rsid w:val="007A0B0E"/>
    <w:rsid w:val="007A2519"/>
    <w:rsid w:val="007A2EE1"/>
    <w:rsid w:val="007A385A"/>
    <w:rsid w:val="007A3B9A"/>
    <w:rsid w:val="007A4462"/>
    <w:rsid w:val="007B2196"/>
    <w:rsid w:val="007B3559"/>
    <w:rsid w:val="007B45AF"/>
    <w:rsid w:val="007B5A1B"/>
    <w:rsid w:val="007C0B3C"/>
    <w:rsid w:val="007D0B76"/>
    <w:rsid w:val="007D536F"/>
    <w:rsid w:val="007D6469"/>
    <w:rsid w:val="007D6864"/>
    <w:rsid w:val="007D6A7F"/>
    <w:rsid w:val="007E053E"/>
    <w:rsid w:val="007E698D"/>
    <w:rsid w:val="007F2621"/>
    <w:rsid w:val="007F497A"/>
    <w:rsid w:val="007F5FC6"/>
    <w:rsid w:val="0080461F"/>
    <w:rsid w:val="008130B6"/>
    <w:rsid w:val="008170F5"/>
    <w:rsid w:val="00817243"/>
    <w:rsid w:val="00821FA9"/>
    <w:rsid w:val="008233FC"/>
    <w:rsid w:val="008250F5"/>
    <w:rsid w:val="00825133"/>
    <w:rsid w:val="00825932"/>
    <w:rsid w:val="00826F88"/>
    <w:rsid w:val="00830010"/>
    <w:rsid w:val="0083306C"/>
    <w:rsid w:val="00833122"/>
    <w:rsid w:val="00837DB9"/>
    <w:rsid w:val="008410FF"/>
    <w:rsid w:val="00842045"/>
    <w:rsid w:val="00842B50"/>
    <w:rsid w:val="0084624B"/>
    <w:rsid w:val="0085166A"/>
    <w:rsid w:val="008556F4"/>
    <w:rsid w:val="008564AB"/>
    <w:rsid w:val="008564C1"/>
    <w:rsid w:val="0085699F"/>
    <w:rsid w:val="00856E16"/>
    <w:rsid w:val="00864E57"/>
    <w:rsid w:val="00865D58"/>
    <w:rsid w:val="008716EF"/>
    <w:rsid w:val="008765D5"/>
    <w:rsid w:val="00877A12"/>
    <w:rsid w:val="008804F6"/>
    <w:rsid w:val="00884407"/>
    <w:rsid w:val="008856DE"/>
    <w:rsid w:val="00885896"/>
    <w:rsid w:val="00887574"/>
    <w:rsid w:val="008907A0"/>
    <w:rsid w:val="0089431B"/>
    <w:rsid w:val="008950BC"/>
    <w:rsid w:val="008A3316"/>
    <w:rsid w:val="008A3897"/>
    <w:rsid w:val="008A3D1F"/>
    <w:rsid w:val="008A4F3F"/>
    <w:rsid w:val="008A631C"/>
    <w:rsid w:val="008A6454"/>
    <w:rsid w:val="008A6E74"/>
    <w:rsid w:val="008B4EFA"/>
    <w:rsid w:val="008B6EBF"/>
    <w:rsid w:val="008C1307"/>
    <w:rsid w:val="008C3AE2"/>
    <w:rsid w:val="008C5D3A"/>
    <w:rsid w:val="008C6BEB"/>
    <w:rsid w:val="008C772A"/>
    <w:rsid w:val="008C79BB"/>
    <w:rsid w:val="008D003B"/>
    <w:rsid w:val="008D22F5"/>
    <w:rsid w:val="008D29FB"/>
    <w:rsid w:val="008D4CF0"/>
    <w:rsid w:val="008D5F3A"/>
    <w:rsid w:val="008E40D2"/>
    <w:rsid w:val="008F269A"/>
    <w:rsid w:val="008F3496"/>
    <w:rsid w:val="008F50E5"/>
    <w:rsid w:val="008F6172"/>
    <w:rsid w:val="008F796D"/>
    <w:rsid w:val="008F7D30"/>
    <w:rsid w:val="009052AB"/>
    <w:rsid w:val="00910088"/>
    <w:rsid w:val="00917921"/>
    <w:rsid w:val="00930473"/>
    <w:rsid w:val="00932867"/>
    <w:rsid w:val="00933EC5"/>
    <w:rsid w:val="00935822"/>
    <w:rsid w:val="009379E7"/>
    <w:rsid w:val="00940DCE"/>
    <w:rsid w:val="00941233"/>
    <w:rsid w:val="009429A9"/>
    <w:rsid w:val="00946D21"/>
    <w:rsid w:val="00947507"/>
    <w:rsid w:val="00951EEA"/>
    <w:rsid w:val="009534D2"/>
    <w:rsid w:val="00955AB4"/>
    <w:rsid w:val="0096483D"/>
    <w:rsid w:val="00966D81"/>
    <w:rsid w:val="009719EF"/>
    <w:rsid w:val="009817C0"/>
    <w:rsid w:val="00981EC7"/>
    <w:rsid w:val="00982017"/>
    <w:rsid w:val="00983032"/>
    <w:rsid w:val="00983623"/>
    <w:rsid w:val="009837DE"/>
    <w:rsid w:val="00996652"/>
    <w:rsid w:val="00996DF5"/>
    <w:rsid w:val="009A04CA"/>
    <w:rsid w:val="009A40D0"/>
    <w:rsid w:val="009A4DF0"/>
    <w:rsid w:val="009B524A"/>
    <w:rsid w:val="009B6A3F"/>
    <w:rsid w:val="009C2B07"/>
    <w:rsid w:val="009C7F6E"/>
    <w:rsid w:val="009D2167"/>
    <w:rsid w:val="009D26F2"/>
    <w:rsid w:val="009D44A2"/>
    <w:rsid w:val="009D751B"/>
    <w:rsid w:val="009D7B53"/>
    <w:rsid w:val="009E38DA"/>
    <w:rsid w:val="009E6924"/>
    <w:rsid w:val="009F4C5B"/>
    <w:rsid w:val="009F568C"/>
    <w:rsid w:val="009F60C3"/>
    <w:rsid w:val="009F61F5"/>
    <w:rsid w:val="00A0096F"/>
    <w:rsid w:val="00A029D9"/>
    <w:rsid w:val="00A06254"/>
    <w:rsid w:val="00A0682A"/>
    <w:rsid w:val="00A07D1C"/>
    <w:rsid w:val="00A1773E"/>
    <w:rsid w:val="00A21B94"/>
    <w:rsid w:val="00A23D45"/>
    <w:rsid w:val="00A24A66"/>
    <w:rsid w:val="00A2567E"/>
    <w:rsid w:val="00A2606E"/>
    <w:rsid w:val="00A314B3"/>
    <w:rsid w:val="00A3178C"/>
    <w:rsid w:val="00A33017"/>
    <w:rsid w:val="00A41459"/>
    <w:rsid w:val="00A41699"/>
    <w:rsid w:val="00A42BE1"/>
    <w:rsid w:val="00A43C35"/>
    <w:rsid w:val="00A44166"/>
    <w:rsid w:val="00A44889"/>
    <w:rsid w:val="00A5072F"/>
    <w:rsid w:val="00A52D52"/>
    <w:rsid w:val="00A56487"/>
    <w:rsid w:val="00A56CB7"/>
    <w:rsid w:val="00A62EB1"/>
    <w:rsid w:val="00A6500A"/>
    <w:rsid w:val="00A705AD"/>
    <w:rsid w:val="00A74E17"/>
    <w:rsid w:val="00A76943"/>
    <w:rsid w:val="00A87689"/>
    <w:rsid w:val="00A915BB"/>
    <w:rsid w:val="00A933A1"/>
    <w:rsid w:val="00A95E49"/>
    <w:rsid w:val="00A96448"/>
    <w:rsid w:val="00AA0746"/>
    <w:rsid w:val="00AA22F1"/>
    <w:rsid w:val="00AA64D3"/>
    <w:rsid w:val="00AB3E29"/>
    <w:rsid w:val="00AB4DD9"/>
    <w:rsid w:val="00AB5512"/>
    <w:rsid w:val="00AB70F3"/>
    <w:rsid w:val="00AC157C"/>
    <w:rsid w:val="00AC1FB1"/>
    <w:rsid w:val="00AC2D92"/>
    <w:rsid w:val="00AD0104"/>
    <w:rsid w:val="00AD71CF"/>
    <w:rsid w:val="00AE3D77"/>
    <w:rsid w:val="00AF0B85"/>
    <w:rsid w:val="00AF153D"/>
    <w:rsid w:val="00AF502F"/>
    <w:rsid w:val="00B00FF2"/>
    <w:rsid w:val="00B016FC"/>
    <w:rsid w:val="00B0182F"/>
    <w:rsid w:val="00B02A14"/>
    <w:rsid w:val="00B04EDA"/>
    <w:rsid w:val="00B05E26"/>
    <w:rsid w:val="00B14EF5"/>
    <w:rsid w:val="00B154F6"/>
    <w:rsid w:val="00B161A3"/>
    <w:rsid w:val="00B2073E"/>
    <w:rsid w:val="00B2357A"/>
    <w:rsid w:val="00B2660E"/>
    <w:rsid w:val="00B26B28"/>
    <w:rsid w:val="00B2796E"/>
    <w:rsid w:val="00B33B7F"/>
    <w:rsid w:val="00B41CD3"/>
    <w:rsid w:val="00B420F0"/>
    <w:rsid w:val="00B46D30"/>
    <w:rsid w:val="00B46F0D"/>
    <w:rsid w:val="00B46FD9"/>
    <w:rsid w:val="00B47691"/>
    <w:rsid w:val="00B54335"/>
    <w:rsid w:val="00B6310E"/>
    <w:rsid w:val="00B67515"/>
    <w:rsid w:val="00B709C5"/>
    <w:rsid w:val="00B710CB"/>
    <w:rsid w:val="00B75DB5"/>
    <w:rsid w:val="00B75DE6"/>
    <w:rsid w:val="00B76C14"/>
    <w:rsid w:val="00B76DBE"/>
    <w:rsid w:val="00B76DE1"/>
    <w:rsid w:val="00B836D9"/>
    <w:rsid w:val="00B8371D"/>
    <w:rsid w:val="00B8577A"/>
    <w:rsid w:val="00B868DD"/>
    <w:rsid w:val="00B91578"/>
    <w:rsid w:val="00B93489"/>
    <w:rsid w:val="00BA4A55"/>
    <w:rsid w:val="00BB0B26"/>
    <w:rsid w:val="00BB15CE"/>
    <w:rsid w:val="00BB17A5"/>
    <w:rsid w:val="00BB4D2C"/>
    <w:rsid w:val="00BB5797"/>
    <w:rsid w:val="00BB60C7"/>
    <w:rsid w:val="00BB70A6"/>
    <w:rsid w:val="00BC40FE"/>
    <w:rsid w:val="00BD01C5"/>
    <w:rsid w:val="00BD0980"/>
    <w:rsid w:val="00BD1010"/>
    <w:rsid w:val="00BD31E1"/>
    <w:rsid w:val="00BD49BB"/>
    <w:rsid w:val="00BE613A"/>
    <w:rsid w:val="00BE7212"/>
    <w:rsid w:val="00BF13EA"/>
    <w:rsid w:val="00BF4D8B"/>
    <w:rsid w:val="00BF7576"/>
    <w:rsid w:val="00C00321"/>
    <w:rsid w:val="00C0390D"/>
    <w:rsid w:val="00C068A6"/>
    <w:rsid w:val="00C12359"/>
    <w:rsid w:val="00C14775"/>
    <w:rsid w:val="00C15FD0"/>
    <w:rsid w:val="00C16C37"/>
    <w:rsid w:val="00C226E5"/>
    <w:rsid w:val="00C257E7"/>
    <w:rsid w:val="00C26DB3"/>
    <w:rsid w:val="00C301E9"/>
    <w:rsid w:val="00C3618F"/>
    <w:rsid w:val="00C413EE"/>
    <w:rsid w:val="00C42F9D"/>
    <w:rsid w:val="00C4362D"/>
    <w:rsid w:val="00C4549D"/>
    <w:rsid w:val="00C46DD1"/>
    <w:rsid w:val="00C479DE"/>
    <w:rsid w:val="00C47FAA"/>
    <w:rsid w:val="00C516CF"/>
    <w:rsid w:val="00C5313A"/>
    <w:rsid w:val="00C53370"/>
    <w:rsid w:val="00C57D88"/>
    <w:rsid w:val="00C61635"/>
    <w:rsid w:val="00C66216"/>
    <w:rsid w:val="00C675F4"/>
    <w:rsid w:val="00C70A8C"/>
    <w:rsid w:val="00C720A1"/>
    <w:rsid w:val="00C7397C"/>
    <w:rsid w:val="00C8094F"/>
    <w:rsid w:val="00C81CD4"/>
    <w:rsid w:val="00C8647B"/>
    <w:rsid w:val="00C86BA0"/>
    <w:rsid w:val="00C90CD9"/>
    <w:rsid w:val="00C90DE8"/>
    <w:rsid w:val="00C92615"/>
    <w:rsid w:val="00C96159"/>
    <w:rsid w:val="00CA236C"/>
    <w:rsid w:val="00CA3001"/>
    <w:rsid w:val="00CA36A3"/>
    <w:rsid w:val="00CA533B"/>
    <w:rsid w:val="00CA720E"/>
    <w:rsid w:val="00CB0312"/>
    <w:rsid w:val="00CB05E5"/>
    <w:rsid w:val="00CB23DF"/>
    <w:rsid w:val="00CB5D0E"/>
    <w:rsid w:val="00CB74DA"/>
    <w:rsid w:val="00CB7FA8"/>
    <w:rsid w:val="00CC01E5"/>
    <w:rsid w:val="00CC05DF"/>
    <w:rsid w:val="00CC470F"/>
    <w:rsid w:val="00CD448D"/>
    <w:rsid w:val="00CD6139"/>
    <w:rsid w:val="00CD67D3"/>
    <w:rsid w:val="00CE33A1"/>
    <w:rsid w:val="00CE43E8"/>
    <w:rsid w:val="00CE681B"/>
    <w:rsid w:val="00CE6F4F"/>
    <w:rsid w:val="00CF58BD"/>
    <w:rsid w:val="00D01545"/>
    <w:rsid w:val="00D01D61"/>
    <w:rsid w:val="00D04834"/>
    <w:rsid w:val="00D04BAC"/>
    <w:rsid w:val="00D061D5"/>
    <w:rsid w:val="00D141F2"/>
    <w:rsid w:val="00D14E7C"/>
    <w:rsid w:val="00D153D2"/>
    <w:rsid w:val="00D2411A"/>
    <w:rsid w:val="00D26342"/>
    <w:rsid w:val="00D26FF5"/>
    <w:rsid w:val="00D33AEC"/>
    <w:rsid w:val="00D33F87"/>
    <w:rsid w:val="00D41720"/>
    <w:rsid w:val="00D532EC"/>
    <w:rsid w:val="00D54B54"/>
    <w:rsid w:val="00D57406"/>
    <w:rsid w:val="00D601C5"/>
    <w:rsid w:val="00D60702"/>
    <w:rsid w:val="00D639A3"/>
    <w:rsid w:val="00D64014"/>
    <w:rsid w:val="00D66479"/>
    <w:rsid w:val="00D70676"/>
    <w:rsid w:val="00D7134E"/>
    <w:rsid w:val="00D7146A"/>
    <w:rsid w:val="00D72CC4"/>
    <w:rsid w:val="00D80015"/>
    <w:rsid w:val="00D80C44"/>
    <w:rsid w:val="00D8219F"/>
    <w:rsid w:val="00D8289C"/>
    <w:rsid w:val="00D8531F"/>
    <w:rsid w:val="00D94BC8"/>
    <w:rsid w:val="00D95CC1"/>
    <w:rsid w:val="00D96D93"/>
    <w:rsid w:val="00D97A10"/>
    <w:rsid w:val="00DA2AAF"/>
    <w:rsid w:val="00DA7D9F"/>
    <w:rsid w:val="00DB2208"/>
    <w:rsid w:val="00DB470D"/>
    <w:rsid w:val="00DB5905"/>
    <w:rsid w:val="00DC29E2"/>
    <w:rsid w:val="00DC4837"/>
    <w:rsid w:val="00DD38F9"/>
    <w:rsid w:val="00DD61CD"/>
    <w:rsid w:val="00DD6E37"/>
    <w:rsid w:val="00DD6ED4"/>
    <w:rsid w:val="00DE04D5"/>
    <w:rsid w:val="00DE08F1"/>
    <w:rsid w:val="00DE3F1B"/>
    <w:rsid w:val="00DE5467"/>
    <w:rsid w:val="00DF32BA"/>
    <w:rsid w:val="00DF52EA"/>
    <w:rsid w:val="00E01AB2"/>
    <w:rsid w:val="00E02DAC"/>
    <w:rsid w:val="00E0430D"/>
    <w:rsid w:val="00E07418"/>
    <w:rsid w:val="00E10818"/>
    <w:rsid w:val="00E11847"/>
    <w:rsid w:val="00E136B9"/>
    <w:rsid w:val="00E13EF4"/>
    <w:rsid w:val="00E16ACF"/>
    <w:rsid w:val="00E1727D"/>
    <w:rsid w:val="00E22F61"/>
    <w:rsid w:val="00E2318D"/>
    <w:rsid w:val="00E23843"/>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2874"/>
    <w:rsid w:val="00E65F33"/>
    <w:rsid w:val="00E70512"/>
    <w:rsid w:val="00E71C45"/>
    <w:rsid w:val="00E73391"/>
    <w:rsid w:val="00E86CBB"/>
    <w:rsid w:val="00E922C6"/>
    <w:rsid w:val="00E9242D"/>
    <w:rsid w:val="00E95A06"/>
    <w:rsid w:val="00EA735C"/>
    <w:rsid w:val="00EA7492"/>
    <w:rsid w:val="00EB2657"/>
    <w:rsid w:val="00EB3A6F"/>
    <w:rsid w:val="00EB463D"/>
    <w:rsid w:val="00EB4E37"/>
    <w:rsid w:val="00EB662F"/>
    <w:rsid w:val="00EC0D6C"/>
    <w:rsid w:val="00EC13F8"/>
    <w:rsid w:val="00EC21FB"/>
    <w:rsid w:val="00EC7B8A"/>
    <w:rsid w:val="00ED6779"/>
    <w:rsid w:val="00ED6E0F"/>
    <w:rsid w:val="00EE002F"/>
    <w:rsid w:val="00EE1E44"/>
    <w:rsid w:val="00EF07FA"/>
    <w:rsid w:val="00EF6D22"/>
    <w:rsid w:val="00F00687"/>
    <w:rsid w:val="00F016BF"/>
    <w:rsid w:val="00F05BAB"/>
    <w:rsid w:val="00F1245D"/>
    <w:rsid w:val="00F16833"/>
    <w:rsid w:val="00F20F99"/>
    <w:rsid w:val="00F32189"/>
    <w:rsid w:val="00F33E9A"/>
    <w:rsid w:val="00F4069E"/>
    <w:rsid w:val="00F52565"/>
    <w:rsid w:val="00F54EE6"/>
    <w:rsid w:val="00F55F53"/>
    <w:rsid w:val="00F56011"/>
    <w:rsid w:val="00F60B45"/>
    <w:rsid w:val="00F6317E"/>
    <w:rsid w:val="00F65E9A"/>
    <w:rsid w:val="00F71A11"/>
    <w:rsid w:val="00F73426"/>
    <w:rsid w:val="00F7420C"/>
    <w:rsid w:val="00F802AC"/>
    <w:rsid w:val="00F80CAB"/>
    <w:rsid w:val="00F82D38"/>
    <w:rsid w:val="00F86867"/>
    <w:rsid w:val="00FA0B94"/>
    <w:rsid w:val="00FA3054"/>
    <w:rsid w:val="00FA36BA"/>
    <w:rsid w:val="00FA3A38"/>
    <w:rsid w:val="00FA47FE"/>
    <w:rsid w:val="00FB1902"/>
    <w:rsid w:val="00FC6FFB"/>
    <w:rsid w:val="00FC7887"/>
    <w:rsid w:val="00FD0636"/>
    <w:rsid w:val="00FD10D0"/>
    <w:rsid w:val="00FD1B4D"/>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B5D"/>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 w:type="paragraph" w:styleId="NormalWeb">
    <w:name w:val="Normal (Web)"/>
    <w:basedOn w:val="Normal"/>
    <w:uiPriority w:val="99"/>
    <w:semiHidden/>
    <w:unhideWhenUsed/>
    <w:rsid w:val="000545B9"/>
    <w:pPr>
      <w:spacing w:before="100" w:beforeAutospacing="1" w:after="100" w:afterAutospacing="1"/>
    </w:pPr>
    <w:rPr>
      <w:szCs w:val="24"/>
      <w:lang w:eastAsia="en-GB"/>
    </w:rPr>
  </w:style>
  <w:style w:type="character" w:styleId="PlaceholderText">
    <w:name w:val="Placeholder Text"/>
    <w:basedOn w:val="DefaultParagraphFont"/>
    <w:semiHidden/>
    <w:rsid w:val="00FC6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302320436">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circulation-pumps"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5279</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365</cp:revision>
  <cp:lastPrinted>2021-07-13T15:05:00Z</cp:lastPrinted>
  <dcterms:created xsi:type="dcterms:W3CDTF">2021-06-17T06:42:00Z</dcterms:created>
  <dcterms:modified xsi:type="dcterms:W3CDTF">2022-03-21T14:06:00Z</dcterms:modified>
  <cp:category/>
</cp:coreProperties>
</file>